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01C" w:rsidRDefault="00B65766">
      <w:pPr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2552065</wp:posOffset>
            </wp:positionH>
            <wp:positionV relativeFrom="paragraph">
              <wp:posOffset>-28574</wp:posOffset>
            </wp:positionV>
            <wp:extent cx="3876675" cy="1090295"/>
            <wp:effectExtent l="0" t="0" r="0" b="0"/>
            <wp:wrapSquare wrapText="bothSides" distT="0" distB="0" distL="114300" distR="114300"/>
            <wp:docPr id="3" name="image4.jpg" descr="C:\Users\lizk.QUEENS\AppData\Local\Microsoft\Windows\Temporary Internet Files\Content.Outlook\HJ2ZFNJF\LH P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lizk.QUEENS\AppData\Local\Microsoft\Windows\Temporary Internet Files\Content.Outlook\HJ2ZFNJF\LH P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090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101C" w:rsidRDefault="00E3101C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E3101C" w:rsidRDefault="00E3101C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E3101C" w:rsidRDefault="00E3101C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E3101C" w:rsidRDefault="00E3101C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E3101C" w:rsidRDefault="00B65766">
      <w:pPr>
        <w:ind w:left="2880" w:firstLine="72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Local Camp 2019</w:t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-514349</wp:posOffset>
            </wp:positionH>
            <wp:positionV relativeFrom="paragraph">
              <wp:posOffset>0</wp:posOffset>
            </wp:positionV>
            <wp:extent cx="1200150" cy="964565"/>
            <wp:effectExtent l="0" t="0" r="0" b="0"/>
            <wp:wrapSquare wrapText="bothSides" distT="0" distB="0" distL="0" distR="0"/>
            <wp:docPr id="4" name="image2.png" descr="j0439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j0439612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64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101C" w:rsidRDefault="00B65766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Tuesday 26 - Friday 29 November, 2019 </w:t>
      </w:r>
    </w:p>
    <w:p w:rsidR="00E3101C" w:rsidRDefault="00E3101C">
      <w:pPr>
        <w:jc w:val="center"/>
        <w:rPr>
          <w:rFonts w:ascii="Calibri" w:eastAsia="Calibri" w:hAnsi="Calibri" w:cs="Calibri"/>
          <w:sz w:val="32"/>
          <w:szCs w:val="32"/>
        </w:rPr>
      </w:pPr>
    </w:p>
    <w:p w:rsidR="00E3101C" w:rsidRDefault="00E3101C">
      <w:pPr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19 September 2019</w:t>
      </w:r>
    </w:p>
    <w:p w:rsidR="00E3101C" w:rsidRDefault="00E3101C">
      <w:pPr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Dear Parents, Caregivers and Students </w:t>
      </w:r>
    </w:p>
    <w:p w:rsidR="00E3101C" w:rsidRDefault="00B6576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are really looking forward to your child being part of the Local Camp this year.  </w:t>
      </w:r>
    </w:p>
    <w:p w:rsidR="00E3101C" w:rsidRDefault="00E3101C">
      <w:pPr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letter outlines the most important details about the camp and has a gear list attached. </w:t>
      </w: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ensure you put this letter in a safe place for future reference.  </w:t>
      </w:r>
    </w:p>
    <w:p w:rsidR="00E3101C" w:rsidRDefault="00E3101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Dates: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26-29 November</w:t>
      </w:r>
    </w:p>
    <w:p w:rsidR="00E3101C" w:rsidRDefault="00E3101C">
      <w:pPr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ind w:left="2160" w:hanging="21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Medical/Health/Contacts: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E3101C" w:rsidRDefault="00B65766">
      <w:pPr>
        <w:ind w:left="2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You will already have filled out a </w:t>
      </w:r>
      <w:r>
        <w:rPr>
          <w:rFonts w:ascii="Calibri" w:eastAsia="Calibri" w:hAnsi="Calibri" w:cs="Calibri"/>
          <w:sz w:val="22"/>
          <w:szCs w:val="22"/>
        </w:rPr>
        <w:t xml:space="preserve">parental permission and medical form for your daughter. However, if there has been any change of details regarding emergency contact </w:t>
      </w:r>
      <w:proofErr w:type="gramStart"/>
      <w:r>
        <w:rPr>
          <w:rFonts w:ascii="Calibri" w:eastAsia="Calibri" w:hAnsi="Calibri" w:cs="Calibri"/>
          <w:sz w:val="22"/>
          <w:szCs w:val="22"/>
        </w:rPr>
        <w:t>numbers,  medical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conditions or medication required by your daughter, please ensure you let us know.  Our contact details a</w:t>
      </w:r>
      <w:r>
        <w:rPr>
          <w:rFonts w:ascii="Calibri" w:eastAsia="Calibri" w:hAnsi="Calibri" w:cs="Calibri"/>
          <w:sz w:val="22"/>
          <w:szCs w:val="22"/>
        </w:rPr>
        <w:t xml:space="preserve">re outlined at the end of this letter. </w:t>
      </w:r>
    </w:p>
    <w:p w:rsidR="00E3101C" w:rsidRDefault="00E3101C">
      <w:pPr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Travel: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Students will travel in a variety of ways during this camp.</w:t>
      </w: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Walk/run</w:t>
      </w: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Public Bus (fare provided)</w:t>
      </w: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School vans</w:t>
      </w: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Bike (school supply)</w:t>
      </w:r>
    </w:p>
    <w:p w:rsidR="00E3101C" w:rsidRDefault="00E3101C">
      <w:pPr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Accommodation:</w:t>
      </w:r>
      <w:r>
        <w:rPr>
          <w:rFonts w:ascii="Calibri" w:eastAsia="Calibri" w:hAnsi="Calibri" w:cs="Calibri"/>
          <w:sz w:val="22"/>
          <w:szCs w:val="22"/>
        </w:rPr>
        <w:tab/>
        <w:t>Students will stay in their own homes.</w:t>
      </w:r>
    </w:p>
    <w:p w:rsidR="00E3101C" w:rsidRDefault="00E3101C">
      <w:pPr>
        <w:ind w:left="2160"/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</w:rPr>
        <w:t>Programme: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Below is an intended outline of our programme. There may be some minor changes made. </w:t>
      </w: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Friday 22 November: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E3101C" w:rsidRDefault="00B65766">
      <w:pPr>
        <w:ind w:left="1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Gear check,</w:t>
      </w:r>
      <w:r>
        <w:rPr>
          <w:rFonts w:ascii="Calibri" w:eastAsia="Calibri" w:hAnsi="Calibri" w:cs="Calibri"/>
          <w:sz w:val="22"/>
          <w:szCs w:val="22"/>
        </w:rPr>
        <w:t xml:space="preserve"> bags can be left at school over the weekend.</w:t>
      </w:r>
    </w:p>
    <w:p w:rsidR="00E3101C" w:rsidRDefault="00E3101C">
      <w:pPr>
        <w:ind w:left="720" w:firstLine="720"/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Tuesday 26 November: 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8.45 assemble at school (classroom TBC).</w:t>
      </w: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Day 2 activities.</w:t>
      </w: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Lunch not supplied.  Day concludes at 3pm</w:t>
      </w: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Wednesday 27 November: </w:t>
      </w:r>
    </w:p>
    <w:p w:rsidR="00E3101C" w:rsidRDefault="00B65766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8.45 assemble at school (classroom TBC).</w:t>
      </w:r>
    </w:p>
    <w:p w:rsidR="00E3101C" w:rsidRDefault="00B65766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Day 3 activities.</w:t>
      </w:r>
    </w:p>
    <w:p w:rsidR="00E3101C" w:rsidRDefault="00B65766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Lunch supplied.  Day concludes at 3pm</w:t>
      </w:r>
    </w:p>
    <w:p w:rsidR="00E3101C" w:rsidRDefault="00E3101C">
      <w:pPr>
        <w:rPr>
          <w:rFonts w:ascii="Calibri" w:eastAsia="Calibri" w:hAnsi="Calibri" w:cs="Calibri"/>
          <w:b/>
          <w:sz w:val="22"/>
          <w:szCs w:val="22"/>
        </w:rPr>
      </w:pPr>
    </w:p>
    <w:p w:rsidR="00E3101C" w:rsidRDefault="00E3101C">
      <w:pPr>
        <w:rPr>
          <w:rFonts w:ascii="Calibri" w:eastAsia="Calibri" w:hAnsi="Calibri" w:cs="Calibri"/>
          <w:b/>
          <w:sz w:val="22"/>
          <w:szCs w:val="22"/>
        </w:rPr>
      </w:pPr>
    </w:p>
    <w:p w:rsidR="00E3101C" w:rsidRDefault="00B65766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Thursday 28 November:</w:t>
      </w:r>
    </w:p>
    <w:p w:rsidR="00E3101C" w:rsidRDefault="00B65766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8.45 assemble at school (classroom TBC).</w:t>
      </w:r>
    </w:p>
    <w:p w:rsidR="00E3101C" w:rsidRDefault="00B65766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Day 4 ac</w:t>
      </w:r>
      <w:r>
        <w:rPr>
          <w:rFonts w:ascii="Calibri" w:eastAsia="Calibri" w:hAnsi="Calibri" w:cs="Calibri"/>
          <w:sz w:val="22"/>
          <w:szCs w:val="22"/>
        </w:rPr>
        <w:t>tivities.</w:t>
      </w:r>
    </w:p>
    <w:p w:rsidR="00E3101C" w:rsidRDefault="00B65766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Lunch not supplied.  Day concludes at 3pm</w:t>
      </w:r>
    </w:p>
    <w:p w:rsidR="00E3101C" w:rsidRDefault="00B65766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Friday 29 November: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E3101C" w:rsidRDefault="00B65766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8.45 assemble at school (classroom TBC).</w:t>
      </w:r>
    </w:p>
    <w:p w:rsidR="00E3101C" w:rsidRDefault="00B65766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Day 5 activities.</w:t>
      </w:r>
    </w:p>
    <w:p w:rsidR="00E3101C" w:rsidRDefault="00B65766">
      <w:pPr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Lunch supplied.  Day concludes at 3pm.</w:t>
      </w: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E3101C" w:rsidRDefault="00B65766">
      <w:pPr>
        <w:ind w:left="1418" w:hanging="1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Gear List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See attached sheet.</w:t>
      </w:r>
    </w:p>
    <w:p w:rsidR="00E3101C" w:rsidRDefault="00B65766">
      <w:pPr>
        <w:ind w:left="1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Some gear may be hired from school for a small charge.</w:t>
      </w:r>
    </w:p>
    <w:p w:rsidR="00E3101C" w:rsidRDefault="00B65766">
      <w:pPr>
        <w:ind w:left="1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let us know if you don’t have any of the items on the gear list. </w:t>
      </w:r>
    </w:p>
    <w:p w:rsidR="00E3101C" w:rsidRDefault="00B65766">
      <w:pPr>
        <w:ind w:left="1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There will be a gear check on Friday 22 November. </w:t>
      </w:r>
    </w:p>
    <w:p w:rsidR="00E3101C" w:rsidRDefault="00E3101C">
      <w:pPr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Finances: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Full payment Friday 18 October (Week 1, Term 4)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E3101C" w:rsidRDefault="00B6576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E3101C" w:rsidRDefault="00B65766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Additional In</w:t>
      </w:r>
      <w:r>
        <w:rPr>
          <w:rFonts w:ascii="Calibri" w:eastAsia="Calibri" w:hAnsi="Calibri" w:cs="Calibri"/>
          <w:b/>
          <w:sz w:val="22"/>
          <w:szCs w:val="22"/>
        </w:rPr>
        <w:t>formation:</w:t>
      </w:r>
    </w:p>
    <w:p w:rsidR="00E3101C" w:rsidRDefault="00B6576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Girls will need to bring a </w:t>
      </w:r>
      <w:r>
        <w:rPr>
          <w:rFonts w:ascii="Calibri" w:eastAsia="Calibri" w:hAnsi="Calibri" w:cs="Calibri"/>
          <w:i/>
          <w:sz w:val="22"/>
          <w:szCs w:val="22"/>
        </w:rPr>
        <w:t>packed lunch on Monday and Thursday (days may change if weather is unfavourable)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E3101C" w:rsidRDefault="00B6576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Please make sure you bring a </w:t>
      </w:r>
      <w:r>
        <w:rPr>
          <w:rFonts w:ascii="Calibri" w:eastAsia="Calibri" w:hAnsi="Calibri" w:cs="Calibri"/>
          <w:b/>
          <w:i/>
          <w:sz w:val="22"/>
          <w:szCs w:val="22"/>
        </w:rPr>
        <w:t>named water bottle.</w:t>
      </w:r>
    </w:p>
    <w:p w:rsidR="00E3101C" w:rsidRDefault="00B6576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There will be a swimming assessment the week before camp at Moana Pool, all girls must attend, if not they will not be able to go in the water on camp.</w:t>
      </w:r>
    </w:p>
    <w:p w:rsidR="00E3101C" w:rsidRDefault="00E3101C">
      <w:pPr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General </w:t>
      </w:r>
    </w:p>
    <w:p w:rsidR="00E3101C" w:rsidRDefault="00B657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A reminder that </w:t>
      </w:r>
      <w:r>
        <w:rPr>
          <w:rFonts w:ascii="Calibri" w:eastAsia="Calibri" w:hAnsi="Calibri" w:cs="Calibri"/>
        </w:rPr>
        <w:t>all school rules and regulations will apply while students are on camp. Breaki</w:t>
      </w:r>
      <w:r>
        <w:rPr>
          <w:rFonts w:ascii="Calibri" w:eastAsia="Calibri" w:hAnsi="Calibri" w:cs="Calibri"/>
        </w:rPr>
        <w:t xml:space="preserve">ng of a school rule will result in a student being sent home. </w:t>
      </w:r>
    </w:p>
    <w:p w:rsidR="00E3101C" w:rsidRDefault="00B657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Cell phones can be taken, however there will be some restrictions on when they may be used while engaged in activities. </w:t>
      </w:r>
    </w:p>
    <w:p w:rsidR="00E3101C" w:rsidRDefault="00B657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remember that all items are taken at students own risk.</w:t>
      </w:r>
    </w:p>
    <w:p w:rsidR="00E3101C" w:rsidRDefault="00E3101C">
      <w:pPr>
        <w:rPr>
          <w:rFonts w:ascii="Calibri" w:eastAsia="Calibri" w:hAnsi="Calibri" w:cs="Calibri"/>
        </w:rPr>
      </w:pPr>
    </w:p>
    <w:p w:rsidR="00E3101C" w:rsidRDefault="00B6576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 case </w:t>
      </w:r>
      <w:r>
        <w:rPr>
          <w:rFonts w:ascii="Calibri" w:eastAsia="Calibri" w:hAnsi="Calibri" w:cs="Calibri"/>
          <w:b/>
        </w:rPr>
        <w:t>of emergencies:</w:t>
      </w:r>
    </w:p>
    <w:p w:rsidR="00E3101C" w:rsidRDefault="00B657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minor situations:</w:t>
      </w:r>
    </w:p>
    <w:p w:rsidR="00E3101C" w:rsidRDefault="00B65766">
      <w:pPr>
        <w:numPr>
          <w:ilvl w:val="0"/>
          <w:numId w:val="1"/>
        </w:numPr>
      </w:pPr>
      <w:r>
        <w:rPr>
          <w:rFonts w:ascii="Calibri" w:eastAsia="Calibri" w:hAnsi="Calibri" w:cs="Calibri"/>
        </w:rPr>
        <w:t xml:space="preserve">Camp staff to contact school personnel and parent to discuss incident and treatment </w:t>
      </w:r>
    </w:p>
    <w:p w:rsidR="00E3101C" w:rsidRDefault="00B6576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serious incidents</w:t>
      </w:r>
    </w:p>
    <w:p w:rsidR="00E3101C" w:rsidRDefault="00B65766">
      <w:pPr>
        <w:numPr>
          <w:ilvl w:val="0"/>
          <w:numId w:val="1"/>
        </w:numPr>
      </w:pPr>
      <w:r>
        <w:rPr>
          <w:rFonts w:ascii="Calibri" w:eastAsia="Calibri" w:hAnsi="Calibri" w:cs="Calibri"/>
        </w:rPr>
        <w:t>Camp staff to contact school principal or delegate</w:t>
      </w:r>
    </w:p>
    <w:p w:rsidR="00E3101C" w:rsidRDefault="00B65766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rFonts w:ascii="Calibri" w:eastAsia="Calibri" w:hAnsi="Calibri" w:cs="Calibri"/>
        </w:rPr>
        <w:t>School principal or delegate to contact parent</w:t>
      </w:r>
    </w:p>
    <w:p w:rsidR="00E3101C" w:rsidRDefault="00B6576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Procedure for parental-student contact in emergency situations:</w:t>
      </w:r>
    </w:p>
    <w:p w:rsidR="00E3101C" w:rsidRDefault="00B657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Parent to contact school, school will contact teachers.</w:t>
      </w:r>
    </w:p>
    <w:p w:rsidR="00E3101C" w:rsidRDefault="00B657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 parent is to arrive at any camp without first contacting and discussing the matter with the principal.</w:t>
      </w:r>
    </w:p>
    <w:p w:rsidR="00E3101C" w:rsidRDefault="00E3101C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3101C" w:rsidRDefault="00B6576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Co-leading </w:t>
      </w:r>
      <w:r>
        <w:rPr>
          <w:rFonts w:ascii="Calibri" w:eastAsia="Calibri" w:hAnsi="Calibri" w:cs="Calibri"/>
          <w:sz w:val="22"/>
          <w:szCs w:val="22"/>
        </w:rPr>
        <w:t>staff member for this camp will be Mrs Stanley-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Brown,and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there will be at least two other teachers with the group on all activities.  </w:t>
      </w:r>
    </w:p>
    <w:p w:rsidR="00E3101C" w:rsidRDefault="00E3101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 you have any other questions please contact me.</w:t>
      </w:r>
    </w:p>
    <w:p w:rsidR="00E3101C" w:rsidRDefault="00E3101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Yours sincerely</w:t>
      </w:r>
    </w:p>
    <w:p w:rsidR="00E3101C" w:rsidRDefault="00E3101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3101C" w:rsidRDefault="00E3101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Joanna Bishop-Cherry</w:t>
      </w:r>
    </w:p>
    <w:p w:rsidR="00E3101C" w:rsidRDefault="00B6576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joannab@queens.school.nz </w:t>
      </w:r>
    </w:p>
    <w:p w:rsidR="00E3101C" w:rsidRDefault="00E3101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3101C" w:rsidRDefault="00E3101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3101C" w:rsidRDefault="00E3101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3101C" w:rsidRDefault="00E3101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3101C" w:rsidRDefault="00E3101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3101C" w:rsidRDefault="00B65766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br w:type="page"/>
      </w:r>
    </w:p>
    <w:p w:rsidR="00E3101C" w:rsidRDefault="00B65766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lastRenderedPageBreak/>
        <w:t>Local Camp 2019 - Gear List</w:t>
      </w:r>
    </w:p>
    <w:p w:rsidR="00E3101C" w:rsidRDefault="00B65766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i/>
          <w:sz w:val="26"/>
          <w:szCs w:val="26"/>
        </w:rPr>
        <w:t>Start to get things organised early</w:t>
      </w:r>
    </w:p>
    <w:p w:rsidR="00E3101C" w:rsidRDefault="00E3101C">
      <w:pPr>
        <w:rPr>
          <w:rFonts w:ascii="Calibri" w:eastAsia="Calibri" w:hAnsi="Calibri" w:cs="Calibri"/>
          <w:i/>
          <w:sz w:val="16"/>
          <w:szCs w:val="16"/>
        </w:rPr>
      </w:pPr>
    </w:p>
    <w:p w:rsidR="00E3101C" w:rsidRDefault="00B65766">
      <w:pPr>
        <w:rPr>
          <w:rFonts w:ascii="Calibri" w:eastAsia="Calibri" w:hAnsi="Calibri" w:cs="Calibri"/>
          <w:i/>
          <w:sz w:val="26"/>
          <w:szCs w:val="26"/>
        </w:rPr>
      </w:pPr>
      <w:proofErr w:type="spellStart"/>
      <w:r>
        <w:rPr>
          <w:rFonts w:ascii="Calibri" w:eastAsia="Calibri" w:hAnsi="Calibri" w:cs="Calibri"/>
          <w:i/>
          <w:sz w:val="26"/>
          <w:szCs w:val="26"/>
        </w:rPr>
        <w:t>SaveMart</w:t>
      </w:r>
      <w:proofErr w:type="spellEnd"/>
      <w:r>
        <w:rPr>
          <w:rFonts w:ascii="Calibri" w:eastAsia="Calibri" w:hAnsi="Calibri" w:cs="Calibri"/>
          <w:i/>
          <w:sz w:val="26"/>
          <w:szCs w:val="26"/>
        </w:rPr>
        <w:t xml:space="preserve"> or Opportunity/</w:t>
      </w:r>
      <w:proofErr w:type="spellStart"/>
      <w:r>
        <w:rPr>
          <w:rFonts w:ascii="Calibri" w:eastAsia="Calibri" w:hAnsi="Calibri" w:cs="Calibri"/>
          <w:i/>
          <w:sz w:val="26"/>
          <w:szCs w:val="26"/>
        </w:rPr>
        <w:t>Secondhand</w:t>
      </w:r>
      <w:proofErr w:type="spellEnd"/>
      <w:r>
        <w:rPr>
          <w:rFonts w:ascii="Calibri" w:eastAsia="Calibri" w:hAnsi="Calibri" w:cs="Calibri"/>
          <w:i/>
          <w:sz w:val="26"/>
          <w:szCs w:val="26"/>
        </w:rPr>
        <w:t xml:space="preserve"> shops are a good for </w:t>
      </w:r>
      <w:proofErr w:type="spellStart"/>
      <w:r>
        <w:rPr>
          <w:rFonts w:ascii="Calibri" w:eastAsia="Calibri" w:hAnsi="Calibri" w:cs="Calibri"/>
          <w:i/>
          <w:sz w:val="26"/>
          <w:szCs w:val="26"/>
        </w:rPr>
        <w:t>polyprops</w:t>
      </w:r>
      <w:proofErr w:type="spellEnd"/>
      <w:r>
        <w:rPr>
          <w:rFonts w:ascii="Calibri" w:eastAsia="Calibri" w:hAnsi="Calibri" w:cs="Calibri"/>
          <w:i/>
          <w:sz w:val="26"/>
          <w:szCs w:val="26"/>
        </w:rPr>
        <w:t>, and fleece clothing</w:t>
      </w: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-714374</wp:posOffset>
            </wp:positionH>
            <wp:positionV relativeFrom="paragraph">
              <wp:posOffset>337185</wp:posOffset>
            </wp:positionV>
            <wp:extent cx="678180" cy="904875"/>
            <wp:effectExtent l="0" t="0" r="0" b="0"/>
            <wp:wrapSquare wrapText="bothSides" distT="0" distB="0" distL="0" distR="0"/>
            <wp:docPr id="2" name="image3.jpg" descr="http://yachtequipmentshop.co.uk/images/Waterproof_jack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yachtequipmentshop.co.uk/images/Waterproof_jacke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101C" w:rsidRDefault="00E3101C">
      <w:pPr>
        <w:rPr>
          <w:rFonts w:ascii="Calibri" w:eastAsia="Calibri" w:hAnsi="Calibri" w:cs="Calibri"/>
          <w:i/>
          <w:sz w:val="16"/>
          <w:szCs w:val="16"/>
          <w:vertAlign w:val="subscript"/>
        </w:rPr>
      </w:pPr>
    </w:p>
    <w:p w:rsidR="00E3101C" w:rsidRDefault="00B65766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ALL camps require a </w:t>
      </w:r>
      <w:r>
        <w:rPr>
          <w:rFonts w:ascii="Calibri" w:eastAsia="Calibri" w:hAnsi="Calibri" w:cs="Calibri"/>
          <w:b/>
          <w:sz w:val="26"/>
          <w:szCs w:val="26"/>
        </w:rPr>
        <w:t>waterproof jacket</w:t>
      </w:r>
      <w:r>
        <w:rPr>
          <w:rFonts w:ascii="Calibri" w:eastAsia="Calibri" w:hAnsi="Calibri" w:cs="Calibri"/>
          <w:sz w:val="26"/>
          <w:szCs w:val="26"/>
        </w:rPr>
        <w:t xml:space="preserve"> – long yellow ones from the warehouse are perfect! </w:t>
      </w:r>
    </w:p>
    <w:p w:rsidR="00E3101C" w:rsidRDefault="00B65766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Also, lace up sports shoes must be taken. </w:t>
      </w:r>
    </w:p>
    <w:p w:rsidR="00E3101C" w:rsidRDefault="00E3101C">
      <w:pPr>
        <w:jc w:val="right"/>
        <w:rPr>
          <w:rFonts w:ascii="Calibri" w:eastAsia="Calibri" w:hAnsi="Calibri" w:cs="Calibri"/>
          <w:sz w:val="16"/>
          <w:szCs w:val="16"/>
        </w:rPr>
      </w:pPr>
    </w:p>
    <w:p w:rsidR="00E3101C" w:rsidRDefault="00B65766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If there is something on the list you will have difficulties accessing please speak to your camp staff ASAP. </w:t>
      </w:r>
      <w:r>
        <w:rPr>
          <w:noProof/>
        </w:rPr>
        <w:drawing>
          <wp:anchor distT="0" distB="0" distL="0" distR="0" simplePos="0" relativeHeight="251661312" behindDoc="0" locked="0" layoutInCell="1" hidden="0" allowOverlap="1">
            <wp:simplePos x="0" y="0"/>
            <wp:positionH relativeFrom="column">
              <wp:posOffset>5892800</wp:posOffset>
            </wp:positionH>
            <wp:positionV relativeFrom="paragraph">
              <wp:posOffset>96671</wp:posOffset>
            </wp:positionV>
            <wp:extent cx="1002846" cy="523875"/>
            <wp:effectExtent l="0" t="0" r="0" b="0"/>
            <wp:wrapSquare wrapText="bothSides" distT="0" distB="0" distL="0" distR="0"/>
            <wp:docPr id="1" name="image1.jpg" descr="http://3.bp.blogspot.com/_RDnxF3nf0bI/TLLlUIxE7aI/AAAAAAAABJY/iGEyYNN-nf8/s320/buying_nike_gym_shoes_ind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3.bp.blogspot.com/_RDnxF3nf0bI/TLLlUIxE7aI/AAAAAAAABJY/iGEyYNN-nf8/s320/buying_nike_gym_shoes_india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846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101C" w:rsidRDefault="00B65766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The items marked with a * will be checked off at the gear check. </w:t>
      </w:r>
    </w:p>
    <w:p w:rsidR="00E3101C" w:rsidRDefault="00B65766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You will need to have all of these </w:t>
      </w:r>
      <w:r>
        <w:rPr>
          <w:rFonts w:ascii="Calibri" w:eastAsia="Calibri" w:hAnsi="Calibri" w:cs="Calibri"/>
          <w:sz w:val="26"/>
          <w:szCs w:val="26"/>
        </w:rPr>
        <w:t>items available each day to take in your day-pack or in the van.</w:t>
      </w:r>
    </w:p>
    <w:p w:rsidR="00E3101C" w:rsidRDefault="00E3101C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a"/>
        <w:tblW w:w="1148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9214"/>
      </w:tblGrid>
      <w:tr w:rsidR="00E3101C">
        <w:trPr>
          <w:trHeight w:val="260"/>
        </w:trPr>
        <w:tc>
          <w:tcPr>
            <w:tcW w:w="1135" w:type="dxa"/>
          </w:tcPr>
          <w:p w:rsidR="00E3101C" w:rsidRDefault="00B65766">
            <w:pPr>
              <w:pStyle w:val="Heading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Have I got this?</w:t>
            </w:r>
          </w:p>
        </w:tc>
        <w:tc>
          <w:tcPr>
            <w:tcW w:w="1134" w:type="dxa"/>
          </w:tcPr>
          <w:p w:rsidR="00E3101C" w:rsidRDefault="00B65766">
            <w:pPr>
              <w:pStyle w:val="Heading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Have I packed this?</w:t>
            </w:r>
          </w:p>
        </w:tc>
        <w:tc>
          <w:tcPr>
            <w:tcW w:w="9214" w:type="dxa"/>
            <w:vAlign w:val="center"/>
          </w:tcPr>
          <w:p w:rsidR="00E3101C" w:rsidRDefault="00B65766">
            <w:pPr>
              <w:pStyle w:val="Heading1"/>
              <w:jc w:val="left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Year 10 Gear Check List 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Small day pack – school pack is fine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*Gym shoes/Sports shoes that lace up. To be worn during the outside activities. </w:t>
            </w:r>
            <w:r>
              <w:rPr>
                <w:rFonts w:ascii="Calibri" w:eastAsia="Calibri" w:hAnsi="Calibri" w:cs="Calibri"/>
                <w:b/>
              </w:rPr>
              <w:t>NOT Vans, Converse, Chucks or canvas street shoes etc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Casual shoes / street shoes/ Jandals/scuffs – worn around school 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*Woollen or Polar Fleece / Micro fleece top or jersey 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*Water and wind proof jacket (should cover bottom)</w:t>
            </w:r>
          </w:p>
        </w:tc>
      </w:tr>
      <w:tr w:rsidR="00E3101C">
        <w:trPr>
          <w:trHeight w:val="60"/>
        </w:trPr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*2 x </w:t>
            </w:r>
            <w:proofErr w:type="spellStart"/>
            <w:r>
              <w:rPr>
                <w:rFonts w:ascii="Calibri" w:eastAsia="Calibri" w:hAnsi="Calibri" w:cs="Calibri"/>
              </w:rPr>
              <w:t>polyprop</w:t>
            </w:r>
            <w:proofErr w:type="spellEnd"/>
            <w:r>
              <w:rPr>
                <w:rFonts w:ascii="Calibri" w:eastAsia="Calibri" w:hAnsi="Calibri" w:cs="Calibri"/>
              </w:rPr>
              <w:t xml:space="preserve"> tops (at least one long sleeve)</w:t>
            </w:r>
          </w:p>
        </w:tc>
      </w:tr>
      <w:tr w:rsidR="00E3101C">
        <w:trPr>
          <w:trHeight w:val="180"/>
        </w:trPr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proofErr w:type="spellStart"/>
            <w:r>
              <w:rPr>
                <w:rFonts w:ascii="Calibri" w:eastAsia="Calibri" w:hAnsi="Calibri" w:cs="Calibri"/>
              </w:rPr>
              <w:t>Polyprop</w:t>
            </w:r>
            <w:proofErr w:type="spellEnd"/>
            <w:r>
              <w:rPr>
                <w:rFonts w:ascii="Calibri" w:eastAsia="Calibri" w:hAnsi="Calibri" w:cs="Calibri"/>
              </w:rPr>
              <w:t xml:space="preserve"> leggings 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*Woollen or </w:t>
            </w:r>
            <w:proofErr w:type="spellStart"/>
            <w:r>
              <w:rPr>
                <w:rFonts w:ascii="Calibri" w:eastAsia="Calibri" w:hAnsi="Calibri" w:cs="Calibri"/>
              </w:rPr>
              <w:t>polyprop</w:t>
            </w:r>
            <w:proofErr w:type="spellEnd"/>
            <w:r>
              <w:rPr>
                <w:rFonts w:ascii="Calibri" w:eastAsia="Calibri" w:hAnsi="Calibri" w:cs="Calibri"/>
              </w:rPr>
              <w:t xml:space="preserve"> hat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*Woollen or </w:t>
            </w:r>
            <w:proofErr w:type="spellStart"/>
            <w:r>
              <w:rPr>
                <w:rFonts w:ascii="Calibri" w:eastAsia="Calibri" w:hAnsi="Calibri" w:cs="Calibri"/>
              </w:rPr>
              <w:t>polyprop</w:t>
            </w:r>
            <w:proofErr w:type="spellEnd"/>
            <w:r>
              <w:rPr>
                <w:rFonts w:ascii="Calibri" w:eastAsia="Calibri" w:hAnsi="Calibri" w:cs="Calibri"/>
              </w:rPr>
              <w:t xml:space="preserve"> gloves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*Trackpants (not jeans!)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Socks x2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Shorts   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T-shirts x 2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*Sunblock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Insect repellent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*Cap / Sun hat 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Sunglasses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*Packed lunch for selected days 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*Drink </w:t>
            </w:r>
            <w:proofErr w:type="gramStart"/>
            <w:r>
              <w:rPr>
                <w:rFonts w:ascii="Calibri" w:eastAsia="Calibri" w:hAnsi="Calibri" w:cs="Calibri"/>
              </w:rPr>
              <w:t>bottle  -</w:t>
            </w:r>
            <w:proofErr w:type="gramEnd"/>
            <w:r>
              <w:rPr>
                <w:rFonts w:ascii="Calibri" w:eastAsia="Calibri" w:hAnsi="Calibri" w:cs="Calibri"/>
              </w:rPr>
              <w:t xml:space="preserve"> named  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Personal Medication and small first aid kit (plasters) 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Towel x 1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Swimwear / beach towel / goggles for the pool if you use them/wetsuit (optional)</w:t>
            </w:r>
          </w:p>
        </w:tc>
      </w:tr>
      <w:tr w:rsidR="00E3101C">
        <w:tc>
          <w:tcPr>
            <w:tcW w:w="1135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E3101C" w:rsidRDefault="00E3101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214" w:type="dxa"/>
          </w:tcPr>
          <w:p w:rsidR="00E3101C" w:rsidRDefault="00B657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Plastic bags to put wet clothing in </w:t>
            </w:r>
          </w:p>
        </w:tc>
      </w:tr>
    </w:tbl>
    <w:p w:rsidR="00E3101C" w:rsidRDefault="00E3101C">
      <w:pPr>
        <w:pBdr>
          <w:top w:val="nil"/>
          <w:left w:val="nil"/>
          <w:bottom w:val="nil"/>
          <w:right w:val="nil"/>
          <w:between w:val="nil"/>
        </w:pBdr>
        <w:ind w:left="-284"/>
        <w:rPr>
          <w:rFonts w:ascii="Calibri" w:eastAsia="Calibri" w:hAnsi="Calibri" w:cs="Calibri"/>
          <w:color w:val="000000"/>
          <w:sz w:val="28"/>
          <w:szCs w:val="28"/>
        </w:rPr>
      </w:pPr>
    </w:p>
    <w:p w:rsidR="00E3101C" w:rsidRDefault="00B657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Some gear may be hired from school for a small charge ($5 per item plus equal bond. Wetsuits $10.00 plus bond) An additional laundering charge $5.00. All borrowed items will be collected by staff at camp pack up.</w:t>
      </w:r>
    </w:p>
    <w:p w:rsidR="00E3101C" w:rsidRDefault="00B65766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Our gear check will be on the Friday before camp week.</w:t>
      </w:r>
    </w:p>
    <w:sectPr w:rsidR="00E3101C">
      <w:pgSz w:w="12240" w:h="15840"/>
      <w:pgMar w:top="360" w:right="758" w:bottom="18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B52DD"/>
    <w:multiLevelType w:val="multilevel"/>
    <w:tmpl w:val="820C9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193C5C"/>
    <w:multiLevelType w:val="multilevel"/>
    <w:tmpl w:val="AA5E4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9515CF"/>
    <w:multiLevelType w:val="multilevel"/>
    <w:tmpl w:val="9BA0EF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1C"/>
    <w:rsid w:val="00B65766"/>
    <w:rsid w:val="00E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6B478F-E34B-48E5-B05D-395D8978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AU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CFCF2BC3</Template>
  <TotalTime>0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High School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Jucinda Geddes</dc:creator>
  <cp:lastModifiedBy>Jucinda Geddes</cp:lastModifiedBy>
  <cp:revision>2</cp:revision>
  <dcterms:created xsi:type="dcterms:W3CDTF">2019-10-31T08:13:00Z</dcterms:created>
  <dcterms:modified xsi:type="dcterms:W3CDTF">2019-10-31T08:13:00Z</dcterms:modified>
</cp:coreProperties>
</file>