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FBF8A" w14:textId="64FBD6BF" w:rsidR="00D2504B" w:rsidRPr="00A6413A" w:rsidRDefault="00CB7EFB" w:rsidP="00297998">
      <w:pPr>
        <w:spacing w:line="276" w:lineRule="auto"/>
        <w:rPr>
          <w:rFonts w:ascii="Avenir Next LT Pro Light" w:hAnsi="Avenir Next LT Pro Light"/>
          <w:b/>
          <w:bCs/>
          <w:color w:val="009DAC"/>
          <w:sz w:val="36"/>
          <w:szCs w:val="36"/>
        </w:rPr>
      </w:pPr>
      <w:r w:rsidRPr="00A6413A">
        <w:rPr>
          <w:rFonts w:ascii="Avenir Next LT Pro Light" w:hAnsi="Avenir Next LT Pro Light"/>
          <w:b/>
          <w:bCs/>
          <w:color w:val="009DAC"/>
          <w:sz w:val="36"/>
          <w:szCs w:val="36"/>
        </w:rPr>
        <w:t>School payments online</w:t>
      </w:r>
      <w:r w:rsidR="00D2504B" w:rsidRPr="00A6413A">
        <w:rPr>
          <w:rFonts w:ascii="Avenir Next LT Pro Light" w:hAnsi="Avenir Next LT Pro Light"/>
          <w:b/>
          <w:bCs/>
          <w:color w:val="009DAC"/>
          <w:sz w:val="36"/>
          <w:szCs w:val="36"/>
        </w:rPr>
        <w:t xml:space="preserve"> </w:t>
      </w:r>
      <w:r w:rsidR="00D24A43">
        <w:rPr>
          <w:rFonts w:ascii="Avenir Next LT Pro Light" w:hAnsi="Avenir Next LT Pro Light"/>
          <w:b/>
          <w:bCs/>
          <w:color w:val="009DAC"/>
          <w:sz w:val="36"/>
          <w:szCs w:val="36"/>
        </w:rPr>
        <w:t>with Kindo</w:t>
      </w:r>
    </w:p>
    <w:p w14:paraId="5C4D86F2" w14:textId="0DFE0857" w:rsidR="00702DD0" w:rsidRPr="00297998" w:rsidRDefault="000E6B28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  <w:r w:rsidRPr="00A6413A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53B1D3EC" wp14:editId="1810E567">
            <wp:simplePos x="0" y="0"/>
            <wp:positionH relativeFrom="margin">
              <wp:posOffset>4972050</wp:posOffset>
            </wp:positionH>
            <wp:positionV relativeFrom="paragraph">
              <wp:posOffset>24765</wp:posOffset>
            </wp:positionV>
            <wp:extent cx="1348740" cy="1569085"/>
            <wp:effectExtent l="152400" t="152400" r="365760" b="354965"/>
            <wp:wrapTight wrapText="bothSides">
              <wp:wrapPolygon edited="0">
                <wp:start x="1220" y="-2098"/>
                <wp:lineTo x="-2441" y="-1573"/>
                <wp:lineTo x="-2441" y="22553"/>
                <wp:lineTo x="-1831" y="23602"/>
                <wp:lineTo x="2746" y="25700"/>
                <wp:lineTo x="3051" y="26224"/>
                <wp:lineTo x="21661" y="26224"/>
                <wp:lineTo x="21966" y="25700"/>
                <wp:lineTo x="26237" y="23602"/>
                <wp:lineTo x="27153" y="19406"/>
                <wp:lineTo x="27153" y="2622"/>
                <wp:lineTo x="23492" y="-1311"/>
                <wp:lineTo x="23186" y="-2098"/>
                <wp:lineTo x="1220" y="-2098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8740" cy="15690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652553" w14:textId="1E7F2012" w:rsidR="00C55D8F" w:rsidRDefault="00A81258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 xml:space="preserve">We are excited to let you know </w:t>
      </w:r>
      <w:r w:rsidR="001846D7">
        <w:rPr>
          <w:rFonts w:ascii="Avenir Next LT Pro Light" w:hAnsi="Avenir Next LT Pro Light"/>
          <w:sz w:val="20"/>
          <w:szCs w:val="20"/>
        </w:rPr>
        <w:t>about on online Kindo school shop</w:t>
      </w:r>
      <w:r w:rsidR="00287F90">
        <w:rPr>
          <w:rFonts w:ascii="Avenir Next LT Pro Light" w:hAnsi="Avenir Next LT Pro Light"/>
          <w:sz w:val="20"/>
          <w:szCs w:val="20"/>
        </w:rPr>
        <w:t>!</w:t>
      </w:r>
    </w:p>
    <w:p w14:paraId="730C8F5D" w14:textId="3A2787F3" w:rsidR="00287F90" w:rsidRDefault="000E6B28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>Uniform items are now available for purchase</w:t>
      </w:r>
      <w:r w:rsidR="00F75104">
        <w:rPr>
          <w:rFonts w:ascii="Avenir Next LT Pro Light" w:hAnsi="Avenir Next LT Pro Light"/>
          <w:sz w:val="20"/>
          <w:szCs w:val="20"/>
        </w:rPr>
        <w:t xml:space="preserve"> </w:t>
      </w:r>
      <w:r>
        <w:rPr>
          <w:rFonts w:ascii="Avenir Next LT Pro Light" w:hAnsi="Avenir Next LT Pro Light"/>
          <w:sz w:val="20"/>
          <w:szCs w:val="20"/>
        </w:rPr>
        <w:t>and we will be adding other things to our shop as the year progresses too</w:t>
      </w:r>
      <w:r w:rsidR="00F75104">
        <w:rPr>
          <w:rFonts w:ascii="Avenir Next LT Pro Light" w:hAnsi="Avenir Next LT Pro Light"/>
          <w:sz w:val="20"/>
          <w:szCs w:val="20"/>
        </w:rPr>
        <w:t xml:space="preserve">.  </w:t>
      </w:r>
    </w:p>
    <w:p w14:paraId="23AB7C5F" w14:textId="77777777" w:rsidR="00CF750C" w:rsidRDefault="00CF750C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23F01D5C" w14:textId="0EC5B801" w:rsidR="00DF5491" w:rsidRDefault="00CB7EFB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>It</w:t>
      </w:r>
      <w:r w:rsidR="005B190A" w:rsidRPr="00297998">
        <w:rPr>
          <w:rFonts w:ascii="Avenir Next LT Pro Light" w:hAnsi="Avenir Next LT Pro Light"/>
          <w:sz w:val="20"/>
          <w:szCs w:val="20"/>
        </w:rPr>
        <w:t>’</w:t>
      </w:r>
      <w:r w:rsidR="00F62A5C" w:rsidRPr="00297998">
        <w:rPr>
          <w:rFonts w:ascii="Avenir Next LT Pro Light" w:hAnsi="Avenir Next LT Pro Light"/>
          <w:sz w:val="20"/>
          <w:szCs w:val="20"/>
        </w:rPr>
        <w:t xml:space="preserve">s easy, convenient, </w:t>
      </w:r>
      <w:r w:rsidR="00461FA4">
        <w:rPr>
          <w:rFonts w:ascii="Avenir Next LT Pro Light" w:hAnsi="Avenir Next LT Pro Light"/>
          <w:sz w:val="20"/>
          <w:szCs w:val="20"/>
        </w:rPr>
        <w:t xml:space="preserve">and </w:t>
      </w:r>
      <w:r w:rsidR="00F62A5C" w:rsidRPr="00297998">
        <w:rPr>
          <w:rFonts w:ascii="Avenir Next LT Pro Light" w:hAnsi="Avenir Next LT Pro Light"/>
          <w:sz w:val="20"/>
          <w:szCs w:val="20"/>
        </w:rPr>
        <w:t>open 24/7</w:t>
      </w:r>
      <w:r w:rsidR="000E6B28">
        <w:rPr>
          <w:rFonts w:ascii="Avenir Next LT Pro Light" w:hAnsi="Avenir Next LT Pro Light"/>
          <w:sz w:val="20"/>
          <w:szCs w:val="20"/>
        </w:rPr>
        <w:t xml:space="preserve"> and available on our school website</w:t>
      </w:r>
      <w:r w:rsidR="00461FA4">
        <w:rPr>
          <w:rFonts w:ascii="Avenir Next LT Pro Light" w:hAnsi="Avenir Next LT Pro Light"/>
          <w:sz w:val="20"/>
          <w:szCs w:val="20"/>
        </w:rPr>
        <w:t xml:space="preserve">. </w:t>
      </w:r>
    </w:p>
    <w:p w14:paraId="678B56FA" w14:textId="5B0CF4CE" w:rsidR="00CB7EFB" w:rsidRPr="00297998" w:rsidRDefault="00CB7EFB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16AAE8ED" w14:textId="77777777" w:rsidR="00A25758" w:rsidRPr="00B008DF" w:rsidRDefault="00A25758" w:rsidP="00297998">
      <w:pPr>
        <w:spacing w:line="276" w:lineRule="auto"/>
        <w:rPr>
          <w:rFonts w:ascii="Avenir Next LT Pro Light" w:hAnsi="Avenir Next LT Pro Light"/>
          <w:b/>
          <w:bCs/>
          <w:color w:val="009DAC"/>
          <w:sz w:val="28"/>
          <w:szCs w:val="28"/>
        </w:rPr>
      </w:pPr>
      <w:r w:rsidRPr="00B008DF">
        <w:rPr>
          <w:rFonts w:ascii="Avenir Next LT Pro Light" w:hAnsi="Avenir Next LT Pro Light"/>
          <w:b/>
          <w:bCs/>
          <w:color w:val="009DAC"/>
          <w:sz w:val="28"/>
          <w:szCs w:val="28"/>
        </w:rPr>
        <w:t xml:space="preserve">Setting up an account </w:t>
      </w:r>
    </w:p>
    <w:p w14:paraId="35B67ADB" w14:textId="77777777" w:rsidR="00A25758" w:rsidRPr="00297998" w:rsidRDefault="00A25758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 xml:space="preserve">Creating an account is easy! </w:t>
      </w:r>
    </w:p>
    <w:p w14:paraId="3493E439" w14:textId="77777777" w:rsidR="00A25758" w:rsidRPr="002D00E0" w:rsidRDefault="00A25758" w:rsidP="002D00E0">
      <w:pPr>
        <w:spacing w:line="276" w:lineRule="auto"/>
        <w:rPr>
          <w:rFonts w:ascii="Avenir Next LT Pro" w:hAnsi="Avenir Next LT Pro"/>
          <w:sz w:val="16"/>
          <w:szCs w:val="16"/>
        </w:rPr>
      </w:pPr>
    </w:p>
    <w:p w14:paraId="638691AD" w14:textId="58C8DE95" w:rsidR="00E2143B" w:rsidRDefault="00AF5E85" w:rsidP="00B924D5">
      <w:pPr>
        <w:spacing w:line="276" w:lineRule="auto"/>
        <w:rPr>
          <w:rFonts w:ascii="Avenir Next LT Pro Light" w:hAnsi="Avenir Next LT Pro Light"/>
          <w:sz w:val="20"/>
          <w:szCs w:val="20"/>
        </w:rPr>
      </w:pPr>
      <w:hyperlink r:id="rId8" w:history="1">
        <w:r w:rsidR="00CA2BA6" w:rsidRPr="00D54790">
          <w:rPr>
            <w:rStyle w:val="Hyperlink"/>
            <w:rFonts w:ascii="Avenir Next LT Pro Light" w:hAnsi="Avenir Next LT Pro Light"/>
            <w:sz w:val="20"/>
            <w:szCs w:val="20"/>
          </w:rPr>
          <w:t>New Users can click here</w:t>
        </w:r>
      </w:hyperlink>
      <w:r w:rsidR="00A25758" w:rsidRPr="00297998">
        <w:rPr>
          <w:rFonts w:ascii="Avenir Next LT Pro Light" w:hAnsi="Avenir Next LT Pro Light"/>
          <w:sz w:val="20"/>
          <w:szCs w:val="20"/>
        </w:rPr>
        <w:t xml:space="preserve"> </w:t>
      </w:r>
      <w:r w:rsidR="00700E7A">
        <w:rPr>
          <w:rFonts w:ascii="Avenir Next LT Pro Light" w:hAnsi="Avenir Next LT Pro Light"/>
          <w:sz w:val="20"/>
          <w:szCs w:val="20"/>
        </w:rPr>
        <w:t>and select the Create an Account option</w:t>
      </w:r>
      <w:r w:rsidR="00B924D5">
        <w:rPr>
          <w:rFonts w:ascii="Avenir Next LT Pro Light" w:hAnsi="Avenir Next LT Pro Light"/>
          <w:sz w:val="20"/>
          <w:szCs w:val="20"/>
        </w:rPr>
        <w:t>.</w:t>
      </w:r>
      <w:r w:rsidR="00EF4C0D">
        <w:rPr>
          <w:rFonts w:ascii="Avenir Next LT Pro Light" w:hAnsi="Avenir Next LT Pro Light"/>
          <w:sz w:val="20"/>
          <w:szCs w:val="20"/>
        </w:rPr>
        <w:t xml:space="preserve"> Simply follow the prompts and in three easy steps you are ready to go!</w:t>
      </w:r>
    </w:p>
    <w:p w14:paraId="4A7734AB" w14:textId="77777777" w:rsidR="002D00E0" w:rsidRPr="00B924D5" w:rsidRDefault="002D00E0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6869C0AF" w14:textId="700C713F" w:rsidR="00E2143B" w:rsidRPr="00297998" w:rsidRDefault="00E2143B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757EA9">
        <w:rPr>
          <w:rFonts w:ascii="Avenir Next LT Pro Light" w:hAnsi="Avenir Next LT Pro Light"/>
          <w:b/>
          <w:bCs/>
          <w:i/>
          <w:iCs/>
          <w:sz w:val="20"/>
          <w:szCs w:val="20"/>
        </w:rPr>
        <w:t xml:space="preserve">If you already have an ezlunch or myKindo </w:t>
      </w:r>
      <w:r w:rsidR="00525B84" w:rsidRPr="00757EA9">
        <w:rPr>
          <w:rFonts w:ascii="Avenir Next LT Pro Light" w:hAnsi="Avenir Next LT Pro Light"/>
          <w:b/>
          <w:bCs/>
          <w:i/>
          <w:iCs/>
          <w:sz w:val="20"/>
          <w:szCs w:val="20"/>
        </w:rPr>
        <w:t>account</w:t>
      </w:r>
      <w:r w:rsidR="00525B84" w:rsidRPr="00297998">
        <w:rPr>
          <w:rFonts w:ascii="Avenir Next LT Pro Light" w:hAnsi="Avenir Next LT Pro Light"/>
          <w:sz w:val="20"/>
          <w:szCs w:val="20"/>
        </w:rPr>
        <w:t>,</w:t>
      </w:r>
      <w:r w:rsidRPr="00297998">
        <w:rPr>
          <w:rFonts w:ascii="Avenir Next LT Pro Light" w:hAnsi="Avenir Next LT Pro Light"/>
          <w:sz w:val="20"/>
          <w:szCs w:val="20"/>
        </w:rPr>
        <w:t xml:space="preserve"> you can simpl</w:t>
      </w:r>
      <w:r w:rsidR="004C71A0">
        <w:rPr>
          <w:rFonts w:ascii="Avenir Next LT Pro Light" w:hAnsi="Avenir Next LT Pro Light"/>
          <w:sz w:val="20"/>
          <w:szCs w:val="20"/>
        </w:rPr>
        <w:t xml:space="preserve">y </w:t>
      </w:r>
      <w:r w:rsidR="00F72091">
        <w:rPr>
          <w:rFonts w:ascii="Avenir Next LT Pro Light" w:hAnsi="Avenir Next LT Pro Light"/>
          <w:sz w:val="20"/>
          <w:szCs w:val="20"/>
        </w:rPr>
        <w:t>log in</w:t>
      </w:r>
      <w:r w:rsidR="00BF5041">
        <w:rPr>
          <w:rFonts w:ascii="Avenir Next LT Pro Light" w:hAnsi="Avenir Next LT Pro Light"/>
          <w:sz w:val="20"/>
          <w:szCs w:val="20"/>
        </w:rPr>
        <w:t>.</w:t>
      </w:r>
    </w:p>
    <w:p w14:paraId="6A8CB9D9" w14:textId="77777777" w:rsidR="000B06A9" w:rsidRPr="00525B84" w:rsidRDefault="000B06A9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0A7D2FB8" w14:textId="005D7E1B" w:rsidR="002203A4" w:rsidRPr="00B008DF" w:rsidRDefault="00F17EFA" w:rsidP="00297998">
      <w:pPr>
        <w:spacing w:line="276" w:lineRule="auto"/>
        <w:rPr>
          <w:rFonts w:ascii="Avenir Next LT Pro Light" w:hAnsi="Avenir Next LT Pro Light"/>
          <w:b/>
          <w:bCs/>
          <w:color w:val="009DAC"/>
          <w:sz w:val="28"/>
          <w:szCs w:val="28"/>
        </w:rPr>
      </w:pPr>
      <w:r w:rsidRPr="00B008DF">
        <w:rPr>
          <w:rFonts w:ascii="Avenir Next LT Pro Light" w:hAnsi="Avenir Next LT Pro Light"/>
          <w:b/>
          <w:bCs/>
          <w:color w:val="009DAC"/>
          <w:sz w:val="28"/>
          <w:szCs w:val="28"/>
        </w:rPr>
        <w:t>Payment</w:t>
      </w:r>
    </w:p>
    <w:p w14:paraId="6AD4151F" w14:textId="77777777" w:rsidR="00346B2F" w:rsidRPr="00297998" w:rsidRDefault="00346B2F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>There are a number of ways you can choose to top-up your account, and this can be done at the checkout, or by selecting the ‘top up account’ icon.</w:t>
      </w:r>
    </w:p>
    <w:p w14:paraId="653B4291" w14:textId="77777777" w:rsidR="00346B2F" w:rsidRPr="00297998" w:rsidRDefault="00346B2F" w:rsidP="00297998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9CE6BE" wp14:editId="004CD1E2">
                <wp:simplePos x="0" y="0"/>
                <wp:positionH relativeFrom="column">
                  <wp:posOffset>394335</wp:posOffset>
                </wp:positionH>
                <wp:positionV relativeFrom="paragraph">
                  <wp:posOffset>52070</wp:posOffset>
                </wp:positionV>
                <wp:extent cx="382905" cy="124460"/>
                <wp:effectExtent l="50800" t="25400" r="99695" b="1549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905" cy="12446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5A2BA7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31.05pt;margin-top:4.1pt;width:30.15pt;height: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3E318DE" w14:textId="1C9D8513" w:rsidR="00346B2F" w:rsidRPr="008733D1" w:rsidRDefault="00346B2F" w:rsidP="008733D1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noProof/>
        </w:rPr>
        <w:drawing>
          <wp:inline distT="0" distB="0" distL="0" distR="0" wp14:anchorId="1E1C69D3" wp14:editId="43148943">
            <wp:extent cx="3771900" cy="209550"/>
            <wp:effectExtent l="0" t="0" r="12700" b="0"/>
            <wp:docPr id="25190146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DB346" w14:textId="77777777" w:rsidR="00346B2F" w:rsidRPr="00297998" w:rsidRDefault="00346B2F" w:rsidP="00297998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color w:val="00A9C2"/>
          <w:sz w:val="20"/>
          <w:szCs w:val="20"/>
        </w:rPr>
        <w:t>POLi</w:t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sz w:val="20"/>
          <w:szCs w:val="20"/>
        </w:rPr>
        <w:t xml:space="preserve"> </w:t>
      </w:r>
      <w:r w:rsidRPr="00297998">
        <w:rPr>
          <w:rFonts w:ascii="Avenir Next LT Pro Light" w:hAnsi="Avenir Next LT Pro Light"/>
          <w:sz w:val="20"/>
          <w:szCs w:val="20"/>
        </w:rPr>
        <w:tab/>
        <w:t>No fees. Instant transfer. **RECOMMENDED**</w:t>
      </w:r>
    </w:p>
    <w:p w14:paraId="7C1347DD" w14:textId="77777777" w:rsidR="00346B2F" w:rsidRPr="00297998" w:rsidRDefault="00346B2F" w:rsidP="00297998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color w:val="00A9C2"/>
          <w:sz w:val="20"/>
          <w:szCs w:val="20"/>
        </w:rPr>
        <w:t>Credit/Debit Card</w:t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sz w:val="20"/>
          <w:szCs w:val="20"/>
        </w:rPr>
        <w:t>50 cent charge + 2.5% fee. Instant transfer.</w:t>
      </w:r>
    </w:p>
    <w:p w14:paraId="0AB8D569" w14:textId="77777777" w:rsidR="00346B2F" w:rsidRPr="00297998" w:rsidRDefault="00346B2F" w:rsidP="00297998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color w:val="00A9C2"/>
          <w:sz w:val="20"/>
          <w:szCs w:val="20"/>
        </w:rPr>
        <w:tab/>
      </w:r>
      <w:r w:rsidRPr="00297998">
        <w:rPr>
          <w:rFonts w:ascii="Avenir Next LT Pro Light" w:hAnsi="Avenir Next LT Pro Light"/>
          <w:sz w:val="20"/>
          <w:szCs w:val="20"/>
        </w:rPr>
        <w:t>Visa / MasterCard / American Express and China UnionPay available.</w:t>
      </w:r>
    </w:p>
    <w:p w14:paraId="4BDBFD83" w14:textId="6E072E5D" w:rsidR="00F17EFA" w:rsidRPr="00297998" w:rsidRDefault="00346B2F" w:rsidP="00297998">
      <w:pPr>
        <w:spacing w:line="276" w:lineRule="auto"/>
        <w:ind w:left="360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color w:val="00A9C2"/>
          <w:sz w:val="20"/>
          <w:szCs w:val="20"/>
        </w:rPr>
        <w:t>Bank Transfer</w:t>
      </w:r>
      <w:r w:rsidRPr="00297998">
        <w:rPr>
          <w:rFonts w:ascii="Avenir Next LT Pro Light" w:hAnsi="Avenir Next LT Pro Light"/>
          <w:sz w:val="20"/>
          <w:szCs w:val="20"/>
        </w:rPr>
        <w:tab/>
      </w:r>
      <w:r w:rsidRPr="00297998">
        <w:rPr>
          <w:rFonts w:ascii="Avenir Next LT Pro Light" w:hAnsi="Avenir Next LT Pro Light"/>
          <w:sz w:val="20"/>
          <w:szCs w:val="20"/>
        </w:rPr>
        <w:tab/>
        <w:t>No fees. Allow 2 days for processing.</w:t>
      </w:r>
    </w:p>
    <w:p w14:paraId="5A10B1C9" w14:textId="6206FDAC" w:rsidR="00F17EFA" w:rsidRDefault="00F17EFA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413E8C2C" w14:textId="77777777" w:rsidR="008733D1" w:rsidRPr="00297998" w:rsidRDefault="008733D1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3A3671C1" w14:textId="77777777" w:rsidR="00702DD0" w:rsidRPr="008733D1" w:rsidRDefault="00702DD0" w:rsidP="00297998">
      <w:pPr>
        <w:spacing w:line="276" w:lineRule="auto"/>
        <w:rPr>
          <w:rFonts w:ascii="Avenir Next LT Pro Light" w:hAnsi="Avenir Next LT Pro Light"/>
          <w:b/>
          <w:bCs/>
          <w:sz w:val="28"/>
          <w:szCs w:val="28"/>
        </w:rPr>
      </w:pPr>
      <w:r w:rsidRPr="008733D1">
        <w:rPr>
          <w:rFonts w:ascii="Avenir Next LT Pro Light" w:hAnsi="Avenir Next LT Pro Light"/>
          <w:b/>
          <w:bCs/>
          <w:color w:val="009DAC"/>
          <w:sz w:val="28"/>
          <w:szCs w:val="28"/>
        </w:rPr>
        <w:t>Shopping</w:t>
      </w:r>
    </w:p>
    <w:p w14:paraId="55B6D49A" w14:textId="3EAC5A2D" w:rsidR="00702DD0" w:rsidRDefault="00FF5318" w:rsidP="00297998">
      <w:pPr>
        <w:spacing w:line="276" w:lineRule="auto"/>
        <w:ind w:right="-624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6ECDD" wp14:editId="081A2E23">
                <wp:simplePos x="0" y="0"/>
                <wp:positionH relativeFrom="column">
                  <wp:posOffset>3924299</wp:posOffset>
                </wp:positionH>
                <wp:positionV relativeFrom="paragraph">
                  <wp:posOffset>174625</wp:posOffset>
                </wp:positionV>
                <wp:extent cx="180975" cy="304800"/>
                <wp:effectExtent l="57150" t="19050" r="66675" b="952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304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4CB8D7D" id="Straight Arrow Connector 10" o:spid="_x0000_s1026" type="#_x0000_t32" style="position:absolute;margin-left:309pt;margin-top:13.75pt;width:14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" strokecolor="re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702DD0" w:rsidRPr="00297998">
        <w:rPr>
          <w:rFonts w:ascii="Avenir Next LT Pro Light" w:hAnsi="Avenir Next LT Pro Light"/>
          <w:sz w:val="20"/>
          <w:szCs w:val="20"/>
        </w:rPr>
        <w:t xml:space="preserve">Items can be added to your shopping cart, by clicking on your child’s initial next to an item. </w:t>
      </w:r>
    </w:p>
    <w:p w14:paraId="750C3A86" w14:textId="77777777" w:rsidR="0068787D" w:rsidRPr="00297998" w:rsidRDefault="0068787D" w:rsidP="00297998">
      <w:pPr>
        <w:spacing w:line="276" w:lineRule="auto"/>
        <w:ind w:right="-624"/>
        <w:rPr>
          <w:rFonts w:ascii="Avenir Next LT Pro Light" w:hAnsi="Avenir Next LT Pro Light"/>
          <w:sz w:val="20"/>
          <w:szCs w:val="20"/>
        </w:rPr>
      </w:pPr>
    </w:p>
    <w:p w14:paraId="6F38DED3" w14:textId="675C2F2D" w:rsidR="00702DD0" w:rsidRPr="00B74AE0" w:rsidRDefault="00563F20" w:rsidP="00B74AE0">
      <w:pPr>
        <w:spacing w:line="276" w:lineRule="auto"/>
        <w:ind w:left="360" w:right="-624" w:hanging="360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noProof/>
        </w:rPr>
        <w:t xml:space="preserve"> </w:t>
      </w:r>
      <w:r w:rsidR="0068787D" w:rsidRPr="0068787D">
        <w:rPr>
          <w:rFonts w:ascii="Avenir Next LT Pro Light" w:hAnsi="Avenir Next LT Pro Light"/>
          <w:noProof/>
        </w:rPr>
        <w:drawing>
          <wp:inline distT="0" distB="0" distL="0" distR="0" wp14:anchorId="58070954" wp14:editId="1779A413">
            <wp:extent cx="4286848" cy="663212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66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13989" w14:textId="77777777" w:rsidR="004917E1" w:rsidRDefault="004917E1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73C93604" w14:textId="187800BE" w:rsidR="00702DD0" w:rsidRPr="00297998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 xml:space="preserve">Once you have made all your purchases click on the </w:t>
      </w:r>
      <w:r w:rsidRPr="00297998">
        <w:rPr>
          <w:rFonts w:ascii="Avenir Next LT Pro Light" w:hAnsi="Avenir Next LT Pro Light"/>
          <w:b/>
          <w:bCs/>
          <w:i/>
          <w:iCs/>
          <w:sz w:val="20"/>
          <w:szCs w:val="20"/>
        </w:rPr>
        <w:t>Checkout</w:t>
      </w:r>
      <w:r w:rsidRPr="00297998">
        <w:rPr>
          <w:rFonts w:ascii="Avenir Next LT Pro Light" w:hAnsi="Avenir Next LT Pro Light"/>
          <w:sz w:val="20"/>
          <w:szCs w:val="20"/>
        </w:rPr>
        <w:t xml:space="preserve"> option to complete your transaction.</w:t>
      </w:r>
    </w:p>
    <w:p w14:paraId="092A30EA" w14:textId="61610438" w:rsidR="00702DD0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>If you have sufficient funds, then simply click</w:t>
      </w:r>
      <w:r w:rsidRPr="00297998">
        <w:rPr>
          <w:rFonts w:ascii="Avenir Next LT Pro Light" w:hAnsi="Avenir Next LT Pro Light"/>
          <w:b/>
          <w:bCs/>
          <w:sz w:val="20"/>
          <w:szCs w:val="20"/>
        </w:rPr>
        <w:t xml:space="preserve"> </w:t>
      </w:r>
      <w:r w:rsidRPr="00297998">
        <w:rPr>
          <w:rFonts w:ascii="Avenir Next LT Pro Light" w:hAnsi="Avenir Next LT Pro Light"/>
          <w:b/>
          <w:bCs/>
          <w:i/>
          <w:iCs/>
          <w:sz w:val="20"/>
          <w:szCs w:val="20"/>
        </w:rPr>
        <w:t>Place Order</w:t>
      </w:r>
      <w:r w:rsidRPr="00297998">
        <w:rPr>
          <w:rFonts w:ascii="Avenir Next LT Pro Light" w:hAnsi="Avenir Next LT Pro Light"/>
          <w:b/>
          <w:bCs/>
          <w:sz w:val="20"/>
          <w:szCs w:val="20"/>
        </w:rPr>
        <w:t xml:space="preserve"> </w:t>
      </w:r>
      <w:r w:rsidRPr="00297998">
        <w:rPr>
          <w:rFonts w:ascii="Avenir Next LT Pro Light" w:hAnsi="Avenir Next LT Pro Light"/>
          <w:sz w:val="20"/>
          <w:szCs w:val="20"/>
        </w:rPr>
        <w:t>at the checkout and you’re done!</w:t>
      </w:r>
    </w:p>
    <w:p w14:paraId="61EBB6C1" w14:textId="5DBB3279" w:rsidR="00B97497" w:rsidRDefault="00B97497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718C3AD9" w14:textId="00718BF2" w:rsidR="00B97497" w:rsidRPr="00297998" w:rsidRDefault="00B97497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>
        <w:rPr>
          <w:rFonts w:ascii="Avenir Next LT Pro Light" w:hAnsi="Avenir Next LT Pro Light"/>
          <w:sz w:val="20"/>
          <w:szCs w:val="20"/>
        </w:rPr>
        <w:t xml:space="preserve">If you have insufficient </w:t>
      </w:r>
      <w:r w:rsidR="005D1DBC">
        <w:rPr>
          <w:rFonts w:ascii="Avenir Next LT Pro Light" w:hAnsi="Avenir Next LT Pro Light"/>
          <w:sz w:val="20"/>
          <w:szCs w:val="20"/>
        </w:rPr>
        <w:t>funds,</w:t>
      </w:r>
      <w:r>
        <w:rPr>
          <w:rFonts w:ascii="Avenir Next LT Pro Light" w:hAnsi="Avenir Next LT Pro Light"/>
          <w:sz w:val="20"/>
          <w:szCs w:val="20"/>
        </w:rPr>
        <w:t xml:space="preserve"> you will be required to top</w:t>
      </w:r>
      <w:r w:rsidR="000958F6">
        <w:rPr>
          <w:rFonts w:ascii="Avenir Next LT Pro Light" w:hAnsi="Avenir Next LT Pro Light"/>
          <w:sz w:val="20"/>
          <w:szCs w:val="20"/>
        </w:rPr>
        <w:t xml:space="preserve"> up your account first.</w:t>
      </w:r>
    </w:p>
    <w:p w14:paraId="32A3456B" w14:textId="77777777" w:rsidR="00702DD0" w:rsidRPr="00297998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</w:p>
    <w:p w14:paraId="3CAAED7E" w14:textId="45D4476E" w:rsidR="00702DD0" w:rsidRPr="00297998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 xml:space="preserve">Your order will automatically go through to </w:t>
      </w:r>
      <w:r w:rsidR="006B290A" w:rsidRPr="00297998">
        <w:rPr>
          <w:rFonts w:ascii="Avenir Next LT Pro Light" w:hAnsi="Avenir Next LT Pro Light"/>
          <w:sz w:val="20"/>
          <w:szCs w:val="20"/>
        </w:rPr>
        <w:t xml:space="preserve">the </w:t>
      </w:r>
      <w:r w:rsidR="00CC12BE">
        <w:rPr>
          <w:rFonts w:ascii="Avenir Next LT Pro Light" w:hAnsi="Avenir Next LT Pro Light"/>
          <w:sz w:val="20"/>
          <w:szCs w:val="20"/>
        </w:rPr>
        <w:t>School</w:t>
      </w:r>
      <w:r w:rsidRPr="00297998">
        <w:rPr>
          <w:rFonts w:ascii="Avenir Next LT Pro Light" w:hAnsi="Avenir Next LT Pro Light"/>
          <w:sz w:val="20"/>
          <w:szCs w:val="20"/>
        </w:rPr>
        <w:t>, and you will receive an email receipt confirming your top-up and/or purchase!</w:t>
      </w:r>
    </w:p>
    <w:p w14:paraId="0465C987" w14:textId="77777777" w:rsidR="00702DD0" w:rsidRPr="00F0509A" w:rsidRDefault="00702DD0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1A71E705" w14:textId="0D4DC032" w:rsidR="006B290A" w:rsidRPr="00B008DF" w:rsidRDefault="00702DD0" w:rsidP="00297998">
      <w:pPr>
        <w:spacing w:line="276" w:lineRule="auto"/>
        <w:rPr>
          <w:rFonts w:ascii="Avenir Next LT Pro Light" w:hAnsi="Avenir Next LT Pro Light"/>
          <w:b/>
          <w:bCs/>
          <w:color w:val="009DAC"/>
        </w:rPr>
      </w:pPr>
      <w:r w:rsidRPr="00B008DF">
        <w:rPr>
          <w:rFonts w:ascii="Avenir Next LT Pro Light" w:hAnsi="Avenir Next LT Pro Light"/>
          <w:b/>
          <w:bCs/>
          <w:color w:val="009DAC"/>
        </w:rPr>
        <w:t>my</w:t>
      </w:r>
      <w:r w:rsidR="006F5EF2" w:rsidRPr="00B008DF">
        <w:rPr>
          <w:rFonts w:ascii="Avenir Next LT Pro Light" w:hAnsi="Avenir Next LT Pro Light"/>
          <w:b/>
          <w:bCs/>
          <w:color w:val="009DAC"/>
        </w:rPr>
        <w:t>K</w:t>
      </w:r>
      <w:r w:rsidRPr="00B008DF">
        <w:rPr>
          <w:rFonts w:ascii="Avenir Next LT Pro Light" w:hAnsi="Avenir Next LT Pro Light"/>
          <w:b/>
          <w:bCs/>
          <w:color w:val="009DAC"/>
        </w:rPr>
        <w:t>indo App</w:t>
      </w:r>
    </w:p>
    <w:p w14:paraId="2B8DACA9" w14:textId="4B401A11" w:rsidR="00702DD0" w:rsidRPr="00297998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>my</w:t>
      </w:r>
      <w:r w:rsidR="006F5EF2" w:rsidRPr="00297998">
        <w:rPr>
          <w:rFonts w:ascii="Avenir Next LT Pro Light" w:hAnsi="Avenir Next LT Pro Light"/>
          <w:sz w:val="20"/>
          <w:szCs w:val="20"/>
        </w:rPr>
        <w:t>K</w:t>
      </w:r>
      <w:r w:rsidRPr="00297998">
        <w:rPr>
          <w:rFonts w:ascii="Avenir Next LT Pro Light" w:hAnsi="Avenir Next LT Pro Light"/>
          <w:sz w:val="20"/>
          <w:szCs w:val="20"/>
        </w:rPr>
        <w:t>indo app is also available to download for both android and iPhone.</w:t>
      </w:r>
    </w:p>
    <w:p w14:paraId="75258B42" w14:textId="7AD30964" w:rsidR="00702DD0" w:rsidRPr="00F0509A" w:rsidRDefault="00702DD0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0D1C2942" w14:textId="77777777" w:rsidR="006F5EF2" w:rsidRPr="00F0509A" w:rsidRDefault="006F5EF2" w:rsidP="00297998">
      <w:pPr>
        <w:spacing w:line="276" w:lineRule="auto"/>
        <w:rPr>
          <w:rFonts w:ascii="Avenir Next LT Pro Light" w:hAnsi="Avenir Next LT Pro Light"/>
          <w:sz w:val="16"/>
          <w:szCs w:val="16"/>
        </w:rPr>
      </w:pPr>
    </w:p>
    <w:p w14:paraId="3C5C6833" w14:textId="77777777" w:rsidR="00702DD0" w:rsidRPr="00297998" w:rsidRDefault="00702DD0" w:rsidP="00297998">
      <w:pPr>
        <w:spacing w:line="276" w:lineRule="auto"/>
        <w:rPr>
          <w:rFonts w:ascii="Avenir Next LT Pro Light" w:hAnsi="Avenir Next LT Pro Light"/>
          <w:color w:val="009DAC"/>
        </w:rPr>
      </w:pPr>
      <w:r w:rsidRPr="00297998">
        <w:rPr>
          <w:rFonts w:ascii="Avenir Next LT Pro Light" w:hAnsi="Avenir Next LT Pro Light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76672" behindDoc="0" locked="0" layoutInCell="1" allowOverlap="1" wp14:anchorId="78D86195" wp14:editId="20248711">
            <wp:simplePos x="0" y="0"/>
            <wp:positionH relativeFrom="column">
              <wp:posOffset>-12700</wp:posOffset>
            </wp:positionH>
            <wp:positionV relativeFrom="paragraph">
              <wp:posOffset>39370</wp:posOffset>
            </wp:positionV>
            <wp:extent cx="436880" cy="386715"/>
            <wp:effectExtent l="0" t="0" r="0" b="0"/>
            <wp:wrapTight wrapText="bothSides">
              <wp:wrapPolygon edited="0">
                <wp:start x="0" y="0"/>
                <wp:lineTo x="0" y="20571"/>
                <wp:lineTo x="20721" y="20571"/>
                <wp:lineTo x="2072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19 at 12.21.47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386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998">
        <w:rPr>
          <w:rFonts w:ascii="Avenir Next LT Pro Light" w:hAnsi="Avenir Next LT Pro Light"/>
          <w:color w:val="009DAC"/>
        </w:rPr>
        <w:t xml:space="preserve"> </w:t>
      </w:r>
      <w:r w:rsidRPr="001D6788">
        <w:rPr>
          <w:rFonts w:ascii="Avenir Next LT Pro Light" w:hAnsi="Avenir Next LT Pro Light"/>
          <w:b/>
          <w:bCs/>
          <w:color w:val="009DAC"/>
        </w:rPr>
        <w:t>Need assistance?</w:t>
      </w:r>
      <w:r w:rsidRPr="00297998">
        <w:rPr>
          <w:rFonts w:ascii="Avenir Next LT Pro Light" w:hAnsi="Avenir Next LT Pro Light"/>
          <w:color w:val="009DAC"/>
        </w:rPr>
        <w:t xml:space="preserve"> </w:t>
      </w:r>
      <w:r w:rsidRPr="00297998">
        <w:rPr>
          <w:rFonts w:ascii="Avenir Next LT Pro Light" w:hAnsi="Avenir Next LT Pro Light"/>
          <w:sz w:val="20"/>
          <w:szCs w:val="20"/>
        </w:rPr>
        <w:t>Our Kindo helpdesk is open 8am to 4pm weekdays.</w:t>
      </w:r>
    </w:p>
    <w:p w14:paraId="401644DE" w14:textId="77777777" w:rsidR="00702DD0" w:rsidRPr="00297998" w:rsidRDefault="00702DD0" w:rsidP="00297998">
      <w:pPr>
        <w:spacing w:line="276" w:lineRule="auto"/>
        <w:rPr>
          <w:rFonts w:ascii="Avenir Next LT Pro Light" w:hAnsi="Avenir Next LT Pro Light"/>
          <w:sz w:val="20"/>
          <w:szCs w:val="20"/>
        </w:rPr>
      </w:pPr>
      <w:r w:rsidRPr="00297998">
        <w:rPr>
          <w:rFonts w:ascii="Avenir Next LT Pro Light" w:hAnsi="Avenir Next LT Pro Light"/>
          <w:sz w:val="20"/>
          <w:szCs w:val="20"/>
        </w:rPr>
        <w:t xml:space="preserve"> </w:t>
      </w:r>
      <w:r w:rsidRPr="00297998">
        <w:rPr>
          <w:rFonts w:ascii="Avenir Next LT Pro Light" w:hAnsi="Avenir Next LT Pro Light"/>
          <w:b/>
          <w:bCs/>
          <w:sz w:val="20"/>
          <w:szCs w:val="20"/>
        </w:rPr>
        <w:t xml:space="preserve">Freephone: </w:t>
      </w:r>
      <w:r w:rsidRPr="00297998">
        <w:rPr>
          <w:rFonts w:ascii="Avenir Next LT Pro Light" w:hAnsi="Avenir Next LT Pro Light"/>
          <w:sz w:val="20"/>
          <w:szCs w:val="20"/>
        </w:rPr>
        <w:t xml:space="preserve">0508 4 KINDO (0508 454 636) </w:t>
      </w:r>
      <w:r w:rsidRPr="00297998">
        <w:rPr>
          <w:rFonts w:ascii="Avenir Next LT Pro Light" w:hAnsi="Avenir Next LT Pro Light"/>
          <w:sz w:val="20"/>
          <w:szCs w:val="20"/>
        </w:rPr>
        <w:tab/>
      </w:r>
      <w:r w:rsidRPr="00297998">
        <w:rPr>
          <w:rFonts w:ascii="Avenir Next LT Pro Light" w:hAnsi="Avenir Next LT Pro Light"/>
          <w:b/>
          <w:bCs/>
          <w:sz w:val="20"/>
          <w:szCs w:val="20"/>
        </w:rPr>
        <w:t>Email:</w:t>
      </w:r>
      <w:r w:rsidRPr="00297998">
        <w:rPr>
          <w:rFonts w:ascii="Avenir Next LT Pro Light" w:hAnsi="Avenir Next LT Pro Light"/>
          <w:sz w:val="20"/>
          <w:szCs w:val="20"/>
        </w:rPr>
        <w:t xml:space="preserve"> </w:t>
      </w:r>
      <w:hyperlink r:id="rId12" w:history="1">
        <w:r w:rsidRPr="00297998">
          <w:rPr>
            <w:rStyle w:val="Hyperlink"/>
            <w:rFonts w:ascii="Avenir Next LT Pro Light" w:hAnsi="Avenir Next LT Pro Light"/>
            <w:sz w:val="20"/>
            <w:szCs w:val="20"/>
          </w:rPr>
          <w:t>hello@mykindo.co.nz</w:t>
        </w:r>
      </w:hyperlink>
      <w:r w:rsidRPr="00297998">
        <w:rPr>
          <w:rFonts w:ascii="Avenir Next LT Pro Light" w:hAnsi="Avenir Next LT Pro Light"/>
          <w:sz w:val="20"/>
          <w:szCs w:val="20"/>
        </w:rPr>
        <w:t xml:space="preserve">  </w:t>
      </w:r>
      <w:r w:rsidRPr="00297998">
        <w:rPr>
          <w:rFonts w:ascii="Avenir Next LT Pro Light" w:hAnsi="Avenir Next LT Pro Light"/>
          <w:sz w:val="20"/>
          <w:szCs w:val="20"/>
        </w:rPr>
        <w:tab/>
      </w:r>
    </w:p>
    <w:p w14:paraId="4D2CDC2D" w14:textId="71CEC810" w:rsidR="007476A5" w:rsidRPr="002E5B1F" w:rsidRDefault="00702DD0" w:rsidP="002E5B1F">
      <w:pPr>
        <w:spacing w:line="276" w:lineRule="auto"/>
        <w:rPr>
          <w:rFonts w:ascii="Avenir Next LT Pro Light" w:hAnsi="Avenir Next LT Pro Light"/>
          <w:color w:val="0000FF" w:themeColor="hyperlink"/>
          <w:sz w:val="20"/>
          <w:szCs w:val="20"/>
          <w:u w:val="single"/>
        </w:rPr>
      </w:pPr>
      <w:r w:rsidRPr="00297998">
        <w:rPr>
          <w:rFonts w:ascii="Avenir Next LT Pro Light" w:hAnsi="Avenir Next LT Pro Light"/>
          <w:sz w:val="20"/>
          <w:szCs w:val="20"/>
        </w:rPr>
        <w:t xml:space="preserve"> </w:t>
      </w:r>
      <w:r w:rsidRPr="00297998">
        <w:rPr>
          <w:rFonts w:ascii="Avenir Next LT Pro Light" w:hAnsi="Avenir Next LT Pro Light"/>
          <w:b/>
          <w:bCs/>
          <w:color w:val="000000" w:themeColor="text1"/>
          <w:sz w:val="20"/>
          <w:szCs w:val="20"/>
        </w:rPr>
        <w:t>Online support</w:t>
      </w:r>
      <w:r w:rsidRPr="00297998">
        <w:rPr>
          <w:rFonts w:ascii="Avenir Next LT Pro Light" w:hAnsi="Avenir Next LT Pro Light"/>
          <w:sz w:val="20"/>
          <w:szCs w:val="20"/>
        </w:rPr>
        <w:t xml:space="preserve">: </w:t>
      </w:r>
      <w:hyperlink r:id="rId13" w:history="1">
        <w:r w:rsidRPr="00297998">
          <w:rPr>
            <w:rStyle w:val="Hyperlink"/>
            <w:rFonts w:ascii="Avenir Next LT Pro Light" w:hAnsi="Avenir Next LT Pro Light"/>
            <w:sz w:val="20"/>
            <w:szCs w:val="20"/>
          </w:rPr>
          <w:t>support.mykindo.co.nz</w:t>
        </w:r>
      </w:hyperlink>
    </w:p>
    <w:sectPr w:rsidR="007476A5" w:rsidRPr="002E5B1F" w:rsidSect="00955C5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85B4" w14:textId="77777777" w:rsidR="001A316C" w:rsidRDefault="001A316C" w:rsidP="002C27DA">
      <w:r>
        <w:separator/>
      </w:r>
    </w:p>
  </w:endnote>
  <w:endnote w:type="continuationSeparator" w:id="0">
    <w:p w14:paraId="13075493" w14:textId="77777777" w:rsidR="001A316C" w:rsidRDefault="001A316C" w:rsidP="002C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  <w:embedRegular r:id="rId1" w:fontKey="{1E856642-6B35-4C4E-BFDA-8D93893C07CC}"/>
    <w:embedBold r:id="rId2" w:fontKey="{41C3E9EE-0E19-4EBA-82BC-DE57D0B5D95A}"/>
    <w:embedBoldItalic r:id="rId3" w:fontKey="{109F03DE-0843-488B-931D-22CA71515003}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E78E6" w14:textId="77777777" w:rsidR="001A316C" w:rsidRDefault="001A316C" w:rsidP="002C27DA">
      <w:r>
        <w:separator/>
      </w:r>
    </w:p>
  </w:footnote>
  <w:footnote w:type="continuationSeparator" w:id="0">
    <w:p w14:paraId="519E35D0" w14:textId="77777777" w:rsidR="001A316C" w:rsidRDefault="001A316C" w:rsidP="002C2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EB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1B4506"/>
    <w:multiLevelType w:val="hybridMultilevel"/>
    <w:tmpl w:val="93327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691708"/>
    <w:multiLevelType w:val="hybridMultilevel"/>
    <w:tmpl w:val="A80098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973325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B13BC"/>
    <w:multiLevelType w:val="hybridMultilevel"/>
    <w:tmpl w:val="3418C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A3E61"/>
    <w:multiLevelType w:val="hybridMultilevel"/>
    <w:tmpl w:val="9BC4547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8525B"/>
    <w:multiLevelType w:val="hybridMultilevel"/>
    <w:tmpl w:val="55284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C40F6"/>
    <w:multiLevelType w:val="hybridMultilevel"/>
    <w:tmpl w:val="B92C4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B73"/>
    <w:multiLevelType w:val="hybridMultilevel"/>
    <w:tmpl w:val="88001250"/>
    <w:lvl w:ilvl="0" w:tplc="7E2851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EFB"/>
    <w:rsid w:val="00015105"/>
    <w:rsid w:val="00042EFA"/>
    <w:rsid w:val="00043592"/>
    <w:rsid w:val="000754A9"/>
    <w:rsid w:val="000958F6"/>
    <w:rsid w:val="000B06A9"/>
    <w:rsid w:val="000D03C0"/>
    <w:rsid w:val="000E1B91"/>
    <w:rsid w:val="000E6B28"/>
    <w:rsid w:val="000F4817"/>
    <w:rsid w:val="0010681C"/>
    <w:rsid w:val="001136AA"/>
    <w:rsid w:val="00113D41"/>
    <w:rsid w:val="00146790"/>
    <w:rsid w:val="001605E7"/>
    <w:rsid w:val="001730E0"/>
    <w:rsid w:val="001846D7"/>
    <w:rsid w:val="001901DC"/>
    <w:rsid w:val="001920E0"/>
    <w:rsid w:val="001A0C5B"/>
    <w:rsid w:val="001A316C"/>
    <w:rsid w:val="001A4006"/>
    <w:rsid w:val="001D6788"/>
    <w:rsid w:val="001F2637"/>
    <w:rsid w:val="001F797C"/>
    <w:rsid w:val="00200ED6"/>
    <w:rsid w:val="002203A4"/>
    <w:rsid w:val="00237C13"/>
    <w:rsid w:val="00237CC5"/>
    <w:rsid w:val="0024511B"/>
    <w:rsid w:val="0025311E"/>
    <w:rsid w:val="00256FDB"/>
    <w:rsid w:val="002642FE"/>
    <w:rsid w:val="00273982"/>
    <w:rsid w:val="002746F5"/>
    <w:rsid w:val="00287F90"/>
    <w:rsid w:val="0029116F"/>
    <w:rsid w:val="002919EF"/>
    <w:rsid w:val="00292E2A"/>
    <w:rsid w:val="00297998"/>
    <w:rsid w:val="002C27DA"/>
    <w:rsid w:val="002D00E0"/>
    <w:rsid w:val="002D05BD"/>
    <w:rsid w:val="002E5B1F"/>
    <w:rsid w:val="002F4EC9"/>
    <w:rsid w:val="00324A61"/>
    <w:rsid w:val="003312A5"/>
    <w:rsid w:val="00346B2F"/>
    <w:rsid w:val="00357FFB"/>
    <w:rsid w:val="003704D7"/>
    <w:rsid w:val="00372412"/>
    <w:rsid w:val="0037318C"/>
    <w:rsid w:val="00384C70"/>
    <w:rsid w:val="003A1FB6"/>
    <w:rsid w:val="003D25B8"/>
    <w:rsid w:val="003E078A"/>
    <w:rsid w:val="003F7FBA"/>
    <w:rsid w:val="0040723F"/>
    <w:rsid w:val="0044151A"/>
    <w:rsid w:val="00461FA4"/>
    <w:rsid w:val="004917E1"/>
    <w:rsid w:val="004C5E6D"/>
    <w:rsid w:val="004C71A0"/>
    <w:rsid w:val="004F55DB"/>
    <w:rsid w:val="00514EA0"/>
    <w:rsid w:val="005151BE"/>
    <w:rsid w:val="00525B84"/>
    <w:rsid w:val="00535874"/>
    <w:rsid w:val="0054443B"/>
    <w:rsid w:val="00557976"/>
    <w:rsid w:val="00563F20"/>
    <w:rsid w:val="005747C3"/>
    <w:rsid w:val="00595023"/>
    <w:rsid w:val="005968CD"/>
    <w:rsid w:val="005B190A"/>
    <w:rsid w:val="005C49D8"/>
    <w:rsid w:val="005C5E23"/>
    <w:rsid w:val="005C7668"/>
    <w:rsid w:val="005D1DBC"/>
    <w:rsid w:val="005D3B93"/>
    <w:rsid w:val="005F1D50"/>
    <w:rsid w:val="00610D8D"/>
    <w:rsid w:val="00627129"/>
    <w:rsid w:val="00631B81"/>
    <w:rsid w:val="00633227"/>
    <w:rsid w:val="006441E8"/>
    <w:rsid w:val="0064555A"/>
    <w:rsid w:val="00653900"/>
    <w:rsid w:val="0068057A"/>
    <w:rsid w:val="0068787D"/>
    <w:rsid w:val="006B290A"/>
    <w:rsid w:val="006C7509"/>
    <w:rsid w:val="006D28B0"/>
    <w:rsid w:val="006D7BB2"/>
    <w:rsid w:val="006F5EF2"/>
    <w:rsid w:val="00700E7A"/>
    <w:rsid w:val="00702DD0"/>
    <w:rsid w:val="0072686D"/>
    <w:rsid w:val="00735B5E"/>
    <w:rsid w:val="00736456"/>
    <w:rsid w:val="007476A5"/>
    <w:rsid w:val="007505AB"/>
    <w:rsid w:val="00753FF7"/>
    <w:rsid w:val="00757EA9"/>
    <w:rsid w:val="00785D84"/>
    <w:rsid w:val="007876DF"/>
    <w:rsid w:val="0079558D"/>
    <w:rsid w:val="007B69CC"/>
    <w:rsid w:val="007F3A5E"/>
    <w:rsid w:val="008272DA"/>
    <w:rsid w:val="0083245B"/>
    <w:rsid w:val="00854BB4"/>
    <w:rsid w:val="008733D1"/>
    <w:rsid w:val="00877D58"/>
    <w:rsid w:val="008E5EFB"/>
    <w:rsid w:val="0094051D"/>
    <w:rsid w:val="00946284"/>
    <w:rsid w:val="009542AD"/>
    <w:rsid w:val="00955C5D"/>
    <w:rsid w:val="009852F9"/>
    <w:rsid w:val="009910F7"/>
    <w:rsid w:val="009A5618"/>
    <w:rsid w:val="009A753C"/>
    <w:rsid w:val="009B1A07"/>
    <w:rsid w:val="009B3094"/>
    <w:rsid w:val="009C1588"/>
    <w:rsid w:val="00A00602"/>
    <w:rsid w:val="00A05906"/>
    <w:rsid w:val="00A17B18"/>
    <w:rsid w:val="00A2485F"/>
    <w:rsid w:val="00A25758"/>
    <w:rsid w:val="00A26B87"/>
    <w:rsid w:val="00A26FEE"/>
    <w:rsid w:val="00A306C3"/>
    <w:rsid w:val="00A6413A"/>
    <w:rsid w:val="00A65EEF"/>
    <w:rsid w:val="00A81258"/>
    <w:rsid w:val="00AA0229"/>
    <w:rsid w:val="00AA2A23"/>
    <w:rsid w:val="00AB14D4"/>
    <w:rsid w:val="00AD1329"/>
    <w:rsid w:val="00AD5870"/>
    <w:rsid w:val="00AF3059"/>
    <w:rsid w:val="00AF5E85"/>
    <w:rsid w:val="00B008DF"/>
    <w:rsid w:val="00B0576C"/>
    <w:rsid w:val="00B117FE"/>
    <w:rsid w:val="00B14C9F"/>
    <w:rsid w:val="00B279B1"/>
    <w:rsid w:val="00B354A1"/>
    <w:rsid w:val="00B529ED"/>
    <w:rsid w:val="00B74AE0"/>
    <w:rsid w:val="00B76D2B"/>
    <w:rsid w:val="00B924D5"/>
    <w:rsid w:val="00B925EB"/>
    <w:rsid w:val="00B97497"/>
    <w:rsid w:val="00BF3FB7"/>
    <w:rsid w:val="00BF5041"/>
    <w:rsid w:val="00BF6DFD"/>
    <w:rsid w:val="00C42767"/>
    <w:rsid w:val="00C55D3A"/>
    <w:rsid w:val="00C55D8F"/>
    <w:rsid w:val="00C62A87"/>
    <w:rsid w:val="00C64504"/>
    <w:rsid w:val="00C72005"/>
    <w:rsid w:val="00C85FB1"/>
    <w:rsid w:val="00C87F39"/>
    <w:rsid w:val="00C9123A"/>
    <w:rsid w:val="00C96545"/>
    <w:rsid w:val="00CA0EF7"/>
    <w:rsid w:val="00CA2BA6"/>
    <w:rsid w:val="00CB6084"/>
    <w:rsid w:val="00CB6665"/>
    <w:rsid w:val="00CB7EFB"/>
    <w:rsid w:val="00CC12BE"/>
    <w:rsid w:val="00CC1704"/>
    <w:rsid w:val="00CC3AAB"/>
    <w:rsid w:val="00CD5CAE"/>
    <w:rsid w:val="00CE3067"/>
    <w:rsid w:val="00CF2C8C"/>
    <w:rsid w:val="00CF750C"/>
    <w:rsid w:val="00D24A43"/>
    <w:rsid w:val="00D2504B"/>
    <w:rsid w:val="00D52A30"/>
    <w:rsid w:val="00D54790"/>
    <w:rsid w:val="00D77D68"/>
    <w:rsid w:val="00D958C9"/>
    <w:rsid w:val="00DB08AC"/>
    <w:rsid w:val="00DC1894"/>
    <w:rsid w:val="00DE1213"/>
    <w:rsid w:val="00DF0517"/>
    <w:rsid w:val="00DF4BFD"/>
    <w:rsid w:val="00DF5491"/>
    <w:rsid w:val="00DF6305"/>
    <w:rsid w:val="00E2143B"/>
    <w:rsid w:val="00E74DAC"/>
    <w:rsid w:val="00E80E14"/>
    <w:rsid w:val="00E8156F"/>
    <w:rsid w:val="00E96250"/>
    <w:rsid w:val="00EA253F"/>
    <w:rsid w:val="00EF4C0D"/>
    <w:rsid w:val="00EF4DD7"/>
    <w:rsid w:val="00F04D80"/>
    <w:rsid w:val="00F0509A"/>
    <w:rsid w:val="00F17EFA"/>
    <w:rsid w:val="00F20308"/>
    <w:rsid w:val="00F62A5C"/>
    <w:rsid w:val="00F72091"/>
    <w:rsid w:val="00F74184"/>
    <w:rsid w:val="00F75104"/>
    <w:rsid w:val="00F80CCD"/>
    <w:rsid w:val="00FA08EE"/>
    <w:rsid w:val="00FB53D8"/>
    <w:rsid w:val="00FC576D"/>
    <w:rsid w:val="00FD57BF"/>
    <w:rsid w:val="00FE3966"/>
    <w:rsid w:val="00FE4332"/>
    <w:rsid w:val="00FE49E6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A75E0DB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7EFB"/>
  </w:style>
  <w:style w:type="paragraph" w:styleId="Heading1">
    <w:name w:val="heading 1"/>
    <w:basedOn w:val="Normal"/>
    <w:next w:val="Normal"/>
    <w:link w:val="Heading1Char"/>
    <w:uiPriority w:val="9"/>
    <w:qFormat/>
    <w:rsid w:val="00CB7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7EF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7E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E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EFB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7EF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AB14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2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7DA"/>
  </w:style>
  <w:style w:type="paragraph" w:styleId="Footer">
    <w:name w:val="footer"/>
    <w:basedOn w:val="Normal"/>
    <w:link w:val="FooterChar"/>
    <w:uiPriority w:val="99"/>
    <w:unhideWhenUsed/>
    <w:rsid w:val="002C2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6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tgcl.co.nz/shop/q2.shtml?shop=Timaru%20Boys'%20High%20School" TargetMode="External"/><Relationship Id="rId13" Type="http://schemas.openxmlformats.org/officeDocument/2006/relationships/hyperlink" Target="https://support.mykindo.co.nz/support/home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hello@mykindo.co.nz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5750DF4FB5944ABF34917184A2084" ma:contentTypeVersion="13" ma:contentTypeDescription="Create a new document." ma:contentTypeScope="" ma:versionID="8bca2f1f3e5f8fc796fe161dc1e796b4">
  <xsd:schema xmlns:xsd="http://www.w3.org/2001/XMLSchema" xmlns:xs="http://www.w3.org/2001/XMLSchema" xmlns:p="http://schemas.microsoft.com/office/2006/metadata/properties" xmlns:ns2="f1fe3721-7332-439f-a17d-d4ecfd4a4a13" xmlns:ns3="d6e15126-b30c-47e4-bb34-9864712b963f" targetNamespace="http://schemas.microsoft.com/office/2006/metadata/properties" ma:root="true" ma:fieldsID="860130770c59d9a3968bca509ce3baac" ns2:_="" ns3:_="">
    <xsd:import namespace="f1fe3721-7332-439f-a17d-d4ecfd4a4a13"/>
    <xsd:import namespace="d6e15126-b30c-47e4-bb34-9864712b9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e3721-7332-439f-a17d-d4ecfd4a4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126-b30c-47e4-bb34-9864712b96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688A45-508B-4062-A4D3-FB78E8B5EF1E}"/>
</file>

<file path=customXml/itemProps2.xml><?xml version="1.0" encoding="utf-8"?>
<ds:datastoreItem xmlns:ds="http://schemas.openxmlformats.org/officeDocument/2006/customXml" ds:itemID="{A07BEE12-949D-44D9-936D-44FFC050B0CD}"/>
</file>

<file path=customXml/itemProps3.xml><?xml version="1.0" encoding="utf-8"?>
<ds:datastoreItem xmlns:ds="http://schemas.openxmlformats.org/officeDocument/2006/customXml" ds:itemID="{489766C5-B112-43B6-9ABB-0CF341599C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1625</Characters>
  <Application>Microsoft Office Word</Application>
  <DocSecurity>0</DocSecurity>
  <Lines>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Carolyn Bunting</cp:lastModifiedBy>
  <cp:revision>2</cp:revision>
  <cp:lastPrinted>2014-06-09T00:04:00Z</cp:lastPrinted>
  <dcterms:created xsi:type="dcterms:W3CDTF">2021-09-28T23:12:00Z</dcterms:created>
  <dcterms:modified xsi:type="dcterms:W3CDTF">2021-09-28T23:12:00Z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0x0101006265750DF4FB5944ABF34917184A2084</vt:lpwstr>
  </property>
</Properties>
</file>