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605EF" w14:textId="77777777" w:rsidR="00103063" w:rsidRPr="00944C0D" w:rsidRDefault="00751A8E" w:rsidP="00103063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944C0D">
        <w:rPr>
          <w:rFonts w:ascii="Arial" w:hAnsi="Arial" w:cs="Arial"/>
          <w:b/>
          <w:sz w:val="24"/>
          <w:szCs w:val="24"/>
        </w:rPr>
        <w:t xml:space="preserve">Children’s Anti-inflammatory </w:t>
      </w:r>
      <w:proofErr w:type="spellStart"/>
      <w:r w:rsidRPr="00944C0D">
        <w:rPr>
          <w:rFonts w:ascii="Arial" w:hAnsi="Arial" w:cs="Arial"/>
          <w:b/>
          <w:sz w:val="24"/>
          <w:szCs w:val="24"/>
        </w:rPr>
        <w:t>REliever</w:t>
      </w:r>
      <w:proofErr w:type="spellEnd"/>
      <w:r w:rsidRPr="00944C0D">
        <w:rPr>
          <w:rFonts w:ascii="Arial" w:hAnsi="Arial" w:cs="Arial"/>
          <w:b/>
          <w:sz w:val="24"/>
          <w:szCs w:val="24"/>
        </w:rPr>
        <w:t xml:space="preserve"> (CARE)</w:t>
      </w:r>
      <w:r w:rsidR="00103063" w:rsidRPr="00944C0D">
        <w:rPr>
          <w:rFonts w:ascii="Arial" w:hAnsi="Arial" w:cs="Arial"/>
          <w:b/>
          <w:sz w:val="24"/>
          <w:szCs w:val="24"/>
        </w:rPr>
        <w:t xml:space="preserve"> study</w:t>
      </w:r>
    </w:p>
    <w:p w14:paraId="7335DAF3" w14:textId="77777777" w:rsidR="00944C0D" w:rsidRDefault="00944C0D" w:rsidP="00103063">
      <w:pPr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14:paraId="6014E591" w14:textId="77777777" w:rsidR="00751A8E" w:rsidRPr="00751A8E" w:rsidRDefault="00751A8E" w:rsidP="00103063">
      <w:pPr>
        <w:spacing w:after="120"/>
        <w:rPr>
          <w:rFonts w:ascii="Arial" w:hAnsi="Arial" w:cs="Arial"/>
          <w:b/>
          <w:sz w:val="20"/>
          <w:szCs w:val="20"/>
        </w:rPr>
      </w:pPr>
      <w:r w:rsidRPr="00751A8E">
        <w:rPr>
          <w:rFonts w:ascii="Arial" w:hAnsi="Arial" w:cs="Arial"/>
          <w:b/>
          <w:sz w:val="20"/>
          <w:szCs w:val="20"/>
        </w:rPr>
        <w:t>Rationale</w:t>
      </w:r>
    </w:p>
    <w:p w14:paraId="318BA415" w14:textId="410AE54D" w:rsidR="00A073C4" w:rsidRDefault="008900BC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One </w:t>
      </w:r>
      <w:r w:rsidR="00751A8E" w:rsidRPr="00751A8E"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z w:val="20"/>
          <w:szCs w:val="20"/>
        </w:rPr>
        <w:t>seven</w:t>
      </w:r>
      <w:r w:rsidR="00751A8E" w:rsidRPr="00751A8E">
        <w:rPr>
          <w:rFonts w:ascii="Arial" w:hAnsi="Arial" w:cs="Arial"/>
          <w:sz w:val="20"/>
          <w:szCs w:val="20"/>
        </w:rPr>
        <w:t xml:space="preserve"> children in NZ have asthma</w:t>
      </w:r>
      <w:r w:rsidR="00944C0D">
        <w:rPr>
          <w:rFonts w:ascii="Arial" w:hAnsi="Arial" w:cs="Arial"/>
          <w:sz w:val="20"/>
          <w:szCs w:val="20"/>
        </w:rPr>
        <w:t xml:space="preserve">. This is </w:t>
      </w:r>
      <w:r w:rsidR="00B015FA">
        <w:rPr>
          <w:rFonts w:ascii="Arial" w:hAnsi="Arial" w:cs="Arial"/>
          <w:sz w:val="20"/>
          <w:szCs w:val="20"/>
        </w:rPr>
        <w:t>one of</w:t>
      </w:r>
      <w:r w:rsidR="00944C0D">
        <w:rPr>
          <w:rFonts w:ascii="Arial" w:hAnsi="Arial" w:cs="Arial"/>
          <w:sz w:val="20"/>
          <w:szCs w:val="20"/>
        </w:rPr>
        <w:t xml:space="preserve"> the highest rates in the world. The impact on children is significant, with asthma accounting</w:t>
      </w:r>
      <w:r w:rsidR="00751A8E" w:rsidRPr="00751A8E">
        <w:rPr>
          <w:rFonts w:ascii="Arial" w:hAnsi="Arial" w:cs="Arial"/>
          <w:sz w:val="20"/>
          <w:szCs w:val="20"/>
        </w:rPr>
        <w:t xml:space="preserve"> for </w:t>
      </w:r>
      <w:r w:rsidR="00A073C4" w:rsidRPr="00A073C4">
        <w:rPr>
          <w:rFonts w:ascii="Arial" w:hAnsi="Arial" w:cs="Arial"/>
          <w:sz w:val="20"/>
          <w:szCs w:val="20"/>
        </w:rPr>
        <w:t>4.4 days off school, up to 10% of all NZ general practice (GP) consultations for children, and more than 3000 hospital admissions, every year</w:t>
      </w:r>
      <w:r w:rsidR="00A073C4">
        <w:rPr>
          <w:rFonts w:ascii="Arial" w:hAnsi="Arial" w:cs="Arial"/>
          <w:sz w:val="20"/>
          <w:szCs w:val="20"/>
        </w:rPr>
        <w:t>.</w:t>
      </w:r>
    </w:p>
    <w:p w14:paraId="1CB7D4E1" w14:textId="1761F09B" w:rsidR="00B10A14" w:rsidRPr="00751A8E" w:rsidRDefault="00B10A14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751A8E">
        <w:rPr>
          <w:rFonts w:ascii="Arial" w:hAnsi="Arial" w:cs="Arial"/>
          <w:sz w:val="20"/>
          <w:szCs w:val="20"/>
        </w:rPr>
        <w:t>Many children only use a short-acting reliever</w:t>
      </w:r>
      <w:r w:rsidR="00A073C4">
        <w:rPr>
          <w:rFonts w:ascii="Arial" w:hAnsi="Arial" w:cs="Arial"/>
          <w:sz w:val="20"/>
          <w:szCs w:val="20"/>
        </w:rPr>
        <w:t xml:space="preserve"> (“blue”)</w:t>
      </w:r>
      <w:r w:rsidRPr="00751A8E">
        <w:rPr>
          <w:rFonts w:ascii="Arial" w:hAnsi="Arial" w:cs="Arial"/>
          <w:sz w:val="20"/>
          <w:szCs w:val="20"/>
        </w:rPr>
        <w:t xml:space="preserve"> inhaler</w:t>
      </w:r>
      <w:r w:rsidR="00DF5914">
        <w:rPr>
          <w:rFonts w:ascii="Arial" w:hAnsi="Arial" w:cs="Arial"/>
          <w:sz w:val="20"/>
          <w:szCs w:val="20"/>
        </w:rPr>
        <w:t xml:space="preserve"> (“puffer”)</w:t>
      </w:r>
      <w:r w:rsidRPr="00751A8E">
        <w:rPr>
          <w:rFonts w:ascii="Arial" w:hAnsi="Arial" w:cs="Arial"/>
          <w:sz w:val="20"/>
          <w:szCs w:val="20"/>
        </w:rPr>
        <w:t>, such as Ventolin</w:t>
      </w:r>
      <w:r w:rsidR="00A073C4">
        <w:rPr>
          <w:rFonts w:ascii="Arial" w:hAnsi="Arial" w:cs="Arial"/>
          <w:sz w:val="20"/>
          <w:szCs w:val="20"/>
        </w:rPr>
        <w:t xml:space="preserve"> or Respigen</w:t>
      </w:r>
      <w:r>
        <w:rPr>
          <w:rFonts w:ascii="Arial" w:hAnsi="Arial" w:cs="Arial"/>
          <w:sz w:val="20"/>
          <w:szCs w:val="20"/>
        </w:rPr>
        <w:t xml:space="preserve">, which </w:t>
      </w:r>
      <w:r w:rsidRPr="00751A8E">
        <w:rPr>
          <w:rFonts w:ascii="Arial" w:hAnsi="Arial" w:cs="Arial"/>
          <w:sz w:val="20"/>
          <w:szCs w:val="20"/>
        </w:rPr>
        <w:t>provide</w:t>
      </w:r>
      <w:r w:rsidR="00DE05D7">
        <w:rPr>
          <w:rFonts w:ascii="Arial" w:hAnsi="Arial" w:cs="Arial"/>
          <w:sz w:val="20"/>
          <w:szCs w:val="20"/>
        </w:rPr>
        <w:t>s</w:t>
      </w:r>
      <w:r w:rsidRPr="00751A8E">
        <w:rPr>
          <w:rFonts w:ascii="Arial" w:hAnsi="Arial" w:cs="Arial"/>
          <w:sz w:val="20"/>
          <w:szCs w:val="20"/>
        </w:rPr>
        <w:t xml:space="preserve"> fast symptom relief, but do</w:t>
      </w:r>
      <w:r w:rsidR="00DE05D7">
        <w:rPr>
          <w:rFonts w:ascii="Arial" w:hAnsi="Arial" w:cs="Arial"/>
          <w:sz w:val="20"/>
          <w:szCs w:val="20"/>
        </w:rPr>
        <w:t>es</w:t>
      </w:r>
      <w:r w:rsidRPr="00751A8E">
        <w:rPr>
          <w:rFonts w:ascii="Arial" w:hAnsi="Arial" w:cs="Arial"/>
          <w:sz w:val="20"/>
          <w:szCs w:val="20"/>
        </w:rPr>
        <w:t xml:space="preserve"> not treat </w:t>
      </w:r>
      <w:r w:rsidR="00944C0D">
        <w:rPr>
          <w:rFonts w:ascii="Arial" w:hAnsi="Arial" w:cs="Arial"/>
          <w:sz w:val="20"/>
          <w:szCs w:val="20"/>
        </w:rPr>
        <w:t>swelling in the lungs that is often present</w:t>
      </w:r>
      <w:r w:rsidR="008504FE">
        <w:rPr>
          <w:rFonts w:ascii="Arial" w:hAnsi="Arial" w:cs="Arial"/>
          <w:sz w:val="20"/>
          <w:szCs w:val="20"/>
        </w:rPr>
        <w:t>; this</w:t>
      </w:r>
      <w:r w:rsidR="008B4AB8">
        <w:rPr>
          <w:rFonts w:ascii="Arial" w:hAnsi="Arial" w:cs="Arial"/>
          <w:sz w:val="20"/>
          <w:szCs w:val="20"/>
        </w:rPr>
        <w:t xml:space="preserve"> </w:t>
      </w:r>
      <w:r w:rsidR="00A073C4">
        <w:rPr>
          <w:rFonts w:ascii="Arial" w:hAnsi="Arial" w:cs="Arial"/>
          <w:sz w:val="20"/>
          <w:szCs w:val="20"/>
        </w:rPr>
        <w:t>can increase the</w:t>
      </w:r>
      <w:r>
        <w:rPr>
          <w:rFonts w:ascii="Arial" w:hAnsi="Arial" w:cs="Arial"/>
          <w:sz w:val="20"/>
          <w:szCs w:val="20"/>
        </w:rPr>
        <w:t xml:space="preserve"> risk </w:t>
      </w:r>
      <w:r w:rsidR="008504FE">
        <w:rPr>
          <w:rFonts w:ascii="Arial" w:hAnsi="Arial" w:cs="Arial"/>
          <w:sz w:val="20"/>
          <w:szCs w:val="20"/>
        </w:rPr>
        <w:t xml:space="preserve">of </w:t>
      </w:r>
      <w:r>
        <w:rPr>
          <w:rFonts w:ascii="Arial" w:hAnsi="Arial" w:cs="Arial"/>
          <w:sz w:val="20"/>
          <w:szCs w:val="20"/>
        </w:rPr>
        <w:t>asthma attack</w:t>
      </w:r>
      <w:r w:rsidR="00A073C4">
        <w:rPr>
          <w:rFonts w:ascii="Arial" w:hAnsi="Arial" w:cs="Arial"/>
          <w:sz w:val="20"/>
          <w:szCs w:val="20"/>
        </w:rPr>
        <w:t>s</w:t>
      </w:r>
      <w:r w:rsidRPr="00751A8E">
        <w:rPr>
          <w:rFonts w:ascii="Arial" w:hAnsi="Arial" w:cs="Arial"/>
          <w:sz w:val="20"/>
          <w:szCs w:val="20"/>
        </w:rPr>
        <w:t xml:space="preserve">. </w:t>
      </w:r>
    </w:p>
    <w:p w14:paraId="2F36D2B5" w14:textId="6101709D" w:rsidR="00A073C4" w:rsidRDefault="00751A8E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751A8E">
        <w:rPr>
          <w:rFonts w:ascii="Arial" w:hAnsi="Arial" w:cs="Arial"/>
          <w:sz w:val="20"/>
          <w:szCs w:val="20"/>
        </w:rPr>
        <w:t xml:space="preserve">Two recent studies in adults found that </w:t>
      </w:r>
      <w:r w:rsidR="008504FE">
        <w:rPr>
          <w:rFonts w:ascii="Arial" w:hAnsi="Arial" w:cs="Arial"/>
          <w:sz w:val="20"/>
          <w:szCs w:val="20"/>
        </w:rPr>
        <w:t xml:space="preserve">Symbicort </w:t>
      </w:r>
      <w:r w:rsidR="00A073C4">
        <w:rPr>
          <w:rFonts w:ascii="Arial" w:hAnsi="Arial" w:cs="Arial"/>
          <w:sz w:val="20"/>
          <w:szCs w:val="20"/>
        </w:rPr>
        <w:t>(</w:t>
      </w:r>
      <w:r w:rsidR="00D441A9">
        <w:rPr>
          <w:rFonts w:ascii="Arial" w:hAnsi="Arial" w:cs="Arial"/>
          <w:sz w:val="20"/>
          <w:szCs w:val="20"/>
        </w:rPr>
        <w:t>an inhaler that</w:t>
      </w:r>
      <w:r w:rsidR="00A073C4">
        <w:rPr>
          <w:rFonts w:ascii="Arial" w:hAnsi="Arial" w:cs="Arial"/>
          <w:sz w:val="20"/>
          <w:szCs w:val="20"/>
        </w:rPr>
        <w:t xml:space="preserve"> combines a long-acting reliever and a weak steroid) </w:t>
      </w:r>
      <w:r w:rsidR="008504FE">
        <w:rPr>
          <w:rFonts w:ascii="Arial" w:hAnsi="Arial" w:cs="Arial"/>
          <w:sz w:val="20"/>
          <w:szCs w:val="20"/>
        </w:rPr>
        <w:t xml:space="preserve">taken </w:t>
      </w:r>
      <w:r w:rsidR="00D441A9">
        <w:rPr>
          <w:rFonts w:ascii="Arial" w:hAnsi="Arial" w:cs="Arial"/>
          <w:sz w:val="20"/>
          <w:szCs w:val="20"/>
        </w:rPr>
        <w:t>only when</w:t>
      </w:r>
      <w:r w:rsidR="008504FE">
        <w:rPr>
          <w:rFonts w:ascii="Arial" w:hAnsi="Arial" w:cs="Arial"/>
          <w:sz w:val="20"/>
          <w:szCs w:val="20"/>
        </w:rPr>
        <w:t xml:space="preserve"> needed</w:t>
      </w:r>
      <w:r w:rsidRPr="00751A8E">
        <w:rPr>
          <w:rFonts w:ascii="Arial" w:hAnsi="Arial" w:cs="Arial"/>
          <w:sz w:val="20"/>
          <w:szCs w:val="20"/>
        </w:rPr>
        <w:t xml:space="preserve"> was more effective than </w:t>
      </w:r>
      <w:r w:rsidR="00A073C4">
        <w:rPr>
          <w:rFonts w:ascii="Arial" w:hAnsi="Arial" w:cs="Arial"/>
          <w:sz w:val="20"/>
          <w:szCs w:val="20"/>
        </w:rPr>
        <w:t xml:space="preserve">short-acting relievers </w:t>
      </w:r>
      <w:r w:rsidRPr="00751A8E">
        <w:rPr>
          <w:rFonts w:ascii="Arial" w:hAnsi="Arial" w:cs="Arial"/>
          <w:sz w:val="20"/>
          <w:szCs w:val="20"/>
        </w:rPr>
        <w:t xml:space="preserve">at </w:t>
      </w:r>
      <w:r w:rsidR="001D0330">
        <w:rPr>
          <w:rFonts w:ascii="Arial" w:hAnsi="Arial" w:cs="Arial"/>
          <w:sz w:val="20"/>
          <w:szCs w:val="20"/>
        </w:rPr>
        <w:t>controlling</w:t>
      </w:r>
      <w:r w:rsidRPr="00751A8E">
        <w:rPr>
          <w:rFonts w:ascii="Arial" w:hAnsi="Arial" w:cs="Arial"/>
          <w:sz w:val="20"/>
          <w:szCs w:val="20"/>
        </w:rPr>
        <w:t xml:space="preserve"> asthma. In particular, </w:t>
      </w:r>
      <w:r w:rsidR="008504FE">
        <w:rPr>
          <w:rFonts w:ascii="Arial" w:hAnsi="Arial" w:cs="Arial"/>
          <w:sz w:val="20"/>
          <w:szCs w:val="20"/>
        </w:rPr>
        <w:t>Symbicort</w:t>
      </w:r>
      <w:r w:rsidRPr="00751A8E">
        <w:rPr>
          <w:rFonts w:ascii="Arial" w:hAnsi="Arial" w:cs="Arial"/>
          <w:sz w:val="20"/>
          <w:szCs w:val="20"/>
        </w:rPr>
        <w:t xml:space="preserve"> reduced asthma attacks</w:t>
      </w:r>
      <w:r w:rsidR="00A073C4">
        <w:rPr>
          <w:rFonts w:ascii="Arial" w:hAnsi="Arial" w:cs="Arial"/>
          <w:sz w:val="20"/>
          <w:szCs w:val="20"/>
        </w:rPr>
        <w:t xml:space="preserve"> </w:t>
      </w:r>
      <w:r w:rsidRPr="00751A8E">
        <w:rPr>
          <w:rFonts w:ascii="Arial" w:hAnsi="Arial" w:cs="Arial"/>
          <w:sz w:val="20"/>
          <w:szCs w:val="20"/>
        </w:rPr>
        <w:t xml:space="preserve">by more than </w:t>
      </w:r>
      <w:r w:rsidR="008504FE">
        <w:rPr>
          <w:rFonts w:ascii="Arial" w:hAnsi="Arial" w:cs="Arial"/>
          <w:sz w:val="20"/>
          <w:szCs w:val="20"/>
        </w:rPr>
        <w:t>half</w:t>
      </w:r>
      <w:r w:rsidR="008900BC">
        <w:rPr>
          <w:rFonts w:ascii="Arial" w:hAnsi="Arial" w:cs="Arial"/>
          <w:sz w:val="20"/>
          <w:szCs w:val="20"/>
        </w:rPr>
        <w:t>.</w:t>
      </w:r>
      <w:r w:rsidRPr="00751A8E">
        <w:rPr>
          <w:rFonts w:ascii="Arial" w:hAnsi="Arial" w:cs="Arial"/>
          <w:sz w:val="20"/>
          <w:szCs w:val="20"/>
        </w:rPr>
        <w:t xml:space="preserve"> The</w:t>
      </w:r>
      <w:r w:rsidR="008900BC">
        <w:rPr>
          <w:rFonts w:ascii="Arial" w:hAnsi="Arial" w:cs="Arial"/>
          <w:sz w:val="20"/>
          <w:szCs w:val="20"/>
        </w:rPr>
        <w:t xml:space="preserve"> 2020</w:t>
      </w:r>
      <w:r w:rsidRPr="00751A8E">
        <w:rPr>
          <w:rFonts w:ascii="Arial" w:hAnsi="Arial" w:cs="Arial"/>
          <w:sz w:val="20"/>
          <w:szCs w:val="20"/>
        </w:rPr>
        <w:t xml:space="preserve"> NZ </w:t>
      </w:r>
      <w:r w:rsidR="008900BC">
        <w:rPr>
          <w:rFonts w:ascii="Arial" w:hAnsi="Arial" w:cs="Arial"/>
          <w:sz w:val="20"/>
          <w:szCs w:val="20"/>
        </w:rPr>
        <w:t xml:space="preserve">adolescent and </w:t>
      </w:r>
      <w:r w:rsidRPr="00751A8E">
        <w:rPr>
          <w:rFonts w:ascii="Arial" w:hAnsi="Arial" w:cs="Arial"/>
          <w:sz w:val="20"/>
          <w:szCs w:val="20"/>
        </w:rPr>
        <w:t xml:space="preserve">adult asthma guidelines </w:t>
      </w:r>
      <w:r w:rsidR="008900BC">
        <w:rPr>
          <w:rFonts w:ascii="Arial" w:hAnsi="Arial" w:cs="Arial"/>
          <w:sz w:val="20"/>
          <w:szCs w:val="20"/>
        </w:rPr>
        <w:t>were</w:t>
      </w:r>
      <w:r w:rsidRPr="00751A8E">
        <w:rPr>
          <w:rFonts w:ascii="Arial" w:hAnsi="Arial" w:cs="Arial"/>
          <w:sz w:val="20"/>
          <w:szCs w:val="20"/>
        </w:rPr>
        <w:t xml:space="preserve"> changed in response to these findings</w:t>
      </w:r>
      <w:r w:rsidR="00B10A14">
        <w:rPr>
          <w:rFonts w:ascii="Arial" w:hAnsi="Arial" w:cs="Arial"/>
          <w:sz w:val="20"/>
          <w:szCs w:val="20"/>
        </w:rPr>
        <w:t xml:space="preserve">, recommending that </w:t>
      </w:r>
      <w:r w:rsidR="008504FE">
        <w:rPr>
          <w:rFonts w:ascii="Arial" w:hAnsi="Arial" w:cs="Arial"/>
          <w:sz w:val="20"/>
          <w:szCs w:val="20"/>
        </w:rPr>
        <w:t>Symbicort</w:t>
      </w:r>
      <w:r w:rsidR="00B10A14">
        <w:rPr>
          <w:rFonts w:ascii="Arial" w:hAnsi="Arial" w:cs="Arial"/>
          <w:sz w:val="20"/>
          <w:szCs w:val="20"/>
        </w:rPr>
        <w:t xml:space="preserve"> be used instead of </w:t>
      </w:r>
      <w:r w:rsidR="00A073C4">
        <w:rPr>
          <w:rFonts w:ascii="Arial" w:hAnsi="Arial" w:cs="Arial"/>
          <w:sz w:val="20"/>
          <w:szCs w:val="20"/>
        </w:rPr>
        <w:t>short-acting relievers</w:t>
      </w:r>
      <w:r w:rsidRPr="00751A8E">
        <w:rPr>
          <w:rFonts w:ascii="Arial" w:hAnsi="Arial" w:cs="Arial"/>
          <w:sz w:val="20"/>
          <w:szCs w:val="20"/>
        </w:rPr>
        <w:t xml:space="preserve">. </w:t>
      </w:r>
    </w:p>
    <w:p w14:paraId="536E701D" w14:textId="16EA4159" w:rsidR="00751A8E" w:rsidRDefault="0038004D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51A8E" w:rsidRPr="00751A8E">
        <w:rPr>
          <w:rFonts w:ascii="Arial" w:hAnsi="Arial" w:cs="Arial"/>
          <w:sz w:val="20"/>
          <w:szCs w:val="20"/>
        </w:rPr>
        <w:t xml:space="preserve">here have been no </w:t>
      </w:r>
      <w:r w:rsidR="008504FE">
        <w:rPr>
          <w:rFonts w:ascii="Arial" w:hAnsi="Arial" w:cs="Arial"/>
          <w:sz w:val="20"/>
          <w:szCs w:val="20"/>
        </w:rPr>
        <w:t xml:space="preserve">similar </w:t>
      </w:r>
      <w:r w:rsidR="00751A8E" w:rsidRPr="00751A8E">
        <w:rPr>
          <w:rFonts w:ascii="Arial" w:hAnsi="Arial" w:cs="Arial"/>
          <w:sz w:val="20"/>
          <w:szCs w:val="20"/>
        </w:rPr>
        <w:t>studies in children</w:t>
      </w:r>
      <w:r>
        <w:rPr>
          <w:rFonts w:ascii="Arial" w:hAnsi="Arial" w:cs="Arial"/>
          <w:sz w:val="20"/>
          <w:szCs w:val="20"/>
        </w:rPr>
        <w:t>; i</w:t>
      </w:r>
      <w:r w:rsidR="008900BC" w:rsidRPr="008900BC">
        <w:rPr>
          <w:rFonts w:ascii="Arial" w:hAnsi="Arial" w:cs="Arial"/>
          <w:sz w:val="20"/>
          <w:szCs w:val="20"/>
        </w:rPr>
        <w:t>f comparable efficacy of this regimen is shown in childhood asthma, then its implementation would transform international guideline recommendations and ha</w:t>
      </w:r>
      <w:r>
        <w:rPr>
          <w:rFonts w:ascii="Arial" w:hAnsi="Arial" w:cs="Arial"/>
          <w:sz w:val="20"/>
          <w:szCs w:val="20"/>
        </w:rPr>
        <w:t>s</w:t>
      </w:r>
      <w:r w:rsidR="008900BC" w:rsidRPr="008900BC">
        <w:rPr>
          <w:rFonts w:ascii="Arial" w:hAnsi="Arial" w:cs="Arial"/>
          <w:sz w:val="20"/>
          <w:szCs w:val="20"/>
        </w:rPr>
        <w:t xml:space="preserve"> the potential to markedly reduce asthma morbidity globally.</w:t>
      </w:r>
    </w:p>
    <w:p w14:paraId="33D9B498" w14:textId="77777777" w:rsidR="00944C0D" w:rsidRDefault="00944C0D" w:rsidP="00103063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ECFE11A" w14:textId="77777777" w:rsidR="00751A8E" w:rsidRPr="00C40040" w:rsidRDefault="00751A8E" w:rsidP="0010306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40040">
        <w:rPr>
          <w:rFonts w:ascii="Arial" w:hAnsi="Arial" w:cs="Arial"/>
          <w:b/>
          <w:sz w:val="20"/>
          <w:szCs w:val="20"/>
        </w:rPr>
        <w:t>Study design</w:t>
      </w:r>
    </w:p>
    <w:p w14:paraId="4048DDE9" w14:textId="7B701D2E" w:rsidR="00D441A9" w:rsidRDefault="00C40040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CARE study</w:t>
      </w:r>
      <w:r w:rsidR="00944C0D">
        <w:rPr>
          <w:rFonts w:ascii="Arial" w:hAnsi="Arial" w:cs="Arial"/>
          <w:sz w:val="20"/>
          <w:szCs w:val="20"/>
        </w:rPr>
        <w:t xml:space="preserve"> has been </w:t>
      </w:r>
      <w:r w:rsidR="00DF5914">
        <w:rPr>
          <w:rFonts w:ascii="Arial" w:hAnsi="Arial" w:cs="Arial"/>
          <w:sz w:val="20"/>
          <w:szCs w:val="20"/>
        </w:rPr>
        <w:t>designed by a team of international asthma experts and paediatricians</w:t>
      </w:r>
      <w:r w:rsidR="00D441A9">
        <w:rPr>
          <w:rFonts w:ascii="Arial" w:hAnsi="Arial" w:cs="Arial"/>
          <w:sz w:val="20"/>
          <w:szCs w:val="20"/>
        </w:rPr>
        <w:t xml:space="preserve">. </w:t>
      </w:r>
      <w:r w:rsidR="00D011C6">
        <w:rPr>
          <w:rFonts w:ascii="Arial" w:hAnsi="Arial" w:cs="Arial"/>
          <w:sz w:val="20"/>
          <w:szCs w:val="20"/>
        </w:rPr>
        <w:t>The aim of the study is to</w:t>
      </w:r>
      <w:r w:rsidR="00D441A9">
        <w:rPr>
          <w:rFonts w:ascii="Arial" w:hAnsi="Arial" w:cs="Arial"/>
          <w:sz w:val="20"/>
          <w:szCs w:val="20"/>
        </w:rPr>
        <w:t xml:space="preserve"> find out if</w:t>
      </w:r>
      <w:r w:rsidR="00944C0D">
        <w:rPr>
          <w:rFonts w:ascii="Arial" w:hAnsi="Arial" w:cs="Arial"/>
          <w:sz w:val="20"/>
          <w:szCs w:val="20"/>
        </w:rPr>
        <w:t xml:space="preserve"> there is a difference in the number of asthma attacks between the two treatments. </w:t>
      </w:r>
    </w:p>
    <w:p w14:paraId="6C09D7BD" w14:textId="264A2AF3" w:rsidR="00D441A9" w:rsidRDefault="00944C0D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do this, we plan to enrol 380 children acros</w:t>
      </w:r>
      <w:r w:rsidR="00D011C6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New Zealand</w:t>
      </w:r>
      <w:r w:rsidR="00D441A9">
        <w:rPr>
          <w:rFonts w:ascii="Arial" w:hAnsi="Arial" w:cs="Arial"/>
          <w:sz w:val="20"/>
          <w:szCs w:val="20"/>
        </w:rPr>
        <w:t>. All children</w:t>
      </w:r>
      <w:r w:rsidR="00D011C6">
        <w:rPr>
          <w:rFonts w:ascii="Arial" w:hAnsi="Arial" w:cs="Arial"/>
          <w:sz w:val="20"/>
          <w:szCs w:val="20"/>
        </w:rPr>
        <w:t xml:space="preserve"> who take part</w:t>
      </w:r>
      <w:r w:rsidR="00D441A9">
        <w:rPr>
          <w:rFonts w:ascii="Arial" w:hAnsi="Arial" w:cs="Arial"/>
          <w:sz w:val="20"/>
          <w:szCs w:val="20"/>
        </w:rPr>
        <w:t xml:space="preserve"> will be </w:t>
      </w:r>
      <w:r w:rsidR="00D011C6">
        <w:rPr>
          <w:rFonts w:ascii="Arial" w:hAnsi="Arial" w:cs="Arial"/>
          <w:sz w:val="20"/>
          <w:szCs w:val="20"/>
        </w:rPr>
        <w:t>randomly assigned</w:t>
      </w:r>
      <w:r w:rsidR="00D441A9">
        <w:rPr>
          <w:rFonts w:ascii="Arial" w:hAnsi="Arial" w:cs="Arial"/>
          <w:sz w:val="20"/>
          <w:szCs w:val="20"/>
        </w:rPr>
        <w:t xml:space="preserve"> </w:t>
      </w:r>
      <w:r w:rsidR="00D011C6">
        <w:rPr>
          <w:rFonts w:ascii="Arial" w:hAnsi="Arial" w:cs="Arial"/>
          <w:sz w:val="20"/>
          <w:szCs w:val="20"/>
        </w:rPr>
        <w:t>to use Ventolin (a short-acting reliever) or Symbicort Rapihaler (a long-acting reliever with a weak steroid) for 1 year.</w:t>
      </w:r>
    </w:p>
    <w:p w14:paraId="277271CD" w14:textId="0ADEE359" w:rsidR="00C84F8D" w:rsidRDefault="00D441A9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During the study, p</w:t>
      </w:r>
      <w:r w:rsidR="00C40040">
        <w:rPr>
          <w:rFonts w:ascii="Arial" w:hAnsi="Arial" w:cs="Arial"/>
          <w:sz w:val="20"/>
          <w:szCs w:val="20"/>
        </w:rPr>
        <w:t>articipants will attend five visits</w:t>
      </w:r>
      <w:r w:rsidR="001D0330">
        <w:rPr>
          <w:rFonts w:ascii="Arial" w:hAnsi="Arial" w:cs="Arial"/>
          <w:sz w:val="20"/>
          <w:szCs w:val="20"/>
        </w:rPr>
        <w:t>,</w:t>
      </w:r>
      <w:r w:rsidR="004D422E">
        <w:rPr>
          <w:rFonts w:ascii="Arial" w:hAnsi="Arial" w:cs="Arial"/>
          <w:sz w:val="20"/>
          <w:szCs w:val="20"/>
        </w:rPr>
        <w:t xml:space="preserve"> at 13-weekly intervals. Three </w:t>
      </w:r>
      <w:r w:rsidR="00C40040">
        <w:rPr>
          <w:rFonts w:ascii="Arial" w:hAnsi="Arial" w:cs="Arial"/>
          <w:sz w:val="20"/>
          <w:szCs w:val="20"/>
        </w:rPr>
        <w:t xml:space="preserve">visits will be conducted in person </w:t>
      </w:r>
      <w:r w:rsidR="001013A4">
        <w:rPr>
          <w:rFonts w:ascii="Arial" w:hAnsi="Arial" w:cs="Arial"/>
          <w:sz w:val="20"/>
          <w:szCs w:val="20"/>
        </w:rPr>
        <w:t>at the Medical Research Institute of New Zealand (MRINZ)</w:t>
      </w:r>
      <w:r w:rsidR="00A073C4">
        <w:rPr>
          <w:rFonts w:ascii="Arial" w:hAnsi="Arial" w:cs="Arial"/>
          <w:sz w:val="20"/>
          <w:szCs w:val="20"/>
        </w:rPr>
        <w:t xml:space="preserve"> in Wellington Hospital or at the </w:t>
      </w:r>
      <w:r>
        <w:rPr>
          <w:rFonts w:ascii="Arial" w:hAnsi="Arial" w:cs="Arial"/>
          <w:sz w:val="20"/>
          <w:szCs w:val="20"/>
        </w:rPr>
        <w:t xml:space="preserve">Lower Hutt </w:t>
      </w:r>
      <w:r w:rsidR="00A073C4">
        <w:rPr>
          <w:rFonts w:ascii="Arial" w:hAnsi="Arial" w:cs="Arial"/>
          <w:sz w:val="20"/>
          <w:szCs w:val="20"/>
        </w:rPr>
        <w:t>After Hours Medical Centre (participant choice)</w:t>
      </w:r>
      <w:r w:rsidR="001013A4">
        <w:rPr>
          <w:rFonts w:ascii="Arial" w:hAnsi="Arial" w:cs="Arial"/>
          <w:sz w:val="20"/>
          <w:szCs w:val="20"/>
        </w:rPr>
        <w:t xml:space="preserve"> </w:t>
      </w:r>
      <w:r w:rsidR="00C40040">
        <w:rPr>
          <w:rFonts w:ascii="Arial" w:hAnsi="Arial" w:cs="Arial"/>
          <w:sz w:val="20"/>
          <w:szCs w:val="20"/>
        </w:rPr>
        <w:t>and two via telephone</w:t>
      </w:r>
      <w:r w:rsidR="00955ED5">
        <w:rPr>
          <w:rFonts w:ascii="Arial" w:hAnsi="Arial" w:cs="Arial"/>
          <w:sz w:val="20"/>
          <w:szCs w:val="20"/>
        </w:rPr>
        <w:t>.</w:t>
      </w:r>
      <w:r w:rsidR="004D422E">
        <w:rPr>
          <w:rFonts w:ascii="Arial" w:hAnsi="Arial" w:cs="Arial"/>
          <w:sz w:val="20"/>
          <w:szCs w:val="20"/>
        </w:rPr>
        <w:t xml:space="preserve"> </w:t>
      </w:r>
      <w:r w:rsidR="00C84F8D">
        <w:rPr>
          <w:rFonts w:ascii="Arial" w:hAnsi="Arial" w:cs="Arial"/>
          <w:sz w:val="20"/>
          <w:szCs w:val="20"/>
        </w:rPr>
        <w:t xml:space="preserve">Visit procedures include completing asthma questionnaires </w:t>
      </w:r>
      <w:r w:rsidR="005F028A">
        <w:rPr>
          <w:rFonts w:ascii="Arial" w:hAnsi="Arial" w:cs="Arial"/>
          <w:sz w:val="20"/>
          <w:szCs w:val="20"/>
        </w:rPr>
        <w:t xml:space="preserve">and </w:t>
      </w:r>
      <w:r w:rsidR="004D422E">
        <w:rPr>
          <w:rFonts w:ascii="Arial" w:hAnsi="Arial" w:cs="Arial"/>
          <w:sz w:val="20"/>
          <w:szCs w:val="20"/>
        </w:rPr>
        <w:t xml:space="preserve">performing </w:t>
      </w:r>
      <w:r w:rsidR="00A073C4">
        <w:rPr>
          <w:rFonts w:ascii="Arial" w:hAnsi="Arial" w:cs="Arial"/>
          <w:sz w:val="20"/>
          <w:szCs w:val="20"/>
        </w:rPr>
        <w:t>basic breathing</w:t>
      </w:r>
      <w:r w:rsidR="005F028A">
        <w:rPr>
          <w:rFonts w:ascii="Arial" w:hAnsi="Arial" w:cs="Arial"/>
          <w:sz w:val="20"/>
          <w:szCs w:val="20"/>
        </w:rPr>
        <w:t xml:space="preserve"> tests.</w:t>
      </w:r>
    </w:p>
    <w:p w14:paraId="6C849678" w14:textId="4472186F" w:rsidR="008900BC" w:rsidRDefault="005F028A" w:rsidP="0010306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CARE study is</w:t>
      </w:r>
      <w:r w:rsidR="001013A4">
        <w:rPr>
          <w:rFonts w:ascii="Arial" w:hAnsi="Arial" w:cs="Arial"/>
          <w:sz w:val="20"/>
          <w:szCs w:val="20"/>
        </w:rPr>
        <w:t xml:space="preserve"> sponsored by the MRINZ, and</w:t>
      </w:r>
      <w:r>
        <w:rPr>
          <w:rFonts w:ascii="Arial" w:hAnsi="Arial" w:cs="Arial"/>
          <w:sz w:val="20"/>
          <w:szCs w:val="20"/>
        </w:rPr>
        <w:t xml:space="preserve"> funded by the</w:t>
      </w:r>
      <w:r w:rsidR="008900BC">
        <w:rPr>
          <w:rFonts w:ascii="Arial" w:hAnsi="Arial" w:cs="Arial"/>
          <w:sz w:val="20"/>
          <w:szCs w:val="20"/>
        </w:rPr>
        <w:t xml:space="preserve"> Health Research Council of New Zealand (20/</w:t>
      </w:r>
      <w:r>
        <w:rPr>
          <w:rFonts w:ascii="Arial" w:hAnsi="Arial" w:cs="Arial"/>
          <w:sz w:val="20"/>
          <w:szCs w:val="20"/>
        </w:rPr>
        <w:t>389)</w:t>
      </w:r>
      <w:r w:rsidR="00745FCC">
        <w:rPr>
          <w:rFonts w:ascii="Arial" w:hAnsi="Arial" w:cs="Arial"/>
          <w:sz w:val="20"/>
          <w:szCs w:val="20"/>
        </w:rPr>
        <w:t xml:space="preserve"> and Cure Kids</w:t>
      </w:r>
      <w:r w:rsidR="001872E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It is approved by the Northern B Health and Disability Ethics Committee (20/NTB/200) and the Standing Committee on Therapeutic Trials (20/SCOTT/98).</w:t>
      </w:r>
    </w:p>
    <w:p w14:paraId="7DD50240" w14:textId="77777777" w:rsidR="00DF5914" w:rsidRDefault="00DF5914" w:rsidP="00103063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358D60FF" w14:textId="77777777" w:rsidR="00751A8E" w:rsidRPr="00745FCC" w:rsidRDefault="00751A8E" w:rsidP="0010306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745FCC">
        <w:rPr>
          <w:rFonts w:ascii="Arial" w:hAnsi="Arial" w:cs="Arial"/>
          <w:b/>
          <w:sz w:val="20"/>
          <w:szCs w:val="20"/>
        </w:rPr>
        <w:t>Benefits to participants</w:t>
      </w:r>
    </w:p>
    <w:p w14:paraId="71827932" w14:textId="77777777" w:rsidR="00A073C4" w:rsidRDefault="00A073C4" w:rsidP="00A073C4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Participants will receive regular asthma education, training, and contact from an experienced team of asthma researchers. </w:t>
      </w:r>
    </w:p>
    <w:p w14:paraId="65EC02F8" w14:textId="77777777" w:rsidR="00DF5914" w:rsidRDefault="00DF5914" w:rsidP="00DF5914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Study inhalers are provided free of charge throughout the study.</w:t>
      </w:r>
    </w:p>
    <w:p w14:paraId="2A3ADC6E" w14:textId="0E707A08" w:rsidR="00DF5914" w:rsidRDefault="00DF5914" w:rsidP="00DF5914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Participants enrolled into research studies tend to have better outcomes.</w:t>
      </w:r>
    </w:p>
    <w:p w14:paraId="0BCEE397" w14:textId="434FBB7D" w:rsidR="00745FCC" w:rsidRDefault="004D422E" w:rsidP="00103063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Parent(s)/guardian(s) of participants </w:t>
      </w:r>
      <w:r w:rsidR="00DF5914">
        <w:rPr>
          <w:rFonts w:ascii="Arial" w:hAnsi="Arial" w:cs="Arial"/>
          <w:sz w:val="20"/>
          <w:szCs w:val="20"/>
        </w:rPr>
        <w:t>will receive</w:t>
      </w:r>
      <w:r>
        <w:rPr>
          <w:rFonts w:ascii="Arial" w:hAnsi="Arial" w:cs="Arial"/>
          <w:sz w:val="20"/>
          <w:szCs w:val="20"/>
        </w:rPr>
        <w:t xml:space="preserve"> $50 per in-person visit attended</w:t>
      </w:r>
      <w:r w:rsidR="00DF5914">
        <w:rPr>
          <w:rFonts w:ascii="Arial" w:hAnsi="Arial" w:cs="Arial"/>
          <w:sz w:val="20"/>
          <w:szCs w:val="20"/>
        </w:rPr>
        <w:t xml:space="preserve"> to cover the cost of transport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64D88479" w14:textId="77777777" w:rsidR="00944C0D" w:rsidRPr="00944C0D" w:rsidRDefault="00944C0D" w:rsidP="00944C0D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CC13A1F" w14:textId="741807BF" w:rsidR="00745FCC" w:rsidRPr="0038004D" w:rsidRDefault="00944C0D" w:rsidP="0010306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Benefits</w:t>
      </w:r>
      <w:r w:rsidR="001D0330" w:rsidRPr="0038004D">
        <w:rPr>
          <w:rFonts w:ascii="Arial" w:hAnsi="Arial" w:cs="Arial"/>
          <w:b/>
          <w:sz w:val="20"/>
          <w:szCs w:val="20"/>
        </w:rPr>
        <w:t xml:space="preserve"> to </w:t>
      </w:r>
      <w:r w:rsidR="00A073C4">
        <w:rPr>
          <w:rFonts w:ascii="Arial" w:hAnsi="Arial" w:cs="Arial"/>
          <w:b/>
          <w:sz w:val="20"/>
          <w:szCs w:val="20"/>
        </w:rPr>
        <w:t>Schools</w:t>
      </w:r>
    </w:p>
    <w:p w14:paraId="3883AAE9" w14:textId="49095EB5" w:rsidR="00DF5914" w:rsidRDefault="0038004D" w:rsidP="00D441A9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DF5914">
        <w:rPr>
          <w:rFonts w:ascii="Arial" w:hAnsi="Arial" w:cs="Arial"/>
          <w:sz w:val="20"/>
          <w:szCs w:val="20"/>
        </w:rPr>
        <w:t>You will be assisting with world-leading research that could help to reduce</w:t>
      </w:r>
      <w:r w:rsidR="00944C0D">
        <w:rPr>
          <w:rFonts w:ascii="Arial" w:hAnsi="Arial" w:cs="Arial"/>
          <w:sz w:val="20"/>
          <w:szCs w:val="20"/>
        </w:rPr>
        <w:t xml:space="preserve"> the</w:t>
      </w:r>
      <w:r w:rsidR="00DF5914">
        <w:rPr>
          <w:rFonts w:ascii="Arial" w:hAnsi="Arial" w:cs="Arial"/>
          <w:sz w:val="20"/>
          <w:szCs w:val="20"/>
        </w:rPr>
        <w:t>:</w:t>
      </w:r>
    </w:p>
    <w:p w14:paraId="7B62DC33" w14:textId="29152650" w:rsidR="00000000" w:rsidRPr="00654E67" w:rsidRDefault="00DF5914" w:rsidP="00654E67">
      <w:pPr>
        <w:pStyle w:val="ListParagraph"/>
        <w:numPr>
          <w:ilvl w:val="1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38004D" w:rsidRPr="00DF5914">
        <w:rPr>
          <w:rFonts w:ascii="Arial" w:hAnsi="Arial" w:cs="Arial"/>
          <w:sz w:val="20"/>
          <w:szCs w:val="20"/>
        </w:rPr>
        <w:t>sthma burden in children</w:t>
      </w:r>
      <w:r>
        <w:rPr>
          <w:rFonts w:ascii="Arial" w:hAnsi="Arial" w:cs="Arial"/>
          <w:sz w:val="20"/>
          <w:szCs w:val="20"/>
        </w:rPr>
        <w:t xml:space="preserve">, </w:t>
      </w:r>
      <w:r w:rsidRPr="00DF5914">
        <w:rPr>
          <w:rFonts w:ascii="Arial" w:hAnsi="Arial" w:cs="Arial"/>
          <w:sz w:val="20"/>
          <w:szCs w:val="20"/>
        </w:rPr>
        <w:t>including reducing time missed from school due to asthma</w:t>
      </w:r>
      <w:r w:rsidR="001013A4" w:rsidRPr="00DF5914"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14:paraId="5FE84B73" w14:textId="0D47880F" w:rsidR="00DF5914" w:rsidRPr="00DF5914" w:rsidRDefault="00DF5914" w:rsidP="00DF5914">
      <w:pPr>
        <w:pStyle w:val="ListParagraph"/>
        <w:numPr>
          <w:ilvl w:val="1"/>
          <w:numId w:val="1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Asthma burden on school staff, due to time spent managing poorly controlled asthma.</w:t>
      </w:r>
    </w:p>
    <w:sectPr w:rsidR="00DF5914" w:rsidRPr="00DF5914" w:rsidSect="008B4AB8">
      <w:headerReference w:type="default" r:id="rId10"/>
      <w:pgSz w:w="11906" w:h="16838"/>
      <w:pgMar w:top="1134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F33D6" w14:textId="77777777" w:rsidR="00D011C6" w:rsidRDefault="00D011C6" w:rsidP="00C40040">
      <w:pPr>
        <w:spacing w:after="0" w:line="240" w:lineRule="auto"/>
      </w:pPr>
      <w:r>
        <w:separator/>
      </w:r>
    </w:p>
  </w:endnote>
  <w:endnote w:type="continuationSeparator" w:id="0">
    <w:p w14:paraId="2EFF1294" w14:textId="77777777" w:rsidR="00D011C6" w:rsidRDefault="00D011C6" w:rsidP="00C40040">
      <w:pPr>
        <w:spacing w:after="0" w:line="240" w:lineRule="auto"/>
      </w:pPr>
      <w:r>
        <w:continuationSeparator/>
      </w:r>
    </w:p>
  </w:endnote>
  <w:endnote w:type="continuationNotice" w:id="1">
    <w:p w14:paraId="445BB550" w14:textId="77777777" w:rsidR="00DE4D95" w:rsidRDefault="00DE4D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CB3B4" w14:textId="77777777" w:rsidR="00D011C6" w:rsidRDefault="00D011C6" w:rsidP="00C40040">
      <w:pPr>
        <w:spacing w:after="0" w:line="240" w:lineRule="auto"/>
      </w:pPr>
      <w:r>
        <w:separator/>
      </w:r>
    </w:p>
  </w:footnote>
  <w:footnote w:type="continuationSeparator" w:id="0">
    <w:p w14:paraId="19FA45C9" w14:textId="77777777" w:rsidR="00D011C6" w:rsidRDefault="00D011C6" w:rsidP="00C40040">
      <w:pPr>
        <w:spacing w:after="0" w:line="240" w:lineRule="auto"/>
      </w:pPr>
      <w:r>
        <w:continuationSeparator/>
      </w:r>
    </w:p>
  </w:footnote>
  <w:footnote w:type="continuationNotice" w:id="1">
    <w:p w14:paraId="00DF51F3" w14:textId="77777777" w:rsidR="00DE4D95" w:rsidRDefault="00DE4D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65580" w14:textId="77777777" w:rsidR="00D011C6" w:rsidRDefault="00D011C6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2693"/>
      <w:gridCol w:w="2126"/>
      <w:gridCol w:w="2835"/>
    </w:tblGrid>
    <w:tr w:rsidR="00D011C6" w14:paraId="1ABCB401" w14:textId="77777777" w:rsidTr="008B4AB8">
      <w:tc>
        <w:tcPr>
          <w:tcW w:w="1985" w:type="dxa"/>
          <w:vAlign w:val="center"/>
        </w:tcPr>
        <w:p w14:paraId="72BAF28D" w14:textId="77777777" w:rsidR="00D011C6" w:rsidRDefault="00D011C6" w:rsidP="008B4AB8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7239A562" wp14:editId="288A8B73">
                <wp:extent cx="998043" cy="372110"/>
                <wp:effectExtent l="0" t="0" r="0" b="8890"/>
                <wp:docPr id="49" name="Picture 49" descr="Health research saves lives | Health Research Council of New Zeal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alth research saves lives | Health Research Council of New Zealan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71" t="33229" r="22350" b="27371"/>
                        <a:stretch/>
                      </pic:blipFill>
                      <pic:spPr bwMode="auto">
                        <a:xfrm>
                          <a:off x="0" y="0"/>
                          <a:ext cx="999196" cy="3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08F81060" w14:textId="77777777" w:rsidR="00D011C6" w:rsidRPr="00C40040" w:rsidRDefault="00D011C6" w:rsidP="008B4AB8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6149583" wp14:editId="3EB8C185">
                <wp:extent cx="925033" cy="344688"/>
                <wp:effectExtent l="0" t="0" r="0" b="0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9195" cy="34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14:paraId="2F98DDCF" w14:textId="77777777" w:rsidR="00D011C6" w:rsidRDefault="00D011C6" w:rsidP="008B4AB8">
          <w:pPr>
            <w:pStyle w:val="Header"/>
            <w:jc w:val="center"/>
          </w:pPr>
          <w:r w:rsidRPr="00C40040">
            <w:rPr>
              <w:noProof/>
            </w:rPr>
            <w:drawing>
              <wp:inline distT="0" distB="0" distL="0" distR="0" wp14:anchorId="50E4D99E" wp14:editId="767D551E">
                <wp:extent cx="882305" cy="372140"/>
                <wp:effectExtent l="0" t="0" r="0" b="8890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703" cy="376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Align w:val="center"/>
        </w:tcPr>
        <w:p w14:paraId="16822B1D" w14:textId="77777777" w:rsidR="00D011C6" w:rsidRDefault="00D011C6" w:rsidP="008B4AB8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1374E1E" wp14:editId="01BCB63C">
                <wp:extent cx="1297172" cy="350566"/>
                <wp:effectExtent l="0" t="0" r="0" b="0"/>
                <wp:docPr id="52" name="Picture 52" descr="Cure Kids – The Good Regist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ure Kids – The Good Registry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45" t="32770" r="11693" b="34836"/>
                        <a:stretch/>
                      </pic:blipFill>
                      <pic:spPr bwMode="auto">
                        <a:xfrm>
                          <a:off x="0" y="0"/>
                          <a:ext cx="1351599" cy="3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452543E" w14:textId="77777777" w:rsidR="00D011C6" w:rsidRDefault="00D011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65DE"/>
    <w:multiLevelType w:val="hybridMultilevel"/>
    <w:tmpl w:val="57B079AC"/>
    <w:lvl w:ilvl="0" w:tplc="13DE955C">
      <w:start w:val="52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8E"/>
    <w:rsid w:val="001013A4"/>
    <w:rsid w:val="00103063"/>
    <w:rsid w:val="00140E07"/>
    <w:rsid w:val="001872E3"/>
    <w:rsid w:val="001D0330"/>
    <w:rsid w:val="00227A37"/>
    <w:rsid w:val="002609AE"/>
    <w:rsid w:val="0038004D"/>
    <w:rsid w:val="004107F4"/>
    <w:rsid w:val="004D422E"/>
    <w:rsid w:val="005F028A"/>
    <w:rsid w:val="00654E67"/>
    <w:rsid w:val="00745FCC"/>
    <w:rsid w:val="00751A8E"/>
    <w:rsid w:val="00793575"/>
    <w:rsid w:val="007F0FE7"/>
    <w:rsid w:val="008504FE"/>
    <w:rsid w:val="008900BC"/>
    <w:rsid w:val="008B4AB8"/>
    <w:rsid w:val="00944C0D"/>
    <w:rsid w:val="00955ED5"/>
    <w:rsid w:val="00A073C4"/>
    <w:rsid w:val="00B015FA"/>
    <w:rsid w:val="00B10A14"/>
    <w:rsid w:val="00B76F21"/>
    <w:rsid w:val="00C40040"/>
    <w:rsid w:val="00C84F8D"/>
    <w:rsid w:val="00D011C6"/>
    <w:rsid w:val="00D441A9"/>
    <w:rsid w:val="00DE05D7"/>
    <w:rsid w:val="00DE4D95"/>
    <w:rsid w:val="00D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A7CD66"/>
  <w15:chartTrackingRefBased/>
  <w15:docId w15:val="{47E7A0C8-F919-42EE-B513-9435C04D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A37"/>
    <w:pPr>
      <w:spacing w:after="0" w:line="240" w:lineRule="auto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C40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040"/>
  </w:style>
  <w:style w:type="paragraph" w:styleId="Footer">
    <w:name w:val="footer"/>
    <w:basedOn w:val="Normal"/>
    <w:link w:val="FooterChar"/>
    <w:uiPriority w:val="99"/>
    <w:unhideWhenUsed/>
    <w:rsid w:val="00C40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040"/>
  </w:style>
  <w:style w:type="table" w:styleId="TableGrid">
    <w:name w:val="Table Grid"/>
    <w:basedOn w:val="TableNormal"/>
    <w:uiPriority w:val="39"/>
    <w:rsid w:val="00793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2d8a30-fad9-42ac-87cd-09e7a93a38bc">
      <UserInfo>
        <DisplayName>Claire Houghton</DisplayName>
        <AccountId>46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E0C2DAA487949849C7D534A524F77" ma:contentTypeVersion="14" ma:contentTypeDescription="Create a new document." ma:contentTypeScope="" ma:versionID="94ffa5878abbd6a616145fdd09603bfe">
  <xsd:schema xmlns:xsd="http://www.w3.org/2001/XMLSchema" xmlns:xs="http://www.w3.org/2001/XMLSchema" xmlns:p="http://schemas.microsoft.com/office/2006/metadata/properties" xmlns:ns2="cfc0895c-5d86-4ed8-9c3d-2757751475dc" xmlns:ns3="922d8a30-fad9-42ac-87cd-09e7a93a38bc" targetNamespace="http://schemas.microsoft.com/office/2006/metadata/properties" ma:root="true" ma:fieldsID="2ebc45d3d11b7c426f75b6a78bf9a4c9" ns2:_="" ns3:_="">
    <xsd:import namespace="cfc0895c-5d86-4ed8-9c3d-2757751475dc"/>
    <xsd:import namespace="922d8a30-fad9-42ac-87cd-09e7a93a38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895c-5d86-4ed8-9c3d-275775147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d8a30-fad9-42ac-87cd-09e7a93a38b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9B6893-9DEF-417E-8E1E-E100777BAA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A4E0F-E569-4325-A204-1487D3387A5F}">
  <ds:schemaRefs>
    <ds:schemaRef ds:uri="922d8a30-fad9-42ac-87cd-09e7a93a38bc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fc0895c-5d86-4ed8-9c3d-2757751475d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C2BE16-E998-433B-A962-48850F3C9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895c-5d86-4ed8-9c3d-2757751475dc"/>
    <ds:schemaRef ds:uri="922d8a30-fad9-42ac-87cd-09e7a93a38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2356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Hatter</dc:creator>
  <cp:keywords/>
  <dc:description/>
  <cp:lastModifiedBy>lee hatter</cp:lastModifiedBy>
  <cp:revision>4</cp:revision>
  <cp:lastPrinted>2020-10-16T00:54:00Z</cp:lastPrinted>
  <dcterms:created xsi:type="dcterms:W3CDTF">2020-10-15T21:59:00Z</dcterms:created>
  <dcterms:modified xsi:type="dcterms:W3CDTF">2021-08-04T20:33:00Z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0x01010081AE0C2DAA487949849C7D534A524F77</vt:lpwstr>
  </property>
</Properties>
</file>