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35C57D" w14:textId="19C74CB8" w:rsidR="005819AB" w:rsidRPr="00C22FC6" w:rsidRDefault="00FE5FA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Level 1 Church Notice</w:t>
      </w:r>
    </w:p>
    <w:p w14:paraId="058CAF18" w14:textId="48FA0916" w:rsidR="005819AB" w:rsidRPr="00C22FC6" w:rsidRDefault="005819AB">
      <w:pPr>
        <w:rPr>
          <w:sz w:val="32"/>
          <w:szCs w:val="32"/>
        </w:rPr>
      </w:pPr>
      <w:r w:rsidRPr="00C22FC6">
        <w:rPr>
          <w:b/>
          <w:bCs/>
          <w:sz w:val="32"/>
          <w:szCs w:val="32"/>
        </w:rPr>
        <w:t>Instructions:</w:t>
      </w:r>
      <w:r w:rsidRPr="00C22FC6">
        <w:rPr>
          <w:sz w:val="32"/>
          <w:szCs w:val="32"/>
        </w:rPr>
        <w:t xml:space="preserve"> please print </w:t>
      </w:r>
      <w:r w:rsidR="00AB5E2E">
        <w:rPr>
          <w:sz w:val="32"/>
          <w:szCs w:val="32"/>
        </w:rPr>
        <w:t xml:space="preserve">the notice on the following page </w:t>
      </w:r>
      <w:r w:rsidRPr="00C22FC6">
        <w:rPr>
          <w:sz w:val="32"/>
          <w:szCs w:val="32"/>
        </w:rPr>
        <w:t xml:space="preserve">and place inside your </w:t>
      </w:r>
      <w:r w:rsidR="00AB5E2E">
        <w:rPr>
          <w:sz w:val="32"/>
          <w:szCs w:val="32"/>
        </w:rPr>
        <w:t xml:space="preserve">building </w:t>
      </w:r>
      <w:r w:rsidRPr="00C22FC6">
        <w:rPr>
          <w:sz w:val="32"/>
          <w:szCs w:val="32"/>
        </w:rPr>
        <w:t xml:space="preserve">in prominent positions. </w:t>
      </w:r>
      <w:r w:rsidR="00C22FC6" w:rsidRPr="00C22FC6">
        <w:rPr>
          <w:sz w:val="32"/>
          <w:szCs w:val="32"/>
        </w:rPr>
        <w:t xml:space="preserve">It can </w:t>
      </w:r>
      <w:r w:rsidR="00AB5E2E">
        <w:rPr>
          <w:sz w:val="32"/>
          <w:szCs w:val="32"/>
        </w:rPr>
        <w:t xml:space="preserve">be </w:t>
      </w:r>
      <w:r w:rsidR="00C22FC6" w:rsidRPr="00C22FC6">
        <w:rPr>
          <w:sz w:val="32"/>
          <w:szCs w:val="32"/>
        </w:rPr>
        <w:t xml:space="preserve">copied onto A3 paper to make it larger. </w:t>
      </w:r>
      <w:r w:rsidR="006536B5">
        <w:rPr>
          <w:sz w:val="32"/>
          <w:szCs w:val="32"/>
        </w:rPr>
        <w:t>If you have a poster with a code for scanning using the Government Tracer App, please display both posters together.</w:t>
      </w:r>
    </w:p>
    <w:p w14:paraId="6EF3AAD2" w14:textId="77777777" w:rsidR="00B56DCE" w:rsidRDefault="00B56DCE">
      <w:r>
        <w:br w:type="page"/>
      </w:r>
    </w:p>
    <w:p w14:paraId="7428AEF8" w14:textId="77777777" w:rsidR="00766B6C" w:rsidRDefault="00766B6C" w:rsidP="00766B6C">
      <w:pPr>
        <w:spacing w:after="0"/>
        <w:jc w:val="center"/>
        <w:rPr>
          <w:b/>
          <w:bCs/>
          <w:sz w:val="72"/>
          <w:szCs w:val="72"/>
        </w:rPr>
      </w:pPr>
      <w:bookmarkStart w:id="0" w:name="_Hlk35612105"/>
      <w:bookmarkEnd w:id="0"/>
      <w:r>
        <w:rPr>
          <w:noProof/>
        </w:rPr>
        <w:lastRenderedPageBreak/>
        <w:drawing>
          <wp:inline distT="0" distB="0" distL="0" distR="0" wp14:anchorId="5B31C362" wp14:editId="1DA74B00">
            <wp:extent cx="1171575" cy="1259514"/>
            <wp:effectExtent l="0" t="0" r="0" b="0"/>
            <wp:docPr id="2" name="Picture 2" descr="A close up of a devi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glican-Colour-Logo_medium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6015" cy="1275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56F381" w14:textId="77777777" w:rsidR="006D6B6D" w:rsidRPr="006D6B6D" w:rsidRDefault="006D6B6D" w:rsidP="00FE5FA1">
      <w:pPr>
        <w:spacing w:after="0"/>
        <w:jc w:val="center"/>
        <w:rPr>
          <w:b/>
          <w:bCs/>
          <w:sz w:val="28"/>
          <w:szCs w:val="28"/>
        </w:rPr>
      </w:pPr>
    </w:p>
    <w:p w14:paraId="3F2D83B0" w14:textId="5098DCAF" w:rsidR="005819AB" w:rsidRPr="00DB5C43" w:rsidRDefault="00FE5FA1" w:rsidP="00FE5FA1">
      <w:pPr>
        <w:spacing w:after="0"/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WELCOME TO WORSHIP</w:t>
      </w:r>
    </w:p>
    <w:p w14:paraId="321DB240" w14:textId="77777777" w:rsidR="00DB5C43" w:rsidRDefault="00DB5C43" w:rsidP="00766B6C">
      <w:pPr>
        <w:spacing w:after="0"/>
        <w:rPr>
          <w:b/>
          <w:bCs/>
          <w:sz w:val="36"/>
          <w:szCs w:val="36"/>
        </w:rPr>
      </w:pPr>
    </w:p>
    <w:p w14:paraId="683D02DA" w14:textId="52FF69FB" w:rsidR="005819AB" w:rsidRPr="00766B6C" w:rsidRDefault="00FE5FA1" w:rsidP="00766B6C">
      <w:pPr>
        <w:spacing w:after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We are open for services</w:t>
      </w:r>
      <w:r w:rsidR="005819AB" w:rsidRPr="00766B6C">
        <w:rPr>
          <w:b/>
          <w:bCs/>
          <w:sz w:val="32"/>
          <w:szCs w:val="32"/>
        </w:rPr>
        <w:t xml:space="preserve">, but precautions are in place as </w:t>
      </w:r>
      <w:r w:rsidR="00DB5C43" w:rsidRPr="00766B6C">
        <w:rPr>
          <w:b/>
          <w:bCs/>
          <w:sz w:val="32"/>
          <w:szCs w:val="32"/>
        </w:rPr>
        <w:t xml:space="preserve">we follow </w:t>
      </w:r>
      <w:r w:rsidR="00766B6C" w:rsidRPr="00766B6C">
        <w:rPr>
          <w:b/>
          <w:bCs/>
          <w:sz w:val="32"/>
          <w:szCs w:val="32"/>
        </w:rPr>
        <w:t xml:space="preserve">the </w:t>
      </w:r>
      <w:r w:rsidR="00700A6E">
        <w:rPr>
          <w:b/>
          <w:bCs/>
          <w:sz w:val="32"/>
          <w:szCs w:val="32"/>
        </w:rPr>
        <w:t xml:space="preserve">current </w:t>
      </w:r>
      <w:r w:rsidR="00766B6C" w:rsidRPr="00766B6C">
        <w:rPr>
          <w:b/>
          <w:bCs/>
          <w:sz w:val="32"/>
          <w:szCs w:val="32"/>
        </w:rPr>
        <w:t xml:space="preserve">Government </w:t>
      </w:r>
      <w:r w:rsidR="00700A6E">
        <w:rPr>
          <w:b/>
          <w:bCs/>
          <w:sz w:val="32"/>
          <w:szCs w:val="32"/>
        </w:rPr>
        <w:t xml:space="preserve">Alert </w:t>
      </w:r>
      <w:r w:rsidR="005819AB" w:rsidRPr="00766B6C">
        <w:rPr>
          <w:b/>
          <w:bCs/>
          <w:sz w:val="32"/>
          <w:szCs w:val="32"/>
        </w:rPr>
        <w:t xml:space="preserve">Level </w:t>
      </w:r>
      <w:r w:rsidR="00700A6E">
        <w:rPr>
          <w:b/>
          <w:bCs/>
          <w:sz w:val="32"/>
          <w:szCs w:val="32"/>
        </w:rPr>
        <w:t xml:space="preserve">1 </w:t>
      </w:r>
      <w:r w:rsidR="005819AB" w:rsidRPr="00766B6C">
        <w:rPr>
          <w:b/>
          <w:bCs/>
          <w:sz w:val="32"/>
          <w:szCs w:val="32"/>
        </w:rPr>
        <w:t>Response to the Coronavirus (COVID-19)</w:t>
      </w:r>
      <w:r w:rsidR="00700A6E">
        <w:rPr>
          <w:b/>
          <w:bCs/>
          <w:sz w:val="32"/>
          <w:szCs w:val="32"/>
        </w:rPr>
        <w:t>.</w:t>
      </w:r>
    </w:p>
    <w:p w14:paraId="205D6ABD" w14:textId="77777777" w:rsidR="00DB5C43" w:rsidRPr="00766B6C" w:rsidRDefault="00DB5C43" w:rsidP="00766B6C">
      <w:pPr>
        <w:spacing w:after="0"/>
        <w:rPr>
          <w:b/>
          <w:bCs/>
          <w:sz w:val="32"/>
          <w:szCs w:val="32"/>
        </w:rPr>
      </w:pPr>
    </w:p>
    <w:p w14:paraId="41619F0E" w14:textId="591FBC84" w:rsidR="007407A2" w:rsidRDefault="005819AB" w:rsidP="007407A2">
      <w:pPr>
        <w:spacing w:after="0"/>
        <w:jc w:val="center"/>
        <w:rPr>
          <w:b/>
          <w:bCs/>
          <w:color w:val="C00000"/>
          <w:sz w:val="32"/>
          <w:szCs w:val="32"/>
        </w:rPr>
      </w:pPr>
      <w:r w:rsidRPr="00700A6E">
        <w:rPr>
          <w:b/>
          <w:bCs/>
          <w:color w:val="C00000"/>
          <w:sz w:val="32"/>
          <w:szCs w:val="32"/>
        </w:rPr>
        <w:t xml:space="preserve">If you </w:t>
      </w:r>
      <w:r w:rsidR="00FE5FA1">
        <w:rPr>
          <w:b/>
          <w:bCs/>
          <w:color w:val="C00000"/>
          <w:sz w:val="32"/>
          <w:szCs w:val="32"/>
        </w:rPr>
        <w:t xml:space="preserve">or a family member </w:t>
      </w:r>
      <w:r w:rsidRPr="00700A6E">
        <w:rPr>
          <w:b/>
          <w:bCs/>
          <w:color w:val="C00000"/>
          <w:sz w:val="32"/>
          <w:szCs w:val="32"/>
        </w:rPr>
        <w:t>have any symptoms (</w:t>
      </w:r>
      <w:r w:rsidR="00B56DCE" w:rsidRPr="00700A6E">
        <w:rPr>
          <w:b/>
          <w:bCs/>
          <w:color w:val="C00000"/>
          <w:sz w:val="32"/>
          <w:szCs w:val="32"/>
        </w:rPr>
        <w:t>persistent</w:t>
      </w:r>
      <w:r w:rsidRPr="00700A6E">
        <w:rPr>
          <w:b/>
          <w:bCs/>
          <w:color w:val="C00000"/>
          <w:sz w:val="32"/>
          <w:szCs w:val="32"/>
        </w:rPr>
        <w:t xml:space="preserve"> cough, high temperature, fever, shortness of breath) please do not come in. Go home, self</w:t>
      </w:r>
      <w:r w:rsidR="00B56DCE" w:rsidRPr="00700A6E">
        <w:rPr>
          <w:b/>
          <w:bCs/>
          <w:color w:val="C00000"/>
          <w:sz w:val="32"/>
          <w:szCs w:val="32"/>
        </w:rPr>
        <w:t>-</w:t>
      </w:r>
      <w:r w:rsidRPr="00700A6E">
        <w:rPr>
          <w:b/>
          <w:bCs/>
          <w:color w:val="C00000"/>
          <w:sz w:val="32"/>
          <w:szCs w:val="32"/>
        </w:rPr>
        <w:t xml:space="preserve">isolate and seek </w:t>
      </w:r>
      <w:r w:rsidR="00DB5C43" w:rsidRPr="00700A6E">
        <w:rPr>
          <w:b/>
          <w:bCs/>
          <w:color w:val="C00000"/>
          <w:sz w:val="32"/>
          <w:szCs w:val="32"/>
        </w:rPr>
        <w:t xml:space="preserve">health </w:t>
      </w:r>
      <w:r w:rsidRPr="00700A6E">
        <w:rPr>
          <w:b/>
          <w:bCs/>
          <w:color w:val="C00000"/>
          <w:sz w:val="32"/>
          <w:szCs w:val="32"/>
        </w:rPr>
        <w:t>advice by phonin</w:t>
      </w:r>
      <w:r w:rsidR="00DB5C43" w:rsidRPr="00700A6E">
        <w:rPr>
          <w:b/>
          <w:bCs/>
          <w:color w:val="C00000"/>
          <w:sz w:val="32"/>
          <w:szCs w:val="32"/>
        </w:rPr>
        <w:t>g</w:t>
      </w:r>
    </w:p>
    <w:p w14:paraId="1DCAE419" w14:textId="31900B64" w:rsidR="005819AB" w:rsidRPr="00700A6E" w:rsidRDefault="00DB5C43" w:rsidP="007407A2">
      <w:pPr>
        <w:spacing w:after="0"/>
        <w:jc w:val="center"/>
        <w:rPr>
          <w:b/>
          <w:bCs/>
          <w:color w:val="C00000"/>
          <w:sz w:val="32"/>
          <w:szCs w:val="32"/>
        </w:rPr>
      </w:pPr>
      <w:r w:rsidRPr="00700A6E">
        <w:rPr>
          <w:b/>
          <w:bCs/>
          <w:color w:val="C00000"/>
          <w:sz w:val="32"/>
          <w:szCs w:val="32"/>
        </w:rPr>
        <w:t>0800 358 5453</w:t>
      </w:r>
    </w:p>
    <w:p w14:paraId="15CB39F2" w14:textId="4BBA6CB8" w:rsidR="00766B6C" w:rsidRPr="00766B6C" w:rsidRDefault="00766B6C" w:rsidP="00766B6C">
      <w:pPr>
        <w:spacing w:after="0"/>
        <w:rPr>
          <w:b/>
          <w:bCs/>
          <w:sz w:val="32"/>
          <w:szCs w:val="32"/>
        </w:rPr>
      </w:pPr>
    </w:p>
    <w:p w14:paraId="391C8FC1" w14:textId="17C3C2D8" w:rsidR="006D6B6D" w:rsidRDefault="006D6B6D" w:rsidP="006D6B6D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We want everyone </w:t>
      </w:r>
      <w:r w:rsidR="00700A6E" w:rsidRPr="00766B6C">
        <w:rPr>
          <w:b/>
          <w:bCs/>
          <w:sz w:val="32"/>
          <w:szCs w:val="32"/>
        </w:rPr>
        <w:t xml:space="preserve">to </w:t>
      </w:r>
      <w:r>
        <w:rPr>
          <w:b/>
          <w:bCs/>
          <w:sz w:val="32"/>
          <w:szCs w:val="32"/>
        </w:rPr>
        <w:t>experience the love and</w:t>
      </w:r>
    </w:p>
    <w:p w14:paraId="30ED574C" w14:textId="4C16A93E" w:rsidR="00700A6E" w:rsidRDefault="006D6B6D" w:rsidP="006D6B6D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presence of God in this place</w:t>
      </w:r>
    </w:p>
    <w:p w14:paraId="15A606F3" w14:textId="77777777" w:rsidR="00700A6E" w:rsidRDefault="00700A6E" w:rsidP="00766B6C">
      <w:pPr>
        <w:spacing w:after="0"/>
        <w:rPr>
          <w:b/>
          <w:bCs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6"/>
        <w:gridCol w:w="7940"/>
      </w:tblGrid>
      <w:tr w:rsidR="006536B5" w14:paraId="7F325072" w14:textId="77777777" w:rsidTr="006D6B6D">
        <w:tc>
          <w:tcPr>
            <w:tcW w:w="988" w:type="dxa"/>
          </w:tcPr>
          <w:p w14:paraId="0951421C" w14:textId="667918C0" w:rsidR="00681925" w:rsidRDefault="00681925" w:rsidP="00681925">
            <w:pPr>
              <w:rPr>
                <w:b/>
                <w:bCs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EB765FA" wp14:editId="4A062582">
                  <wp:extent cx="542003" cy="4667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810" cy="481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28" w:type="dxa"/>
          </w:tcPr>
          <w:p w14:paraId="0D61E246" w14:textId="3777BB94" w:rsidR="00681925" w:rsidRDefault="00681925" w:rsidP="00681925">
            <w:pPr>
              <w:rPr>
                <w:b/>
                <w:bCs/>
                <w:sz w:val="32"/>
                <w:szCs w:val="32"/>
              </w:rPr>
            </w:pPr>
            <w:r w:rsidRPr="006D6B6D">
              <w:rPr>
                <w:b/>
                <w:bCs/>
                <w:color w:val="4472C4" w:themeColor="accent1"/>
                <w:sz w:val="32"/>
                <w:szCs w:val="32"/>
              </w:rPr>
              <w:t>Use the sanitiser provided (or your own) as you come in and leave</w:t>
            </w:r>
          </w:p>
        </w:tc>
      </w:tr>
      <w:tr w:rsidR="006536B5" w14:paraId="2DF52123" w14:textId="77777777" w:rsidTr="006D6B6D">
        <w:tc>
          <w:tcPr>
            <w:tcW w:w="988" w:type="dxa"/>
          </w:tcPr>
          <w:p w14:paraId="48452E62" w14:textId="21DEAE9A" w:rsidR="00681925" w:rsidRDefault="006536B5" w:rsidP="0068192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76DCFE8B" wp14:editId="01384572">
                  <wp:extent cx="514350" cy="578433"/>
                  <wp:effectExtent l="0" t="0" r="0" b="0"/>
                  <wp:docPr id="10" name="Picture 10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Tracer-App.JP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528140" cy="5939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28" w:type="dxa"/>
          </w:tcPr>
          <w:p w14:paraId="211140F1" w14:textId="713420EA" w:rsidR="00681925" w:rsidRDefault="00681925" w:rsidP="00681925">
            <w:pPr>
              <w:rPr>
                <w:b/>
                <w:bCs/>
                <w:sz w:val="32"/>
                <w:szCs w:val="32"/>
              </w:rPr>
            </w:pPr>
            <w:r w:rsidRPr="00681925">
              <w:rPr>
                <w:b/>
                <w:bCs/>
                <w:sz w:val="32"/>
                <w:szCs w:val="32"/>
              </w:rPr>
              <w:t xml:space="preserve">Keep a note in your own records that you have visited today, including the time you entered and left </w:t>
            </w:r>
          </w:p>
        </w:tc>
      </w:tr>
      <w:tr w:rsidR="006536B5" w14:paraId="53206455" w14:textId="77777777" w:rsidTr="006D6B6D">
        <w:tc>
          <w:tcPr>
            <w:tcW w:w="988" w:type="dxa"/>
          </w:tcPr>
          <w:p w14:paraId="30050F69" w14:textId="5DEB6CBD" w:rsidR="00681925" w:rsidRDefault="006536B5" w:rsidP="0068192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2BB765BA" wp14:editId="35C66CF5">
                  <wp:extent cx="504825" cy="504825"/>
                  <wp:effectExtent l="0" t="0" r="9525" b="9525"/>
                  <wp:docPr id="9" name="Graphic 9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clipboard1_ltr.sv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28" w:type="dxa"/>
          </w:tcPr>
          <w:p w14:paraId="4D2D04DD" w14:textId="7006B1CC" w:rsidR="00681925" w:rsidRDefault="00681925" w:rsidP="00681925">
            <w:pPr>
              <w:rPr>
                <w:b/>
                <w:bCs/>
                <w:sz w:val="32"/>
                <w:szCs w:val="32"/>
              </w:rPr>
            </w:pPr>
            <w:r w:rsidRPr="006D6B6D">
              <w:rPr>
                <w:b/>
                <w:bCs/>
                <w:color w:val="4472C4" w:themeColor="accent1"/>
                <w:sz w:val="32"/>
                <w:szCs w:val="32"/>
              </w:rPr>
              <w:t>Visitors – please make yourself known to us and give us your contact details</w:t>
            </w:r>
          </w:p>
        </w:tc>
      </w:tr>
      <w:tr w:rsidR="006536B5" w14:paraId="11A7C324" w14:textId="77777777" w:rsidTr="006D6B6D">
        <w:tc>
          <w:tcPr>
            <w:tcW w:w="988" w:type="dxa"/>
          </w:tcPr>
          <w:p w14:paraId="1CB5E6C0" w14:textId="599E153E" w:rsidR="00681925" w:rsidRDefault="00681925" w:rsidP="0068192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20A1DED7" wp14:editId="6B85006D">
                  <wp:extent cx="542925" cy="542925"/>
                  <wp:effectExtent l="0" t="0" r="0" b="9525"/>
                  <wp:docPr id="6" name="Graphic 6" descr="Confused pers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confusedperson_m.sv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28" w:type="dxa"/>
          </w:tcPr>
          <w:p w14:paraId="09620D60" w14:textId="6F9D376F" w:rsidR="00681925" w:rsidRDefault="00681925" w:rsidP="00681925">
            <w:pPr>
              <w:rPr>
                <w:b/>
                <w:bCs/>
                <w:sz w:val="32"/>
                <w:szCs w:val="32"/>
              </w:rPr>
            </w:pPr>
            <w:r w:rsidRPr="00681925">
              <w:rPr>
                <w:b/>
                <w:bCs/>
                <w:sz w:val="32"/>
                <w:szCs w:val="32"/>
              </w:rPr>
              <w:t>Sit wherever you feel comfortable – but give each other space when seated or moving around</w:t>
            </w:r>
          </w:p>
        </w:tc>
      </w:tr>
      <w:tr w:rsidR="006536B5" w14:paraId="4E098775" w14:textId="77777777" w:rsidTr="006D6B6D">
        <w:tc>
          <w:tcPr>
            <w:tcW w:w="988" w:type="dxa"/>
          </w:tcPr>
          <w:p w14:paraId="6BF5F672" w14:textId="66B3D8D8" w:rsidR="00681925" w:rsidRDefault="006D6B6D" w:rsidP="0068192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1C92C66B" wp14:editId="079BCB83">
                  <wp:extent cx="552450" cy="552450"/>
                  <wp:effectExtent l="0" t="0" r="0" b="0"/>
                  <wp:docPr id="7" name="Graphic 7" descr="Dov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dove.sv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28" w:type="dxa"/>
          </w:tcPr>
          <w:p w14:paraId="55FC605C" w14:textId="51A36515" w:rsidR="00681925" w:rsidRDefault="00681925" w:rsidP="00681925">
            <w:pPr>
              <w:rPr>
                <w:b/>
                <w:bCs/>
                <w:sz w:val="32"/>
                <w:szCs w:val="32"/>
              </w:rPr>
            </w:pPr>
            <w:r w:rsidRPr="006D6B6D">
              <w:rPr>
                <w:b/>
                <w:bCs/>
                <w:color w:val="4472C4" w:themeColor="accent1"/>
                <w:sz w:val="32"/>
                <w:szCs w:val="32"/>
              </w:rPr>
              <w:t xml:space="preserve">At the Peace, use a non-contact greeting </w:t>
            </w:r>
            <w:r w:rsidR="00E42A48">
              <w:rPr>
                <w:b/>
                <w:bCs/>
                <w:color w:val="4472C4" w:themeColor="accent1"/>
                <w:sz w:val="32"/>
                <w:szCs w:val="32"/>
              </w:rPr>
              <w:t xml:space="preserve">e.g. </w:t>
            </w:r>
            <w:r w:rsidRPr="006D6B6D">
              <w:rPr>
                <w:b/>
                <w:bCs/>
                <w:color w:val="4472C4" w:themeColor="accent1"/>
                <w:sz w:val="32"/>
                <w:szCs w:val="32"/>
              </w:rPr>
              <w:t xml:space="preserve">a </w:t>
            </w:r>
            <w:r w:rsidR="006D6B6D">
              <w:rPr>
                <w:b/>
                <w:bCs/>
                <w:color w:val="4472C4" w:themeColor="accent1"/>
                <w:sz w:val="32"/>
                <w:szCs w:val="32"/>
              </w:rPr>
              <w:t>“</w:t>
            </w:r>
            <w:r w:rsidRPr="006D6B6D">
              <w:rPr>
                <w:b/>
                <w:bCs/>
                <w:color w:val="4472C4" w:themeColor="accent1"/>
                <w:sz w:val="32"/>
                <w:szCs w:val="32"/>
              </w:rPr>
              <w:t>namaste</w:t>
            </w:r>
            <w:r w:rsidR="006D6B6D">
              <w:rPr>
                <w:b/>
                <w:bCs/>
                <w:color w:val="4472C4" w:themeColor="accent1"/>
                <w:sz w:val="32"/>
                <w:szCs w:val="32"/>
              </w:rPr>
              <w:t>”</w:t>
            </w:r>
            <w:r w:rsidRPr="006D6B6D">
              <w:rPr>
                <w:b/>
                <w:bCs/>
                <w:color w:val="4472C4" w:themeColor="accent1"/>
                <w:sz w:val="32"/>
                <w:szCs w:val="32"/>
              </w:rPr>
              <w:t xml:space="preserve"> gesture, nod or wave, hand on chest, “East Coast Wave” (slight lift of the head).</w:t>
            </w:r>
          </w:p>
        </w:tc>
      </w:tr>
    </w:tbl>
    <w:p w14:paraId="61CD3928" w14:textId="311BE25C" w:rsidR="00FE5FA1" w:rsidRPr="00681925" w:rsidRDefault="00FE5FA1" w:rsidP="00681925">
      <w:pPr>
        <w:spacing w:after="0"/>
        <w:rPr>
          <w:b/>
          <w:bCs/>
          <w:sz w:val="32"/>
          <w:szCs w:val="32"/>
        </w:rPr>
      </w:pPr>
    </w:p>
    <w:sectPr w:rsidR="00FE5FA1" w:rsidRPr="00681925" w:rsidSect="00C22FC6">
      <w:footerReference w:type="default" r:id="rId17"/>
      <w:pgSz w:w="11906" w:h="16838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16FD05" w14:textId="77777777" w:rsidR="00604988" w:rsidRDefault="00604988" w:rsidP="00C22FC6">
      <w:pPr>
        <w:spacing w:after="0" w:line="240" w:lineRule="auto"/>
      </w:pPr>
      <w:r>
        <w:separator/>
      </w:r>
    </w:p>
  </w:endnote>
  <w:endnote w:type="continuationSeparator" w:id="0">
    <w:p w14:paraId="12D64D66" w14:textId="77777777" w:rsidR="00604988" w:rsidRDefault="00604988" w:rsidP="00C22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E0A062" w14:textId="77777777" w:rsidR="00C22FC6" w:rsidRDefault="00C22FC6" w:rsidP="00C22FC6">
    <w:pPr>
      <w:shd w:val="clear" w:color="auto" w:fill="FFFFFF" w:themeFill="background1"/>
      <w:spacing w:after="0"/>
      <w:jc w:val="center"/>
      <w:outlineLvl w:val="1"/>
      <w:rPr>
        <w:rFonts w:cstheme="minorHAnsi"/>
        <w:b/>
        <w:bCs/>
        <w:kern w:val="36"/>
        <w:lang w:val="en-AU"/>
      </w:rPr>
    </w:pPr>
    <w:r>
      <w:rPr>
        <w:rFonts w:cstheme="minorHAnsi"/>
        <w:b/>
        <w:bCs/>
        <w:kern w:val="36"/>
        <w:lang w:val="en-AU"/>
      </w:rPr>
      <w:t xml:space="preserve">The </w:t>
    </w:r>
    <w:r w:rsidRPr="0080648C">
      <w:rPr>
        <w:rFonts w:cstheme="minorHAnsi"/>
        <w:b/>
        <w:bCs/>
        <w:kern w:val="36"/>
        <w:lang w:val="en-AU"/>
      </w:rPr>
      <w:t>Anglican Church in Aotearoa, New Zealand and Polynesia,</w:t>
    </w:r>
  </w:p>
  <w:p w14:paraId="0027F408" w14:textId="6A2FC68B" w:rsidR="00C22FC6" w:rsidRPr="00C22FC6" w:rsidRDefault="00C22FC6" w:rsidP="00C22FC6">
    <w:pPr>
      <w:shd w:val="clear" w:color="auto" w:fill="FFFFFF" w:themeFill="background1"/>
      <w:spacing w:after="0"/>
      <w:jc w:val="center"/>
      <w:outlineLvl w:val="1"/>
      <w:rPr>
        <w:rFonts w:cstheme="minorHAnsi"/>
        <w:b/>
        <w:bCs/>
        <w:kern w:val="36"/>
        <w:lang w:val="en-AU"/>
      </w:rPr>
    </w:pPr>
    <w:r w:rsidRPr="0080648C">
      <w:rPr>
        <w:rFonts w:cstheme="minorHAnsi"/>
        <w:b/>
        <w:bCs/>
        <w:color w:val="960000"/>
        <w:lang w:val="en-AU"/>
      </w:rPr>
      <w:t>Te Hahi Mihinare ki Aotearoa ki Niu Tireni, ki Nga Moutere o Te Moana Nui a Kiwa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896861" w14:textId="77777777" w:rsidR="00604988" w:rsidRDefault="00604988" w:rsidP="00C22FC6">
      <w:pPr>
        <w:spacing w:after="0" w:line="240" w:lineRule="auto"/>
      </w:pPr>
      <w:r>
        <w:separator/>
      </w:r>
    </w:p>
  </w:footnote>
  <w:footnote w:type="continuationSeparator" w:id="0">
    <w:p w14:paraId="17D23F42" w14:textId="77777777" w:rsidR="00604988" w:rsidRDefault="00604988" w:rsidP="00C22F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F06818"/>
    <w:multiLevelType w:val="hybridMultilevel"/>
    <w:tmpl w:val="5D44582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769513F"/>
    <w:multiLevelType w:val="hybridMultilevel"/>
    <w:tmpl w:val="5ED6BB7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9AB"/>
    <w:rsid w:val="000E50DF"/>
    <w:rsid w:val="001765C9"/>
    <w:rsid w:val="00402967"/>
    <w:rsid w:val="004F2CD4"/>
    <w:rsid w:val="005819AB"/>
    <w:rsid w:val="00604988"/>
    <w:rsid w:val="006536B5"/>
    <w:rsid w:val="00681925"/>
    <w:rsid w:val="006D6B6D"/>
    <w:rsid w:val="00700A6E"/>
    <w:rsid w:val="007407A2"/>
    <w:rsid w:val="00766B6C"/>
    <w:rsid w:val="0089685C"/>
    <w:rsid w:val="00AB5E2E"/>
    <w:rsid w:val="00B56DCE"/>
    <w:rsid w:val="00B612F2"/>
    <w:rsid w:val="00C22FC6"/>
    <w:rsid w:val="00D3608D"/>
    <w:rsid w:val="00DB5C43"/>
    <w:rsid w:val="00DE7B5A"/>
    <w:rsid w:val="00E01620"/>
    <w:rsid w:val="00E42A48"/>
    <w:rsid w:val="00F04A4C"/>
    <w:rsid w:val="00FE5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EB332"/>
  <w15:chartTrackingRefBased/>
  <w15:docId w15:val="{C3B5B46B-51F4-45EA-9B42-CC2AA807D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766B6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819A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56DC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B5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styleId="Emphasis">
    <w:name w:val="Emphasis"/>
    <w:basedOn w:val="DefaultParagraphFont"/>
    <w:uiPriority w:val="20"/>
    <w:qFormat/>
    <w:rsid w:val="00DB5C43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766B6C"/>
    <w:rPr>
      <w:rFonts w:ascii="Times New Roman" w:eastAsia="Times New Roman" w:hAnsi="Times New Roman" w:cs="Times New Roman"/>
      <w:b/>
      <w:bCs/>
      <w:sz w:val="24"/>
      <w:szCs w:val="24"/>
      <w:lang w:eastAsia="en-NZ"/>
    </w:rPr>
  </w:style>
  <w:style w:type="character" w:styleId="Strong">
    <w:name w:val="Strong"/>
    <w:basedOn w:val="DefaultParagraphFont"/>
    <w:uiPriority w:val="22"/>
    <w:qFormat/>
    <w:rsid w:val="00766B6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22F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2FC6"/>
  </w:style>
  <w:style w:type="paragraph" w:styleId="Footer">
    <w:name w:val="footer"/>
    <w:basedOn w:val="Normal"/>
    <w:link w:val="FooterChar"/>
    <w:uiPriority w:val="99"/>
    <w:unhideWhenUsed/>
    <w:rsid w:val="00C22F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2FC6"/>
  </w:style>
  <w:style w:type="table" w:styleId="TableGrid">
    <w:name w:val="Table Grid"/>
    <w:basedOn w:val="TableNormal"/>
    <w:uiPriority w:val="39"/>
    <w:rsid w:val="00700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2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sv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sv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AAAF8-6784-4070-A6DE-EAF53FDEB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Metcalfe</dc:creator>
  <cp:keywords/>
  <dc:description/>
  <cp:lastModifiedBy>Andrew Metcalfe</cp:lastModifiedBy>
  <cp:revision>8</cp:revision>
  <cp:lastPrinted>2020-06-07T21:48:00Z</cp:lastPrinted>
  <dcterms:created xsi:type="dcterms:W3CDTF">2020-05-12T22:59:00Z</dcterms:created>
  <dcterms:modified xsi:type="dcterms:W3CDTF">2020-06-07T21:49:00Z</dcterms:modified>
</cp:coreProperties>
</file>