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686E" w14:textId="1B4A0CF4" w:rsidR="001C4C99" w:rsidRDefault="006B6C1E">
      <w:pPr>
        <w:rPr>
          <w:rFonts w:ascii="Roboto" w:hAnsi="Roboto"/>
          <w:color w:val="1C1C1C"/>
          <w:shd w:val="clear" w:color="auto" w:fill="FFFFFF"/>
        </w:rPr>
      </w:pPr>
      <w:r>
        <w:rPr>
          <w:rFonts w:ascii="Roboto" w:hAnsi="Roboto"/>
          <w:noProof/>
          <w:color w:val="1C1C1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FB83F" wp14:editId="00CA7FA6">
                <wp:simplePos x="0" y="0"/>
                <wp:positionH relativeFrom="column">
                  <wp:posOffset>-180975</wp:posOffset>
                </wp:positionH>
                <wp:positionV relativeFrom="paragraph">
                  <wp:posOffset>-638175</wp:posOffset>
                </wp:positionV>
                <wp:extent cx="5867400" cy="828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37661" w14:textId="7E62C734" w:rsidR="006B6C1E" w:rsidRDefault="00A63F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10922" wp14:editId="27481EEA">
                                  <wp:extent cx="1857375" cy="723900"/>
                                  <wp:effectExtent l="0" t="0" r="9525" b="0"/>
                                  <wp:docPr id="3" name="Picture 2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Tex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B8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25pt;margin-top:-50.25pt;width:462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WR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ZTe/GKZo42mYj1CYBJrm+Ntb5rwJqEoScWhxL7BY7&#10;bpzvXM8uIZgDVRXrSqmoBCqIlbLkyHCIysccEfw3L6VJk9Pp50kagTWE5x2y0pjLtaYg+XbX9oXu&#10;oDhh/RY6ajjD1xUmuWHOvzCLXMC6kN/+GQ+pAINAL1FSgv35t/vgjyNCKyUNciun7seBWUGJ+qZx&#10;ePfD8TiQMSrjyd0IFXtr2d1a9KFeAVY+xE0yPIrB36uzKC3Ub7gGyxAVTUxzjJ1TfxZXvmM8rhEX&#10;y2V0QvoZ5jd6a3iADp0OI3ht35g1/Zw8TvgJzixk2btxdb7hpYblwYOs4ixDg7uu9n1H6kY29GsW&#10;duNWj17Xn8HiFwAAAP//AwBQSwMEFAAGAAgAAAAhAHoYJd7hAAAACwEAAA8AAABkcnMvZG93bnJl&#10;di54bWxMj8tOwzAQRfdI/IM1SGxQa7dRIYQ4FUI8pO5oeIidGw9JRDyOYjcJf8+wgt0ZzdWdM/l2&#10;dp0YcQitJw2rpQKBVHnbUq3hpXxYpCBCNGRN5wk1fGOAbXF6kpvM+omecdzHWnAJhcxoaGLsMylD&#10;1aAzYel7JN59+sGZyONQSzuYictdJ9dKXUpnWuILjenxrsHqa390Gj4u6vddmB9fp2ST9PdPY3n1&#10;Zkutz8/m2xsQEef4F4ZffVaHgp0O/kg2iE7DYp1uOMqwUoqJI+n1huGgIVEKZJHL/z8UPwAAAP//&#10;AwBQSwECLQAUAAYACAAAACEAtoM4kv4AAADhAQAAEwAAAAAAAAAAAAAAAAAAAAAAW0NvbnRlbnRf&#10;VHlwZXNdLnhtbFBLAQItABQABgAIAAAAIQA4/SH/1gAAAJQBAAALAAAAAAAAAAAAAAAAAC8BAABf&#10;cmVscy8ucmVsc1BLAQItABQABgAIAAAAIQCLn4WRKwIAAFQEAAAOAAAAAAAAAAAAAAAAAC4CAABk&#10;cnMvZTJvRG9jLnhtbFBLAQItABQABgAIAAAAIQB6GCXe4QAAAAsBAAAPAAAAAAAAAAAAAAAAAIUE&#10;AABkcnMvZG93bnJldi54bWxQSwUGAAAAAAQABADzAAAAkwUAAAAA&#10;" fillcolor="white [3201]" stroked="f" strokeweight=".5pt">
                <v:textbox>
                  <w:txbxContent>
                    <w:p w14:paraId="2ED37661" w14:textId="7E62C734" w:rsidR="006B6C1E" w:rsidRDefault="00A63F53">
                      <w:r>
                        <w:rPr>
                          <w:noProof/>
                        </w:rPr>
                        <w:drawing>
                          <wp:inline distT="0" distB="0" distL="0" distR="0" wp14:anchorId="2E810922" wp14:editId="27481EEA">
                            <wp:extent cx="1857375" cy="723900"/>
                            <wp:effectExtent l="0" t="0" r="9525" b="0"/>
                            <wp:docPr id="3" name="Picture 2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Text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E23557" w14:textId="775A90D2" w:rsidR="006424A3" w:rsidRPr="006B6C1E" w:rsidRDefault="006424A3">
      <w:pPr>
        <w:rPr>
          <w:rFonts w:ascii="Arial" w:hAnsi="Arial" w:cs="Arial"/>
          <w:color w:val="1C1C1C"/>
          <w:sz w:val="28"/>
          <w:szCs w:val="28"/>
          <w:shd w:val="clear" w:color="auto" w:fill="FFFFFF"/>
        </w:rPr>
      </w:pP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There is a full-time position available for a self-motivated Insulation Installer to join our Absolute Energy team in the Otago region (home base Dunedin). You will be guaranteed </w:t>
      </w:r>
      <w:r w:rsidR="008F60EA" w:rsidRPr="00850F7B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a minimum of </w:t>
      </w:r>
      <w:r w:rsidRPr="00850F7B">
        <w:rPr>
          <w:rFonts w:ascii="Arial" w:hAnsi="Arial" w:cs="Arial"/>
          <w:color w:val="1C1C1C"/>
          <w:sz w:val="28"/>
          <w:szCs w:val="28"/>
          <w:shd w:val="clear" w:color="auto" w:fill="FFFFFF"/>
        </w:rPr>
        <w:t>30 hours</w:t>
      </w: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per week, Monday to Friday generally between 7.30am to </w:t>
      </w:r>
      <w:r w:rsidR="00A63F53">
        <w:rPr>
          <w:rFonts w:ascii="Arial" w:hAnsi="Arial" w:cs="Arial"/>
          <w:color w:val="1C1C1C"/>
          <w:sz w:val="28"/>
          <w:szCs w:val="28"/>
          <w:shd w:val="clear" w:color="auto" w:fill="FFFFFF"/>
        </w:rPr>
        <w:t>4.30</w:t>
      </w: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pm.  You will be responsible for installing insulation to new and existing residential homes as well as commercial properties to </w:t>
      </w:r>
      <w:r w:rsidRPr="00850F7B">
        <w:rPr>
          <w:rFonts w:ascii="Arial" w:hAnsi="Arial" w:cs="Arial"/>
          <w:color w:val="1C1C1C"/>
          <w:sz w:val="28"/>
          <w:szCs w:val="28"/>
          <w:shd w:val="clear" w:color="auto" w:fill="FFFFFF"/>
        </w:rPr>
        <w:t>NZS</w:t>
      </w:r>
      <w:r w:rsidR="00AC0D9E" w:rsidRPr="00850F7B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</w:t>
      </w:r>
      <w:r w:rsidRPr="00850F7B">
        <w:rPr>
          <w:rFonts w:ascii="Arial" w:hAnsi="Arial" w:cs="Arial"/>
          <w:color w:val="1C1C1C"/>
          <w:sz w:val="28"/>
          <w:szCs w:val="28"/>
          <w:shd w:val="clear" w:color="auto" w:fill="FFFFFF"/>
        </w:rPr>
        <w:t>4246</w:t>
      </w:r>
      <w:r w:rsidR="00AC0D9E" w:rsidRPr="00850F7B">
        <w:rPr>
          <w:rFonts w:ascii="Arial" w:hAnsi="Arial" w:cs="Arial"/>
          <w:color w:val="1C1C1C"/>
          <w:sz w:val="28"/>
          <w:szCs w:val="28"/>
          <w:shd w:val="clear" w:color="auto" w:fill="FFFFFF"/>
        </w:rPr>
        <w:t>:2016</w:t>
      </w: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standards while maintaining excellent service relationships with all customers. Travel will be required for </w:t>
      </w:r>
      <w:r w:rsidR="006B6C1E"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>out-of-town</w:t>
      </w: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jobs.</w:t>
      </w:r>
    </w:p>
    <w:p w14:paraId="48CB3ECA" w14:textId="77777777" w:rsidR="006424A3" w:rsidRPr="006424A3" w:rsidRDefault="006424A3" w:rsidP="006424A3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b/>
          <w:bCs/>
          <w:color w:val="1C1C1C"/>
          <w:sz w:val="28"/>
          <w:szCs w:val="28"/>
          <w:bdr w:val="none" w:sz="0" w:space="0" w:color="auto" w:frame="1"/>
          <w:lang w:eastAsia="en-NZ"/>
        </w:rPr>
        <w:t>You will be responsible for:</w:t>
      </w:r>
    </w:p>
    <w:p w14:paraId="3834AC1E" w14:textId="77777777" w:rsidR="006424A3" w:rsidRPr="006424A3" w:rsidRDefault="006424A3" w:rsidP="006424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Completing insulation installs in a timely manner.</w:t>
      </w:r>
    </w:p>
    <w:p w14:paraId="57BBC17B" w14:textId="0A3C7428" w:rsidR="006424A3" w:rsidRPr="00850F7B" w:rsidRDefault="006424A3" w:rsidP="006424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dstrike/>
          <w:color w:val="1C1C1C"/>
          <w:sz w:val="28"/>
          <w:szCs w:val="28"/>
          <w:lang w:eastAsia="en-NZ"/>
        </w:rPr>
      </w:pPr>
      <w:r w:rsidRP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Installing</w:t>
      </w:r>
      <w:r w:rsidR="00B91ED9" w:rsidRP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 a range of insulation products.</w:t>
      </w:r>
      <w:r w:rsidRP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 </w:t>
      </w:r>
    </w:p>
    <w:p w14:paraId="58FA6991" w14:textId="77777777" w:rsidR="006424A3" w:rsidRPr="006424A3" w:rsidRDefault="006424A3" w:rsidP="006424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Operating tools and equipment in a safe manner.</w:t>
      </w:r>
    </w:p>
    <w:p w14:paraId="19B0D05F" w14:textId="77777777" w:rsidR="006424A3" w:rsidRPr="006424A3" w:rsidRDefault="006424A3" w:rsidP="006424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Attending morning toolbox meetings.</w:t>
      </w:r>
    </w:p>
    <w:p w14:paraId="2F36872F" w14:textId="77777777" w:rsidR="006424A3" w:rsidRPr="006424A3" w:rsidRDefault="006424A3" w:rsidP="006424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Ensuring cleanliness and maintaining a safe work environment.</w:t>
      </w:r>
    </w:p>
    <w:p w14:paraId="59ECD22A" w14:textId="168B8B1A" w:rsidR="006424A3" w:rsidRPr="006B6C1E" w:rsidRDefault="006424A3" w:rsidP="006424A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Actively and positively participate as a member of the team.</w:t>
      </w:r>
    </w:p>
    <w:p w14:paraId="02642929" w14:textId="77777777" w:rsidR="006B6C1E" w:rsidRPr="006424A3" w:rsidRDefault="006B6C1E" w:rsidP="006B6C1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</w:p>
    <w:p w14:paraId="6D478905" w14:textId="77777777" w:rsidR="006424A3" w:rsidRPr="006424A3" w:rsidRDefault="006424A3" w:rsidP="006424A3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b/>
          <w:bCs/>
          <w:color w:val="1C1C1C"/>
          <w:sz w:val="28"/>
          <w:szCs w:val="28"/>
          <w:bdr w:val="none" w:sz="0" w:space="0" w:color="auto" w:frame="1"/>
          <w:lang w:eastAsia="en-NZ"/>
        </w:rPr>
        <w:t>To be considered for this role you will need:</w:t>
      </w:r>
    </w:p>
    <w:p w14:paraId="6C607701" w14:textId="440A065D" w:rsidR="006424A3" w:rsidRPr="006424A3" w:rsidRDefault="006B6C1E" w:rsidP="006424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B6C1E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Previous</w:t>
      </w:r>
      <w:r w:rsidR="006424A3"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 experience </w:t>
      </w:r>
      <w:r w:rsidRPr="006B6C1E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as</w:t>
      </w:r>
      <w:r w:rsidR="006424A3"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 an Insulation Installer would be </w:t>
      </w:r>
      <w:r w:rsidRPr="006B6C1E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helpful but not necessary.</w:t>
      </w:r>
    </w:p>
    <w:p w14:paraId="4BC25AAC" w14:textId="4F6AB3C7" w:rsidR="006424A3" w:rsidRPr="006424A3" w:rsidRDefault="006424A3" w:rsidP="006424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To be comfortable</w:t>
      </w:r>
      <w:r w:rsidR="00B91ED9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 </w:t>
      </w:r>
      <w:r w:rsidR="00B91ED9" w:rsidRP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working in </w:t>
      </w:r>
      <w:r w:rsidR="00E807A9" w:rsidRP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confined </w:t>
      </w:r>
      <w:r w:rsidR="00B91ED9" w:rsidRP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spaces</w:t>
      </w:r>
      <w:r w:rsidR="0093065D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,</w:t>
      </w: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 ceilings and underfloor.</w:t>
      </w:r>
    </w:p>
    <w:p w14:paraId="7A1D5551" w14:textId="305EE64F" w:rsidR="006424A3" w:rsidRPr="006424A3" w:rsidRDefault="006424A3" w:rsidP="006424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Effective communication skills.</w:t>
      </w:r>
    </w:p>
    <w:p w14:paraId="525F06A6" w14:textId="77777777" w:rsidR="006424A3" w:rsidRPr="006424A3" w:rsidRDefault="006424A3" w:rsidP="006424A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A strong focus on Health &amp; Safety.</w:t>
      </w:r>
    </w:p>
    <w:p w14:paraId="03BAB450" w14:textId="77777777" w:rsidR="00850F7B" w:rsidRDefault="006424A3" w:rsidP="00850F7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6424A3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A current full NZ drivers’ licence</w:t>
      </w:r>
      <w:r w:rsid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>.</w:t>
      </w:r>
    </w:p>
    <w:p w14:paraId="438829A5" w14:textId="22B48E10" w:rsidR="00850F7B" w:rsidRPr="00850F7B" w:rsidRDefault="00850F7B" w:rsidP="00850F7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  <w:r w:rsidRPr="00850F7B">
        <w:rPr>
          <w:rFonts w:ascii="Arial" w:eastAsia="Times New Roman" w:hAnsi="Arial" w:cs="Arial"/>
          <w:color w:val="1C1C1C"/>
          <w:sz w:val="28"/>
          <w:szCs w:val="28"/>
          <w:lang w:eastAsia="en-NZ"/>
        </w:rPr>
        <w:t xml:space="preserve">We will have a Covid-19 mandated vaccination policy in place. </w:t>
      </w:r>
    </w:p>
    <w:p w14:paraId="0C410D25" w14:textId="77777777" w:rsidR="00850F7B" w:rsidRDefault="00850F7B" w:rsidP="00850F7B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1C1C1C"/>
          <w:sz w:val="28"/>
          <w:szCs w:val="28"/>
          <w:lang w:eastAsia="en-NZ"/>
        </w:rPr>
      </w:pPr>
    </w:p>
    <w:p w14:paraId="26A2D202" w14:textId="385C2A56" w:rsidR="00625CA6" w:rsidRPr="006B6C1E" w:rsidRDefault="001C4C99">
      <w:pPr>
        <w:rPr>
          <w:rFonts w:ascii="Arial" w:hAnsi="Arial" w:cs="Arial"/>
          <w:color w:val="1C1C1C"/>
          <w:sz w:val="28"/>
          <w:szCs w:val="28"/>
          <w:shd w:val="clear" w:color="auto" w:fill="FFFFFF"/>
        </w:rPr>
      </w:pP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>It’s a great first step into the booming construction sector with Site</w:t>
      </w:r>
      <w:r w:rsidR="006B6C1E"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</w:t>
      </w: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>Safe and IAONZ</w:t>
      </w:r>
      <w:r w:rsidR="00323839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(Insulation Association of New Zealand</w:t>
      </w:r>
      <w:r w:rsidR="00AF6984">
        <w:rPr>
          <w:rFonts w:ascii="Arial" w:hAnsi="Arial" w:cs="Arial"/>
          <w:color w:val="1C1C1C"/>
          <w:sz w:val="28"/>
          <w:szCs w:val="28"/>
          <w:shd w:val="clear" w:color="auto" w:fill="FFFFFF"/>
        </w:rPr>
        <w:t>)</w:t>
      </w: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training provided to build up your CV.</w:t>
      </w:r>
    </w:p>
    <w:p w14:paraId="39A06F23" w14:textId="51847104" w:rsidR="004D76F4" w:rsidRPr="00D241C4" w:rsidRDefault="001C4C99" w:rsidP="00850F7B">
      <w:pPr>
        <w:spacing w:after="0" w:line="240" w:lineRule="auto"/>
        <w:rPr>
          <w:rFonts w:ascii="Arial" w:hAnsi="Arial" w:cs="Arial"/>
          <w:dstrike/>
          <w:color w:val="1C1C1C"/>
          <w:sz w:val="28"/>
          <w:szCs w:val="28"/>
          <w:shd w:val="clear" w:color="auto" w:fill="FFFFFF"/>
        </w:rPr>
      </w:pP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If you’re not afraid of </w:t>
      </w:r>
      <w:r w:rsidR="00F82215"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>hard work</w:t>
      </w:r>
      <w:r w:rsidR="00FD3AC9">
        <w:rPr>
          <w:rFonts w:ascii="Arial" w:hAnsi="Arial" w:cs="Arial"/>
          <w:color w:val="1C1C1C"/>
          <w:sz w:val="28"/>
          <w:szCs w:val="28"/>
          <w:shd w:val="clear" w:color="auto" w:fill="FFFFFF"/>
        </w:rPr>
        <w:t>,</w:t>
      </w:r>
      <w:r w:rsidRPr="006B6C1E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are fit &amp; able then </w:t>
      </w:r>
      <w:r w:rsidR="00082A9B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send your CV and cover letter to </w:t>
      </w:r>
      <w:hyperlink r:id="rId7" w:history="1">
        <w:r w:rsidR="00082A9B" w:rsidRPr="00C06055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linda@absoluteenergy.co.nz</w:t>
        </w:r>
      </w:hyperlink>
      <w:r w:rsidR="00082A9B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</w:t>
      </w:r>
      <w:r w:rsidR="00D241C4">
        <w:rPr>
          <w:rFonts w:ascii="Arial" w:hAnsi="Arial" w:cs="Arial"/>
          <w:color w:val="1C1C1C"/>
          <w:sz w:val="28"/>
          <w:szCs w:val="28"/>
          <w:shd w:val="clear" w:color="auto" w:fill="FFFFFF"/>
        </w:rPr>
        <w:t>.</w:t>
      </w:r>
      <w:r w:rsidR="001668A5">
        <w:rPr>
          <w:rFonts w:ascii="Arial" w:hAnsi="Arial" w:cs="Arial"/>
          <w:color w:val="1C1C1C"/>
          <w:sz w:val="28"/>
          <w:szCs w:val="28"/>
          <w:shd w:val="clear" w:color="auto" w:fill="FFFFFF"/>
        </w:rPr>
        <w:t xml:space="preserve"> </w:t>
      </w:r>
    </w:p>
    <w:p w14:paraId="39AB38EB" w14:textId="77777777" w:rsidR="001C4C99" w:rsidRDefault="001C4C99"/>
    <w:sectPr w:rsidR="001C4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577"/>
    <w:multiLevelType w:val="multilevel"/>
    <w:tmpl w:val="DE1E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32C85"/>
    <w:multiLevelType w:val="multilevel"/>
    <w:tmpl w:val="582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82FC9"/>
    <w:multiLevelType w:val="multilevel"/>
    <w:tmpl w:val="BC4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99"/>
    <w:rsid w:val="00082A9B"/>
    <w:rsid w:val="001668A5"/>
    <w:rsid w:val="001C4C99"/>
    <w:rsid w:val="00323839"/>
    <w:rsid w:val="004D76F4"/>
    <w:rsid w:val="00625CA6"/>
    <w:rsid w:val="006424A3"/>
    <w:rsid w:val="0069622C"/>
    <w:rsid w:val="006B6C1E"/>
    <w:rsid w:val="007F7D1D"/>
    <w:rsid w:val="00850F7B"/>
    <w:rsid w:val="008F60EA"/>
    <w:rsid w:val="0093065D"/>
    <w:rsid w:val="00A456AA"/>
    <w:rsid w:val="00A63F53"/>
    <w:rsid w:val="00AC0D9E"/>
    <w:rsid w:val="00AF6984"/>
    <w:rsid w:val="00B70C74"/>
    <w:rsid w:val="00B91ED9"/>
    <w:rsid w:val="00B96C16"/>
    <w:rsid w:val="00CC02E4"/>
    <w:rsid w:val="00CE4744"/>
    <w:rsid w:val="00D241C4"/>
    <w:rsid w:val="00E807A9"/>
    <w:rsid w:val="00F5351E"/>
    <w:rsid w:val="00F82215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DAD1"/>
  <w15:chartTrackingRefBased/>
  <w15:docId w15:val="{E8867322-79E8-49B4-8E25-7ACB7C6C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vsb870">
    <w:name w:val="yvsb870"/>
    <w:basedOn w:val="Normal"/>
    <w:rsid w:val="001C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yvsb8701">
    <w:name w:val="yvsb8701"/>
    <w:basedOn w:val="DefaultParagraphFont"/>
    <w:rsid w:val="001C4C99"/>
  </w:style>
  <w:style w:type="paragraph" w:styleId="ListParagraph">
    <w:name w:val="List Paragraph"/>
    <w:basedOn w:val="Normal"/>
    <w:uiPriority w:val="34"/>
    <w:qFormat/>
    <w:rsid w:val="00850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A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@absoluteenergy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3</cp:revision>
  <dcterms:created xsi:type="dcterms:W3CDTF">2022-02-02T23:08:00Z</dcterms:created>
  <dcterms:modified xsi:type="dcterms:W3CDTF">2022-02-21T22:58:00Z</dcterms:modified>
</cp:coreProperties>
</file>