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1C5CDA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9734C1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>
                  <wp:extent cx="4495800" cy="2522220"/>
                  <wp:effectExtent l="0" t="0" r="0" b="0"/>
                  <wp:docPr id="7" name="Picture 7" descr="C:\Users\Owner\Desktop\wa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Desktop\wa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1E4" w:rsidRPr="00514753" w:rsidRDefault="00514753" w:rsidP="005C61E4">
            <w:pPr>
              <w:pStyle w:val="Date"/>
              <w:rPr>
                <w:rFonts w:ascii="Gloucester MT Extra Condensed" w:hAnsi="Gloucester MT Extra Condensed"/>
              </w:rPr>
            </w:pPr>
            <w:bookmarkStart w:id="0" w:name="_Hlk106007503"/>
            <w:r w:rsidRPr="00514753">
              <w:rPr>
                <w:rFonts w:ascii="Gloucester MT Extra Condensed" w:hAnsi="Gloucester MT Extra Condensed"/>
              </w:rPr>
              <w:t>Date</w:t>
            </w:r>
            <w:r w:rsidR="001E6A57">
              <w:rPr>
                <w:rFonts w:ascii="Gloucester MT Extra Condensed" w:hAnsi="Gloucester MT Extra Condensed"/>
              </w:rPr>
              <w:t>:</w:t>
            </w:r>
            <w:r w:rsidRPr="00514753">
              <w:rPr>
                <w:rFonts w:ascii="Gloucester MT Extra Condensed" w:hAnsi="Gloucester MT Extra Condensed"/>
              </w:rPr>
              <w:t xml:space="preserve"> </w:t>
            </w:r>
            <w:r w:rsidR="00B506B9">
              <w:rPr>
                <w:rFonts w:ascii="Gloucester MT Extra Condensed" w:hAnsi="Gloucester MT Extra Condensed"/>
              </w:rPr>
              <w:t>3 July</w:t>
            </w:r>
            <w:r w:rsidR="00714F2B">
              <w:rPr>
                <w:rFonts w:ascii="Gloucester MT Extra Condensed" w:hAnsi="Gloucester MT Extra Condensed"/>
              </w:rPr>
              <w:t xml:space="preserve"> </w:t>
            </w:r>
            <w:bookmarkEnd w:id="0"/>
            <w:r w:rsidR="001C5CDA" w:rsidRPr="009F212C">
              <w:rPr>
                <w:rFonts w:ascii="Gloucester MT Extra Condensed" w:hAnsi="Gloucester MT Extra Condensed"/>
                <w:sz w:val="40"/>
                <w:szCs w:val="40"/>
              </w:rPr>
              <w:t>(</w:t>
            </w:r>
            <w:r w:rsidR="00B506B9">
              <w:rPr>
                <w:rFonts w:ascii="Gloucester MT Extra Condensed" w:hAnsi="Gloucester MT Extra Condensed"/>
                <w:sz w:val="40"/>
                <w:szCs w:val="40"/>
              </w:rPr>
              <w:t>weather depe</w:t>
            </w:r>
            <w:bookmarkStart w:id="1" w:name="_GoBack"/>
            <w:bookmarkEnd w:id="1"/>
            <w:r w:rsidR="00B506B9">
              <w:rPr>
                <w:rFonts w:ascii="Gloucester MT Extra Condensed" w:hAnsi="Gloucester MT Extra Condensed"/>
                <w:sz w:val="40"/>
                <w:szCs w:val="40"/>
              </w:rPr>
              <w:t>ndent</w:t>
            </w:r>
            <w:r w:rsidR="001C5CDA" w:rsidRPr="009F212C">
              <w:rPr>
                <w:rFonts w:ascii="Gloucester MT Extra Condensed" w:hAnsi="Gloucester MT Extra Condensed"/>
                <w:sz w:val="40"/>
                <w:szCs w:val="40"/>
              </w:rPr>
              <w:t>)</w:t>
            </w:r>
          </w:p>
          <w:p w:rsidR="005C61E4" w:rsidRPr="00BC537F" w:rsidRDefault="00514753" w:rsidP="005C61E4">
            <w:pPr>
              <w:pStyle w:val="Title"/>
              <w:rPr>
                <w:rFonts w:ascii="Gloucester MT Extra Condensed" w:hAnsi="Gloucester MT Extra Condensed"/>
              </w:rPr>
            </w:pPr>
            <w:r>
              <w:rPr>
                <w:rFonts w:ascii="Gloucester MT Extra Condensed" w:hAnsi="Gloucester MT Extra Condensed"/>
              </w:rPr>
              <w:t>Hoea te waka</w:t>
            </w:r>
          </w:p>
          <w:p w:rsidR="005C61E4" w:rsidRPr="00AA4794" w:rsidRDefault="00514753" w:rsidP="005C61E4">
            <w:pPr>
              <w:pStyle w:val="Heading1"/>
              <w:outlineLvl w:val="0"/>
            </w:pPr>
            <w:r>
              <w:t>Waka Ama Wānanga</w:t>
            </w:r>
          </w:p>
          <w:p w:rsidR="009F212C" w:rsidRDefault="009F212C" w:rsidP="005C61E4">
            <w:pPr>
              <w:spacing w:after="160" w:line="312" w:lineRule="auto"/>
              <w:rPr>
                <w:bCs w:val="0"/>
              </w:rPr>
            </w:pPr>
            <w:r>
              <w:t xml:space="preserve">A </w:t>
            </w:r>
            <w:r w:rsidR="00A0767A">
              <w:t xml:space="preserve">free </w:t>
            </w:r>
            <w:r>
              <w:t>Waka Ama</w:t>
            </w:r>
            <w:r w:rsidR="00CB6D2E">
              <w:t xml:space="preserve"> wānanga </w:t>
            </w:r>
            <w:r>
              <w:t xml:space="preserve">series to have fun and </w:t>
            </w:r>
            <w:r w:rsidR="00CB6D2E" w:rsidRPr="00CB6D2E">
              <w:t>build resilience through the tikanga of Waka</w:t>
            </w:r>
            <w:r>
              <w:t xml:space="preserve">. </w:t>
            </w:r>
            <w:r w:rsidR="00CB6D2E" w:rsidRPr="00CB6D2E">
              <w:t xml:space="preserve"> </w:t>
            </w:r>
          </w:p>
          <w:p w:rsidR="005C61E4" w:rsidRDefault="00420B1E" w:rsidP="005C61E4">
            <w:pPr>
              <w:spacing w:after="160" w:line="312" w:lineRule="auto"/>
              <w:rPr>
                <w:bCs w:val="0"/>
              </w:rPr>
            </w:pPr>
            <w:r w:rsidRPr="00420B1E">
              <w:t>5 one-day Waka W</w:t>
            </w:r>
            <w:r w:rsidR="00714F2B">
              <w:t>ā</w:t>
            </w:r>
            <w:r w:rsidRPr="00420B1E">
              <w:t>nanga over a five-month period</w:t>
            </w:r>
            <w:r>
              <w:t xml:space="preserve">, </w:t>
            </w:r>
            <w:r w:rsidR="009F212C">
              <w:t xml:space="preserve">where whānau can </w:t>
            </w:r>
            <w:r w:rsidR="00CB6D2E" w:rsidRPr="00CB6D2E">
              <w:t xml:space="preserve">grow </w:t>
            </w:r>
            <w:r w:rsidR="009F212C">
              <w:t>their</w:t>
            </w:r>
            <w:r w:rsidR="00CB6D2E" w:rsidRPr="00CB6D2E">
              <w:t xml:space="preserve"> </w:t>
            </w:r>
            <w:r w:rsidR="009F212C">
              <w:t>strengths</w:t>
            </w:r>
            <w:r w:rsidR="00CB6D2E" w:rsidRPr="00CB6D2E">
              <w:t xml:space="preserve"> </w:t>
            </w:r>
            <w:r w:rsidR="009F212C">
              <w:t>to</w:t>
            </w:r>
            <w:r w:rsidR="00CB6D2E" w:rsidRPr="00CB6D2E">
              <w:t xml:space="preserve"> navigate </w:t>
            </w:r>
            <w:r w:rsidR="009F212C">
              <w:t>their</w:t>
            </w:r>
            <w:r w:rsidR="00CB6D2E" w:rsidRPr="00CB6D2E">
              <w:t xml:space="preserve"> own waka </w:t>
            </w:r>
            <w:r w:rsidR="009F212C">
              <w:t>of</w:t>
            </w:r>
            <w:r w:rsidR="00CB6D2E" w:rsidRPr="00CB6D2E">
              <w:t xml:space="preserve"> dreams and potential.</w:t>
            </w:r>
            <w:r w:rsidR="00B506B9">
              <w:t xml:space="preserve"> You will be notified of change of date </w:t>
            </w:r>
            <w:r w:rsidR="00BE20E9">
              <w:t>i</w:t>
            </w:r>
            <w:r w:rsidR="00B506B9">
              <w:t>f the weather packs up.</w:t>
            </w:r>
          </w:p>
          <w:p w:rsidR="009F212C" w:rsidRDefault="00420B1E" w:rsidP="005C61E4">
            <w:pPr>
              <w:spacing w:after="160" w:line="312" w:lineRule="auto"/>
            </w:pPr>
            <w:r>
              <w:rPr>
                <w:bCs w:val="0"/>
              </w:rPr>
              <w:t>No paddle experience necessary, we will help with that.</w:t>
            </w:r>
          </w:p>
          <w:p w:rsidR="00507F6B" w:rsidRPr="00A46601" w:rsidRDefault="00420B1E" w:rsidP="005C61E4">
            <w:pPr>
              <w:spacing w:after="160" w:line="312" w:lineRule="auto"/>
              <w:rPr>
                <w:bCs w:val="0"/>
              </w:rPr>
            </w:pPr>
            <w:r>
              <w:t>For y</w:t>
            </w:r>
            <w:r w:rsidRPr="00420B1E">
              <w:t xml:space="preserve">oung people from the age of 14 </w:t>
            </w:r>
            <w:r>
              <w:t xml:space="preserve">years </w:t>
            </w:r>
            <w:r w:rsidRPr="00420B1E">
              <w:t xml:space="preserve">and </w:t>
            </w:r>
            <w:r w:rsidR="00714F2B">
              <w:t>whānau</w:t>
            </w:r>
            <w:r w:rsidRPr="00420B1E">
              <w:t xml:space="preserve"> inclusive</w:t>
            </w:r>
            <w:r>
              <w:t>, all are welcome.</w:t>
            </w:r>
          </w:p>
          <w:p w:rsidR="008B779E" w:rsidRDefault="008B779E" w:rsidP="00420B1E">
            <w:pPr>
              <w:spacing w:line="312" w:lineRule="auto"/>
              <w:rPr>
                <w:bCs w:val="0"/>
              </w:rPr>
            </w:pPr>
            <w:r>
              <w:t xml:space="preserve">Contact to register </w:t>
            </w:r>
            <w:r w:rsidR="00B506B9">
              <w:t>and get more information:</w:t>
            </w:r>
          </w:p>
          <w:p w:rsidR="008B779E" w:rsidRDefault="008B779E" w:rsidP="00420B1E">
            <w:pPr>
              <w:spacing w:line="312" w:lineRule="auto"/>
              <w:rPr>
                <w:bCs w:val="0"/>
              </w:rPr>
            </w:pPr>
            <w:r>
              <w:t xml:space="preserve">Suzi 027 7460 337 </w:t>
            </w:r>
            <w:r w:rsidRPr="008B779E">
              <w:rPr>
                <w:i/>
              </w:rPr>
              <w:t>or</w:t>
            </w:r>
          </w:p>
          <w:p w:rsidR="008B779E" w:rsidRPr="00AA4794" w:rsidRDefault="008B779E" w:rsidP="00420B1E">
            <w:pPr>
              <w:spacing w:line="312" w:lineRule="auto"/>
            </w:pPr>
            <w:r>
              <w:t>Lisa 021 02715 186</w:t>
            </w:r>
          </w:p>
          <w:p w:rsidR="00D84608" w:rsidRDefault="00D84608" w:rsidP="00AA4794">
            <w:pPr>
              <w:spacing w:after="160" w:line="312" w:lineRule="auto"/>
              <w:rPr>
                <w:bCs w:val="0"/>
              </w:rPr>
            </w:pPr>
          </w:p>
          <w:p w:rsidR="00880783" w:rsidRPr="00AA4794" w:rsidRDefault="00514753" w:rsidP="00166BD4">
            <w:pPr>
              <w:tabs>
                <w:tab w:val="right" w:pos="7092"/>
              </w:tabs>
              <w:spacing w:after="160" w:line="312" w:lineRule="auto"/>
            </w:pPr>
            <w:r>
              <w:rPr>
                <w:noProof/>
              </w:rPr>
              <w:drawing>
                <wp:inline distT="0" distB="0" distL="0" distR="0">
                  <wp:extent cx="1386168" cy="836295"/>
                  <wp:effectExtent l="0" t="0" r="508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68" cy="85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6BD4">
              <w:t xml:space="preserve">             </w:t>
            </w:r>
            <w:r w:rsidR="00B42A4F">
              <w:t xml:space="preserve">  </w:t>
            </w:r>
            <w:r w:rsidR="00166BD4">
              <w:t xml:space="preserve"> 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737360" cy="1326185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 rau ora 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064" cy="135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5FC6">
              <w:t xml:space="preserve">    </w:t>
            </w:r>
            <w:r w:rsidR="00166BD4">
              <w:tab/>
            </w:r>
          </w:p>
        </w:tc>
        <w:tc>
          <w:tcPr>
            <w:tcW w:w="3420" w:type="dxa"/>
          </w:tcPr>
          <w:p w:rsidR="005C61E4" w:rsidRPr="00AA4794" w:rsidRDefault="00B506B9" w:rsidP="005C61E4">
            <w:pPr>
              <w:pStyle w:val="Heading2"/>
              <w:outlineLvl w:val="1"/>
            </w:pPr>
            <w:r>
              <w:t>First</w:t>
            </w:r>
            <w:r w:rsidR="005655DB">
              <w:t xml:space="preserve">, or closest to </w:t>
            </w:r>
            <w:r>
              <w:t>Sunday of the month</w:t>
            </w:r>
            <w:r w:rsidR="00BE20E9">
              <w:t xml:space="preserve"> (see back for more info)</w:t>
            </w:r>
          </w:p>
          <w:p w:rsidR="005C61E4" w:rsidRPr="00AA4794" w:rsidRDefault="00AA396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B8FF8E9E678947489D706F829380A04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114FF3" w:rsidP="005C61E4">
            <w:pPr>
              <w:pStyle w:val="Heading2"/>
              <w:outlineLvl w:val="1"/>
            </w:pPr>
            <w:r>
              <w:t xml:space="preserve">Held </w:t>
            </w:r>
            <w:r w:rsidR="00B506B9">
              <w:t>at</w:t>
            </w:r>
            <w:r>
              <w:t xml:space="preserve"> </w:t>
            </w:r>
            <w:proofErr w:type="spellStart"/>
            <w:r w:rsidR="00B506B9">
              <w:t>Karitane</w:t>
            </w:r>
            <w:proofErr w:type="spellEnd"/>
            <w:r>
              <w:t>, petrol vouchers to help with transport</w:t>
            </w:r>
          </w:p>
          <w:p w:rsidR="005C61E4" w:rsidRPr="00AA4794" w:rsidRDefault="00AA396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2D1581F5178D495E8A5D7B396866F9E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691F38" w:rsidP="005C61E4">
            <w:pPr>
              <w:pStyle w:val="Heading2"/>
              <w:outlineLvl w:val="1"/>
            </w:pPr>
            <w:r>
              <w:t>Get competitive &amp; show your kaha</w:t>
            </w:r>
          </w:p>
          <w:p w:rsidR="005C61E4" w:rsidRPr="00AA4794" w:rsidRDefault="00AA396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647E8CD14B6F4B13B03EC0BE33D54D8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691F38" w:rsidP="005C61E4">
            <w:pPr>
              <w:pStyle w:val="Heading2"/>
              <w:outlineLvl w:val="1"/>
            </w:pPr>
            <w:r>
              <w:t xml:space="preserve">Or be ngāwari &amp; show your style </w:t>
            </w:r>
          </w:p>
          <w:p w:rsidR="005C61E4" w:rsidRPr="00AA4794" w:rsidRDefault="00AA396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71CA9CFB15BE46E095B7661A7340F0F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AA4794" w:rsidRDefault="00507F6B" w:rsidP="005C61E4">
            <w:pPr>
              <w:pStyle w:val="Heading2"/>
              <w:outlineLvl w:val="1"/>
              <w:rPr>
                <w:bCs w:val="0"/>
              </w:rPr>
            </w:pPr>
            <w:r>
              <w:t xml:space="preserve">Wouldn’t be an awesome kaupapa without Kai, so you won’t starve </w:t>
            </w:r>
            <w:r w:rsidRPr="00507F6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</w:p>
          <w:p w:rsidR="00D84608" w:rsidRPr="00AA4794" w:rsidRDefault="00BE20E9" w:rsidP="005C61E4">
            <w:pPr>
              <w:pStyle w:val="Heading2"/>
              <w:outlineLvl w:val="1"/>
            </w:pPr>
            <w:r w:rsidRPr="00D8460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702945</wp:posOffset>
                  </wp:positionV>
                  <wp:extent cx="2171700" cy="9906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konui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767A">
              <w:t xml:space="preserve"> </w:t>
            </w:r>
          </w:p>
          <w:p w:rsidR="005C61E4" w:rsidRPr="00D84608" w:rsidRDefault="005C61E4" w:rsidP="00D84608"/>
          <w:p w:rsidR="005C61E4" w:rsidRPr="00D85FC6" w:rsidRDefault="005C61E4" w:rsidP="00D85FC6"/>
        </w:tc>
      </w:tr>
    </w:tbl>
    <w:p w:rsidR="005C61E4" w:rsidRDefault="005C61E4" w:rsidP="00AA4794">
      <w:pPr>
        <w:pStyle w:val="NoSpacing"/>
      </w:pPr>
    </w:p>
    <w:p w:rsidR="005655DB" w:rsidRDefault="005655DB" w:rsidP="00AA4794">
      <w:pPr>
        <w:pStyle w:val="NoSpacing"/>
        <w:rPr>
          <w:rFonts w:ascii="Gloucester MT Extra Condensed" w:hAnsi="Gloucester MT Extra Condensed"/>
          <w:color w:val="E03177" w:themeColor="accent1"/>
          <w:sz w:val="72"/>
          <w:szCs w:val="72"/>
        </w:rPr>
      </w:pPr>
      <w:r w:rsidRPr="005655DB">
        <w:rPr>
          <w:rFonts w:ascii="Gloucester MT Extra Condensed" w:hAnsi="Gloucester MT Extra Condensed"/>
          <w:color w:val="E03177" w:themeColor="accent1"/>
          <w:sz w:val="72"/>
          <w:szCs w:val="72"/>
        </w:rPr>
        <w:lastRenderedPageBreak/>
        <w:t>More information…</w:t>
      </w:r>
      <w:r>
        <w:rPr>
          <w:rFonts w:ascii="Gloucester MT Extra Condensed" w:hAnsi="Gloucester MT Extra Condensed"/>
          <w:color w:val="E03177" w:themeColor="accent1"/>
          <w:sz w:val="72"/>
          <w:szCs w:val="72"/>
        </w:rPr>
        <w:t xml:space="preserve"> </w:t>
      </w:r>
    </w:p>
    <w:p w:rsidR="005655DB" w:rsidRDefault="005655DB" w:rsidP="00AA4794">
      <w:pPr>
        <w:pStyle w:val="NoSpacing"/>
        <w:rPr>
          <w:color w:val="E03177" w:themeColor="accent1"/>
          <w:sz w:val="56"/>
          <w:szCs w:val="56"/>
        </w:rPr>
      </w:pPr>
    </w:p>
    <w:p w:rsidR="005655DB" w:rsidRDefault="00EA509F" w:rsidP="005655DB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Planned dates,</w:t>
      </w:r>
      <w:r w:rsidR="005655DB">
        <w:rPr>
          <w:color w:val="000000" w:themeColor="text1"/>
          <w:sz w:val="48"/>
          <w:szCs w:val="48"/>
        </w:rPr>
        <w:t xml:space="preserve"> but </w:t>
      </w:r>
      <w:r>
        <w:rPr>
          <w:color w:val="000000" w:themeColor="text1"/>
          <w:sz w:val="48"/>
          <w:szCs w:val="48"/>
        </w:rPr>
        <w:t xml:space="preserve">these </w:t>
      </w:r>
      <w:r w:rsidR="005655DB">
        <w:rPr>
          <w:color w:val="000000" w:themeColor="text1"/>
          <w:sz w:val="48"/>
          <w:szCs w:val="48"/>
        </w:rPr>
        <w:t xml:space="preserve">are subject to change if weather cuts up </w:t>
      </w:r>
    </w:p>
    <w:p w:rsidR="005655DB" w:rsidRDefault="005655DB" w:rsidP="005655DB">
      <w:pPr>
        <w:pStyle w:val="NoSpacing"/>
        <w:numPr>
          <w:ilvl w:val="0"/>
          <w:numId w:val="13"/>
        </w:numPr>
        <w:rPr>
          <w:color w:val="000000" w:themeColor="text1"/>
          <w:sz w:val="36"/>
          <w:szCs w:val="36"/>
        </w:rPr>
      </w:pPr>
      <w:r w:rsidRPr="005655DB">
        <w:rPr>
          <w:color w:val="000000" w:themeColor="text1"/>
          <w:sz w:val="36"/>
          <w:szCs w:val="36"/>
        </w:rPr>
        <w:t>Sunday 3rd July</w:t>
      </w:r>
    </w:p>
    <w:p w:rsidR="005655DB" w:rsidRDefault="005655DB" w:rsidP="005655DB">
      <w:pPr>
        <w:pStyle w:val="NoSpacing"/>
        <w:numPr>
          <w:ilvl w:val="0"/>
          <w:numId w:val="13"/>
        </w:numPr>
        <w:rPr>
          <w:color w:val="000000" w:themeColor="text1"/>
          <w:sz w:val="36"/>
          <w:szCs w:val="36"/>
        </w:rPr>
      </w:pPr>
      <w:r w:rsidRPr="005655DB">
        <w:rPr>
          <w:color w:val="000000" w:themeColor="text1"/>
          <w:sz w:val="36"/>
          <w:szCs w:val="36"/>
        </w:rPr>
        <w:t>Sunday 7th August</w:t>
      </w:r>
    </w:p>
    <w:p w:rsidR="005655DB" w:rsidRDefault="005655DB" w:rsidP="005655DB">
      <w:pPr>
        <w:pStyle w:val="NoSpacing"/>
        <w:numPr>
          <w:ilvl w:val="0"/>
          <w:numId w:val="13"/>
        </w:numPr>
        <w:rPr>
          <w:color w:val="000000" w:themeColor="text1"/>
          <w:sz w:val="36"/>
          <w:szCs w:val="36"/>
        </w:rPr>
      </w:pPr>
      <w:r w:rsidRPr="005655DB">
        <w:rPr>
          <w:color w:val="000000" w:themeColor="text1"/>
          <w:sz w:val="36"/>
          <w:szCs w:val="36"/>
        </w:rPr>
        <w:t>Sunday 11th September</w:t>
      </w:r>
    </w:p>
    <w:p w:rsidR="005655DB" w:rsidRDefault="005655DB" w:rsidP="005655DB">
      <w:pPr>
        <w:pStyle w:val="NoSpacing"/>
        <w:numPr>
          <w:ilvl w:val="0"/>
          <w:numId w:val="13"/>
        </w:numPr>
        <w:rPr>
          <w:color w:val="000000" w:themeColor="text1"/>
          <w:sz w:val="36"/>
          <w:szCs w:val="36"/>
        </w:rPr>
      </w:pPr>
      <w:r w:rsidRPr="005655DB">
        <w:rPr>
          <w:color w:val="000000" w:themeColor="text1"/>
          <w:sz w:val="36"/>
          <w:szCs w:val="36"/>
        </w:rPr>
        <w:t>Sunday 2nd October</w:t>
      </w:r>
    </w:p>
    <w:p w:rsidR="005655DB" w:rsidRDefault="005655DB" w:rsidP="005655DB">
      <w:pPr>
        <w:pStyle w:val="NoSpacing"/>
        <w:numPr>
          <w:ilvl w:val="0"/>
          <w:numId w:val="13"/>
        </w:numPr>
        <w:rPr>
          <w:color w:val="000000" w:themeColor="text1"/>
          <w:sz w:val="36"/>
          <w:szCs w:val="36"/>
        </w:rPr>
      </w:pPr>
      <w:r w:rsidRPr="005655DB">
        <w:rPr>
          <w:color w:val="000000" w:themeColor="text1"/>
          <w:sz w:val="36"/>
          <w:szCs w:val="36"/>
        </w:rPr>
        <w:t>Sunday 30th October</w:t>
      </w:r>
    </w:p>
    <w:p w:rsidR="005655DB" w:rsidRPr="005655DB" w:rsidRDefault="005655DB" w:rsidP="005655DB">
      <w:pPr>
        <w:pStyle w:val="NoSpacing"/>
        <w:ind w:left="1440"/>
        <w:rPr>
          <w:color w:val="000000" w:themeColor="text1"/>
          <w:sz w:val="36"/>
          <w:szCs w:val="36"/>
        </w:rPr>
      </w:pPr>
    </w:p>
    <w:p w:rsidR="00E90E2A" w:rsidRDefault="005655DB" w:rsidP="00E90E2A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You will need </w:t>
      </w:r>
      <w:r w:rsidRPr="005655DB">
        <w:rPr>
          <w:color w:val="000000" w:themeColor="text1"/>
          <w:sz w:val="48"/>
          <w:szCs w:val="48"/>
        </w:rPr>
        <w:t>polyprop, fleece, quick dry or thermal clothing. No jeans, cotton hoodies or t-shirts on water.</w:t>
      </w:r>
    </w:p>
    <w:p w:rsidR="00E90E2A" w:rsidRDefault="00E90E2A" w:rsidP="00E90E2A">
      <w:pPr>
        <w:pStyle w:val="NoSpacing"/>
        <w:ind w:left="1080"/>
        <w:rPr>
          <w:color w:val="000000" w:themeColor="text1"/>
          <w:sz w:val="48"/>
          <w:szCs w:val="48"/>
        </w:rPr>
      </w:pPr>
    </w:p>
    <w:p w:rsidR="00E90E2A" w:rsidRPr="00E90E2A" w:rsidRDefault="00E90E2A" w:rsidP="00E90E2A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Paddles, booties and life jackets provided.</w:t>
      </w:r>
    </w:p>
    <w:p w:rsidR="005655DB" w:rsidRDefault="005655DB" w:rsidP="005655DB">
      <w:pPr>
        <w:pStyle w:val="NoSpacing"/>
        <w:ind w:left="1080"/>
        <w:rPr>
          <w:color w:val="000000" w:themeColor="text1"/>
          <w:sz w:val="48"/>
          <w:szCs w:val="48"/>
        </w:rPr>
      </w:pPr>
    </w:p>
    <w:p w:rsidR="005655DB" w:rsidRDefault="005655DB" w:rsidP="005655DB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Warm clothes to change back in to off the water.</w:t>
      </w:r>
    </w:p>
    <w:p w:rsidR="005655DB" w:rsidRDefault="005655DB" w:rsidP="005655DB">
      <w:pPr>
        <w:pStyle w:val="NoSpacing"/>
        <w:rPr>
          <w:color w:val="000000" w:themeColor="text1"/>
          <w:sz w:val="48"/>
          <w:szCs w:val="48"/>
        </w:rPr>
      </w:pPr>
    </w:p>
    <w:p w:rsidR="003F72EF" w:rsidRDefault="005655DB" w:rsidP="00E90E2A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Water bottle if you have one, let’s keep hydrated.</w:t>
      </w:r>
    </w:p>
    <w:p w:rsidR="00E90E2A" w:rsidRPr="00E90E2A" w:rsidRDefault="00E90E2A" w:rsidP="00E90E2A">
      <w:pPr>
        <w:pStyle w:val="NoSpacing"/>
        <w:rPr>
          <w:color w:val="000000" w:themeColor="text1"/>
          <w:sz w:val="48"/>
          <w:szCs w:val="48"/>
        </w:rPr>
      </w:pPr>
    </w:p>
    <w:p w:rsidR="00E27472" w:rsidRDefault="003F72EF" w:rsidP="00E27472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Whānau welcome.</w:t>
      </w:r>
    </w:p>
    <w:p w:rsidR="00E27472" w:rsidRPr="00E27472" w:rsidRDefault="00E27472" w:rsidP="00E27472">
      <w:pPr>
        <w:pStyle w:val="NoSpacing"/>
        <w:rPr>
          <w:color w:val="000000" w:themeColor="text1"/>
          <w:sz w:val="48"/>
          <w:szCs w:val="48"/>
        </w:rPr>
      </w:pPr>
    </w:p>
    <w:p w:rsidR="00E27472" w:rsidRDefault="00E27472" w:rsidP="005655DB">
      <w:pPr>
        <w:pStyle w:val="NoSpacing"/>
        <w:numPr>
          <w:ilvl w:val="0"/>
          <w:numId w:val="12"/>
        </w:num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Any questions contact Suzi or Lisa.</w:t>
      </w:r>
    </w:p>
    <w:p w:rsidR="002241D0" w:rsidRPr="005655DB" w:rsidRDefault="002241D0" w:rsidP="002241D0">
      <w:pPr>
        <w:pStyle w:val="NoSpacing"/>
        <w:rPr>
          <w:color w:val="000000" w:themeColor="text1"/>
          <w:sz w:val="48"/>
          <w:szCs w:val="48"/>
        </w:rPr>
      </w:pPr>
    </w:p>
    <w:sectPr w:rsidR="002241D0" w:rsidRPr="005655D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963" w:rsidRDefault="00AA3963" w:rsidP="005F5D5F">
      <w:pPr>
        <w:spacing w:after="0" w:line="240" w:lineRule="auto"/>
      </w:pPr>
      <w:r>
        <w:separator/>
      </w:r>
    </w:p>
  </w:endnote>
  <w:endnote w:type="continuationSeparator" w:id="0">
    <w:p w:rsidR="00AA3963" w:rsidRDefault="00AA3963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963" w:rsidRDefault="00AA3963" w:rsidP="005F5D5F">
      <w:pPr>
        <w:spacing w:after="0" w:line="240" w:lineRule="auto"/>
      </w:pPr>
      <w:r>
        <w:separator/>
      </w:r>
    </w:p>
  </w:footnote>
  <w:footnote w:type="continuationSeparator" w:id="0">
    <w:p w:rsidR="00AA3963" w:rsidRDefault="00AA3963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59"/>
    <w:multiLevelType w:val="hybridMultilevel"/>
    <w:tmpl w:val="8592A480"/>
    <w:lvl w:ilvl="0" w:tplc="30742F28">
      <w:start w:val="5"/>
      <w:numFmt w:val="bullet"/>
      <w:lvlText w:val="-"/>
      <w:lvlJc w:val="left"/>
      <w:pPr>
        <w:ind w:left="1440" w:hanging="360"/>
      </w:pPr>
      <w:rPr>
        <w:rFonts w:ascii="Georgia" w:eastAsiaTheme="minorEastAsia" w:hAnsi="Georg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42165"/>
    <w:multiLevelType w:val="hybridMultilevel"/>
    <w:tmpl w:val="2C46F58C"/>
    <w:lvl w:ilvl="0" w:tplc="9E2A4A3C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0693"/>
    <w:multiLevelType w:val="hybridMultilevel"/>
    <w:tmpl w:val="0652CEA0"/>
    <w:lvl w:ilvl="0" w:tplc="54140F3E">
      <w:start w:val="5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7F"/>
    <w:rsid w:val="000168C0"/>
    <w:rsid w:val="000427C6"/>
    <w:rsid w:val="00076141"/>
    <w:rsid w:val="00076F31"/>
    <w:rsid w:val="000B4C91"/>
    <w:rsid w:val="00114FF3"/>
    <w:rsid w:val="00164B6C"/>
    <w:rsid w:val="00166BD4"/>
    <w:rsid w:val="00171CDD"/>
    <w:rsid w:val="00175521"/>
    <w:rsid w:val="00181FB9"/>
    <w:rsid w:val="001C5CDA"/>
    <w:rsid w:val="001E6A57"/>
    <w:rsid w:val="002241D0"/>
    <w:rsid w:val="00251739"/>
    <w:rsid w:val="00261A78"/>
    <w:rsid w:val="003B6A17"/>
    <w:rsid w:val="003F72EF"/>
    <w:rsid w:val="00411532"/>
    <w:rsid w:val="00420B1E"/>
    <w:rsid w:val="00497668"/>
    <w:rsid w:val="004F5780"/>
    <w:rsid w:val="00507F6B"/>
    <w:rsid w:val="00514753"/>
    <w:rsid w:val="005222EE"/>
    <w:rsid w:val="005366C6"/>
    <w:rsid w:val="00541BB3"/>
    <w:rsid w:val="00544732"/>
    <w:rsid w:val="005655DB"/>
    <w:rsid w:val="005C61E4"/>
    <w:rsid w:val="005F5D5F"/>
    <w:rsid w:val="00665EA1"/>
    <w:rsid w:val="00682C70"/>
    <w:rsid w:val="00691F38"/>
    <w:rsid w:val="006E5B0F"/>
    <w:rsid w:val="007127C9"/>
    <w:rsid w:val="00714F2B"/>
    <w:rsid w:val="0079199F"/>
    <w:rsid w:val="007A1CFA"/>
    <w:rsid w:val="007B5354"/>
    <w:rsid w:val="007C4265"/>
    <w:rsid w:val="00837654"/>
    <w:rsid w:val="008725B4"/>
    <w:rsid w:val="00880783"/>
    <w:rsid w:val="008B5772"/>
    <w:rsid w:val="008B779E"/>
    <w:rsid w:val="008C031F"/>
    <w:rsid w:val="008C1756"/>
    <w:rsid w:val="008D17FF"/>
    <w:rsid w:val="008F6C52"/>
    <w:rsid w:val="009141C6"/>
    <w:rsid w:val="009678D8"/>
    <w:rsid w:val="009734C1"/>
    <w:rsid w:val="009F212C"/>
    <w:rsid w:val="00A03450"/>
    <w:rsid w:val="00A0767A"/>
    <w:rsid w:val="00A46601"/>
    <w:rsid w:val="00A95B95"/>
    <w:rsid w:val="00A97C88"/>
    <w:rsid w:val="00AA3963"/>
    <w:rsid w:val="00AA4794"/>
    <w:rsid w:val="00AB3068"/>
    <w:rsid w:val="00AB58F4"/>
    <w:rsid w:val="00AF32DC"/>
    <w:rsid w:val="00B42A4F"/>
    <w:rsid w:val="00B46A60"/>
    <w:rsid w:val="00B506B9"/>
    <w:rsid w:val="00B9134F"/>
    <w:rsid w:val="00BB6E8E"/>
    <w:rsid w:val="00BC537F"/>
    <w:rsid w:val="00BC6ED1"/>
    <w:rsid w:val="00BE20E9"/>
    <w:rsid w:val="00C57F20"/>
    <w:rsid w:val="00CB6D2E"/>
    <w:rsid w:val="00CC673F"/>
    <w:rsid w:val="00CE1CB8"/>
    <w:rsid w:val="00D16845"/>
    <w:rsid w:val="00D56FBE"/>
    <w:rsid w:val="00D751DD"/>
    <w:rsid w:val="00D84608"/>
    <w:rsid w:val="00D85FC6"/>
    <w:rsid w:val="00DE6698"/>
    <w:rsid w:val="00E251EB"/>
    <w:rsid w:val="00E27472"/>
    <w:rsid w:val="00E3564F"/>
    <w:rsid w:val="00E90E2A"/>
    <w:rsid w:val="00EA509F"/>
    <w:rsid w:val="00EC1838"/>
    <w:rsid w:val="00F2548A"/>
    <w:rsid w:val="00F93748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6A16C"/>
  <w15:chartTrackingRefBased/>
  <w15:docId w15:val="{9340F435-B74E-4E7C-9A01-1F81FACE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FF8E9E678947489D706F829380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E4D7-5E5F-4BF0-ABEA-795C20DBA4E9}"/>
      </w:docPartPr>
      <w:docPartBody>
        <w:p w:rsidR="00322AFA" w:rsidRDefault="0085552B">
          <w:pPr>
            <w:pStyle w:val="B8FF8E9E678947489D706F829380A044"/>
          </w:pPr>
          <w:r w:rsidRPr="00AA4794">
            <w:t>────</w:t>
          </w:r>
        </w:p>
      </w:docPartBody>
    </w:docPart>
    <w:docPart>
      <w:docPartPr>
        <w:name w:val="2D1581F5178D495E8A5D7B396866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6ED0-05BF-4437-B355-4EE60861EFA0}"/>
      </w:docPartPr>
      <w:docPartBody>
        <w:p w:rsidR="00322AFA" w:rsidRDefault="0085552B">
          <w:pPr>
            <w:pStyle w:val="2D1581F5178D495E8A5D7B396866F9EE"/>
          </w:pPr>
          <w:r w:rsidRPr="00AA4794">
            <w:t>────</w:t>
          </w:r>
        </w:p>
      </w:docPartBody>
    </w:docPart>
    <w:docPart>
      <w:docPartPr>
        <w:name w:val="647E8CD14B6F4B13B03EC0BE33D5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D85C-6DF3-439E-8BD6-6255184B3F85}"/>
      </w:docPartPr>
      <w:docPartBody>
        <w:p w:rsidR="00322AFA" w:rsidRDefault="0085552B">
          <w:pPr>
            <w:pStyle w:val="647E8CD14B6F4B13B03EC0BE33D54D8F"/>
          </w:pPr>
          <w:r w:rsidRPr="00AA4794">
            <w:t>────</w:t>
          </w:r>
        </w:p>
      </w:docPartBody>
    </w:docPart>
    <w:docPart>
      <w:docPartPr>
        <w:name w:val="71CA9CFB15BE46E095B7661A7340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2ECA-A3C9-4D80-BB8A-18FFFC414417}"/>
      </w:docPartPr>
      <w:docPartBody>
        <w:p w:rsidR="00322AFA" w:rsidRDefault="0085552B">
          <w:pPr>
            <w:pStyle w:val="71CA9CFB15BE46E095B7661A7340F0F1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2B"/>
    <w:rsid w:val="001A3D8A"/>
    <w:rsid w:val="00322AFA"/>
    <w:rsid w:val="00352E80"/>
    <w:rsid w:val="003B6AA1"/>
    <w:rsid w:val="00536339"/>
    <w:rsid w:val="0062347C"/>
    <w:rsid w:val="006E0A1F"/>
    <w:rsid w:val="0077654F"/>
    <w:rsid w:val="007A3123"/>
    <w:rsid w:val="0085552B"/>
    <w:rsid w:val="00CE752D"/>
    <w:rsid w:val="00D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EB71C85362493B958C7667A5D876B9">
    <w:name w:val="A2EB71C85362493B958C7667A5D876B9"/>
  </w:style>
  <w:style w:type="paragraph" w:customStyle="1" w:styleId="89E48A16DA3B4C10811E278E301AA73D">
    <w:name w:val="89E48A16DA3B4C10811E278E301AA73D"/>
  </w:style>
  <w:style w:type="paragraph" w:customStyle="1" w:styleId="EA5095D74B5B417FB9CD79EE5C83AC7F">
    <w:name w:val="EA5095D74B5B417FB9CD79EE5C83AC7F"/>
  </w:style>
  <w:style w:type="paragraph" w:customStyle="1" w:styleId="6397BC43FE564EE0BB8810B8F6808973">
    <w:name w:val="6397BC43FE564EE0BB8810B8F6808973"/>
  </w:style>
  <w:style w:type="paragraph" w:customStyle="1" w:styleId="35D7BB1A0E1B47D798F2CBC469208304">
    <w:name w:val="35D7BB1A0E1B47D798F2CBC469208304"/>
  </w:style>
  <w:style w:type="paragraph" w:customStyle="1" w:styleId="B8FF8E9E678947489D706F829380A044">
    <w:name w:val="B8FF8E9E678947489D706F829380A044"/>
  </w:style>
  <w:style w:type="paragraph" w:customStyle="1" w:styleId="827F26F1A3B44AEFA92B3564ED996D7F">
    <w:name w:val="827F26F1A3B44AEFA92B3564ED996D7F"/>
  </w:style>
  <w:style w:type="paragraph" w:customStyle="1" w:styleId="2D1581F5178D495E8A5D7B396866F9EE">
    <w:name w:val="2D1581F5178D495E8A5D7B396866F9EE"/>
  </w:style>
  <w:style w:type="paragraph" w:customStyle="1" w:styleId="FFA8E4DE426842ACBE883E221193B619">
    <w:name w:val="FFA8E4DE426842ACBE883E221193B619"/>
  </w:style>
  <w:style w:type="paragraph" w:customStyle="1" w:styleId="647E8CD14B6F4B13B03EC0BE33D54D8F">
    <w:name w:val="647E8CD14B6F4B13B03EC0BE33D54D8F"/>
  </w:style>
  <w:style w:type="paragraph" w:customStyle="1" w:styleId="D5604B2F042644FB86E068768BC72220">
    <w:name w:val="D5604B2F042644FB86E068768BC72220"/>
  </w:style>
  <w:style w:type="paragraph" w:customStyle="1" w:styleId="71CA9CFB15BE46E095B7661A7340F0F1">
    <w:name w:val="71CA9CFB15BE46E095B7661A7340F0F1"/>
  </w:style>
  <w:style w:type="paragraph" w:customStyle="1" w:styleId="9A45F43EC3AE4DAEB102A3D45DC5AE69">
    <w:name w:val="9A45F43EC3AE4DAEB102A3D45DC5AE69"/>
  </w:style>
  <w:style w:type="paragraph" w:customStyle="1" w:styleId="C9DA67EFC83842CEAA5CEA2C141C1360">
    <w:name w:val="C9DA67EFC83842CEAA5CEA2C141C1360"/>
  </w:style>
  <w:style w:type="paragraph" w:customStyle="1" w:styleId="514407E14FBB40AD84895A0553D6682A">
    <w:name w:val="514407E14FBB40AD84895A0553D6682A"/>
  </w:style>
  <w:style w:type="paragraph" w:customStyle="1" w:styleId="C10388FA84EC411D90B6C46B049CE701">
    <w:name w:val="C10388FA84EC411D90B6C46B049CE701"/>
  </w:style>
  <w:style w:type="paragraph" w:customStyle="1" w:styleId="C7929F3B91D1462EAD1D8164931150AC">
    <w:name w:val="C7929F3B91D1462EAD1D8164931150AC"/>
  </w:style>
  <w:style w:type="paragraph" w:customStyle="1" w:styleId="EA316C612844413F80AE3F134F31F223">
    <w:name w:val="EA316C612844413F80AE3F134F31F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3021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Suzi</cp:lastModifiedBy>
  <cp:revision>23</cp:revision>
  <dcterms:created xsi:type="dcterms:W3CDTF">2022-05-11T07:20:00Z</dcterms:created>
  <dcterms:modified xsi:type="dcterms:W3CDTF">2022-06-12T23:14:00Z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