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Brockville School Swimming Programme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4695825</wp:posOffset>
            </wp:positionH>
            <wp:positionV relativeFrom="paragraph">
              <wp:posOffset>114300</wp:posOffset>
            </wp:positionV>
            <wp:extent cx="1833563" cy="97790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3563" cy="977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Term 4, 2023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Monday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4th September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Dear Parents/Caregivers,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Our school will be taking part in swimming lessons for five weeks.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u w:val="single"/>
          <w:rtl w:val="0"/>
        </w:rPr>
        <w:t xml:space="preserve">Cost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There is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no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cost for our swimming component this term, as it is a compulsory part of the curriculum.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u w:val="single"/>
          <w:rtl w:val="0"/>
        </w:rPr>
        <w:t xml:space="preserve">Requirements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Please ensure your child brings their swimming togs, towel, and goggles in a bag every swimming day.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Please make sure all items are clearly labeled, including school uniforms.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Swimming is a component of the New Zealand Curriculum and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u w:val="single"/>
          <w:rtl w:val="0"/>
        </w:rPr>
        <w:t xml:space="preserve">all children are expected to attend lessons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If your child is unable to attend, a signed note must be given to your child’s teacher explaining why your child is unable to attend.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To be able to attend these swimming lessons we require parent helpers. 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If you are able to assist with swimming please fill in the return slip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Buses will be leaving school 30 minutes before lesson time, and will return 30 minutes after lessons finish. 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Timetable</w:t>
      </w:r>
      <w:r w:rsidDel="00000000" w:rsidR="00000000" w:rsidRPr="00000000">
        <w:rPr>
          <w:rtl w:val="0"/>
        </w:rPr>
      </w:r>
    </w:p>
    <w:tbl>
      <w:tblPr>
        <w:tblStyle w:val="Table1"/>
        <w:tblW w:w="98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3180"/>
        <w:gridCol w:w="3300"/>
        <w:tblGridChange w:id="0">
          <w:tblGrid>
            <w:gridCol w:w="3345"/>
            <w:gridCol w:w="3180"/>
            <w:gridCol w:w="33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Term 4</w:t>
            </w:r>
          </w:p>
          <w:p w:rsidR="00000000" w:rsidDel="00000000" w:rsidP="00000000" w:rsidRDefault="00000000" w:rsidRPr="00000000" w14:paraId="00000019">
            <w:pPr>
              <w:pageBreakBefore w:val="0"/>
              <w:shd w:fill="ffffff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Lesson times</w:t>
            </w:r>
          </w:p>
          <w:p w:rsidR="00000000" w:rsidDel="00000000" w:rsidP="00000000" w:rsidRDefault="00000000" w:rsidRPr="00000000" w14:paraId="0000001B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ial Narrow" w:cs="Arial Narrow" w:eastAsia="Arial Narrow" w:hAnsi="Arial Narrow"/>
                <w:b w:val="1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rtl w:val="0"/>
              </w:rPr>
              <w:t xml:space="preserve">Juniors </w:t>
            </w:r>
          </w:p>
          <w:p w:rsidR="00000000" w:rsidDel="00000000" w:rsidP="00000000" w:rsidRDefault="00000000" w:rsidRPr="00000000" w14:paraId="0000001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ial Narrow" w:cs="Arial Narrow" w:eastAsia="Arial Narrow" w:hAnsi="Arial Narrow"/>
                <w:b w:val="1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rtl w:val="0"/>
              </w:rPr>
              <w:t xml:space="preserve">(Piwakawaka, Tūī, Kererū, Kiwi)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Lesson times</w:t>
            </w:r>
          </w:p>
          <w:p w:rsidR="00000000" w:rsidDel="00000000" w:rsidP="00000000" w:rsidRDefault="00000000" w:rsidRPr="00000000" w14:paraId="0000001E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ial Narrow" w:cs="Arial Narrow" w:eastAsia="Arial Narrow" w:hAnsi="Arial Narrow"/>
                <w:b w:val="1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rtl w:val="0"/>
              </w:rPr>
              <w:t xml:space="preserve">Middle/Senior 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ial Narrow" w:cs="Arial Narrow" w:eastAsia="Arial Narrow" w:hAnsi="Arial Narrow"/>
                <w:b w:val="1"/>
                <w:i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rtl w:val="0"/>
              </w:rPr>
              <w:t xml:space="preserve">(Kākāpō, Toroa, Korimako)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Week 1 - 10 Oct / 11 Oct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Tuesday  12.30pm - 1.30pm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Wednesday 1:30pm - 2.30pm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Week 2 -  17 Oct / 18 Oct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Tuesday  12.30pm - 1.30pm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Wednesday 1:30pm - 2.30pm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Week 3 - 24 Oct / 25 Oct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Tuesday  12.30pm - 1.30pm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Wednesday 1:30pm - 2.30pm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Week 4 - 31 Oct / 1 Nov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Tuesday  12.30pm - 1.30pm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Wednesday 1:30pm - 2.30pm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Week 5 -  7 Nov / 8 Nov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Tuesday  12.30pm - 1.30pm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Wednesday 1:30pm - 2.30pm</w:t>
            </w:r>
          </w:p>
        </w:tc>
      </w:tr>
    </w:tbl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am able to assist with swimming at Moana Pool.  Please tick the dates you are able to assist with and return to your classroom teacher.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Name:_________________________________     Junior swimming / Middle,Senior swimmi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ng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                                                                             (Please circle)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/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 am able to get into the pool to help swimmers:     Yes / No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576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