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F60B1" w:rsidRDefault="00BF60B1">
      <w:pPr>
        <w:rPr>
          <w:b/>
          <w:color w:val="FF0000"/>
        </w:rPr>
      </w:pPr>
    </w:p>
    <w:p w14:paraId="00000002" w14:textId="77777777" w:rsidR="00BF60B1" w:rsidRDefault="001702A8">
      <w:pPr>
        <w:rPr>
          <w:b/>
        </w:rPr>
      </w:pPr>
      <w:r>
        <w:rPr>
          <w:b/>
        </w:rPr>
        <w:t>Pedal Ready Cycle Skills Training programme</w:t>
      </w:r>
    </w:p>
    <w:p w14:paraId="00000003" w14:textId="77777777" w:rsidR="00BF60B1" w:rsidRDefault="00BF60B1">
      <w:pPr>
        <w:rPr>
          <w:color w:val="262626"/>
          <w:sz w:val="20"/>
          <w:szCs w:val="20"/>
        </w:rPr>
      </w:pPr>
    </w:p>
    <w:p w14:paraId="00000004" w14:textId="77777777" w:rsidR="00BF60B1" w:rsidRDefault="001702A8">
      <w:pPr>
        <w:rPr>
          <w:color w:val="262626"/>
          <w:sz w:val="22"/>
          <w:szCs w:val="22"/>
        </w:rPr>
      </w:pPr>
      <w:r>
        <w:rPr>
          <w:color w:val="262626"/>
          <w:sz w:val="22"/>
          <w:szCs w:val="22"/>
        </w:rPr>
        <w:t xml:space="preserve">Kia </w:t>
      </w:r>
      <w:proofErr w:type="spellStart"/>
      <w:r>
        <w:rPr>
          <w:color w:val="262626"/>
          <w:sz w:val="22"/>
          <w:szCs w:val="22"/>
        </w:rPr>
        <w:t>ora</w:t>
      </w:r>
      <w:proofErr w:type="spellEnd"/>
      <w:r>
        <w:rPr>
          <w:color w:val="262626"/>
          <w:sz w:val="22"/>
          <w:szCs w:val="22"/>
        </w:rPr>
        <w:t xml:space="preserve"> parent/caregiver,</w:t>
      </w:r>
    </w:p>
    <w:p w14:paraId="00000005" w14:textId="77777777" w:rsidR="00BF60B1" w:rsidRDefault="00BF60B1">
      <w:pPr>
        <w:rPr>
          <w:color w:val="262626"/>
          <w:sz w:val="22"/>
          <w:szCs w:val="22"/>
        </w:rPr>
      </w:pPr>
    </w:p>
    <w:p w14:paraId="00000006" w14:textId="752B9202" w:rsidR="00BF60B1" w:rsidRDefault="00161D79">
      <w:pPr>
        <w:rPr>
          <w:color w:val="262626"/>
          <w:sz w:val="22"/>
          <w:szCs w:val="22"/>
        </w:rPr>
      </w:pPr>
      <w:r>
        <w:rPr>
          <w:color w:val="FF0000"/>
          <w:sz w:val="22"/>
          <w:szCs w:val="22"/>
        </w:rPr>
        <w:t>Amesbury</w:t>
      </w:r>
      <w:r w:rsidR="001702A8">
        <w:rPr>
          <w:color w:val="FF0000"/>
          <w:sz w:val="22"/>
          <w:szCs w:val="22"/>
        </w:rPr>
        <w:t xml:space="preserve"> School </w:t>
      </w:r>
      <w:r w:rsidR="001702A8">
        <w:rPr>
          <w:color w:val="262626"/>
          <w:sz w:val="22"/>
          <w:szCs w:val="22"/>
        </w:rPr>
        <w:t xml:space="preserve">is participating in the </w:t>
      </w:r>
      <w:r w:rsidR="001702A8">
        <w:rPr>
          <w:sz w:val="22"/>
          <w:szCs w:val="22"/>
        </w:rPr>
        <w:t xml:space="preserve">Pedal Ready </w:t>
      </w:r>
      <w:r w:rsidR="001702A8">
        <w:rPr>
          <w:color w:val="262626"/>
          <w:sz w:val="22"/>
          <w:szCs w:val="22"/>
        </w:rPr>
        <w:t>cycle skills training programme again this year.</w:t>
      </w:r>
      <w:r w:rsidR="001702A8">
        <w:rPr>
          <w:color w:val="FF0000"/>
          <w:sz w:val="22"/>
          <w:szCs w:val="22"/>
        </w:rPr>
        <w:t xml:space="preserve"> </w:t>
      </w:r>
      <w:r w:rsidR="001702A8">
        <w:rPr>
          <w:color w:val="262626"/>
          <w:sz w:val="22"/>
          <w:szCs w:val="22"/>
        </w:rPr>
        <w:t xml:space="preserve">The programme is aimed at delivering best practice cycle skills training and is part of </w:t>
      </w:r>
      <w:proofErr w:type="spellStart"/>
      <w:r w:rsidR="001702A8">
        <w:rPr>
          <w:color w:val="262626"/>
          <w:sz w:val="22"/>
          <w:szCs w:val="22"/>
        </w:rPr>
        <w:t>BikeReady</w:t>
      </w:r>
      <w:proofErr w:type="spellEnd"/>
      <w:r w:rsidR="001702A8">
        <w:rPr>
          <w:color w:val="262626"/>
          <w:sz w:val="22"/>
          <w:szCs w:val="22"/>
        </w:rPr>
        <w:t>.</w:t>
      </w:r>
    </w:p>
    <w:p w14:paraId="00000007" w14:textId="77777777" w:rsidR="00BF60B1" w:rsidRDefault="00BF60B1">
      <w:pPr>
        <w:rPr>
          <w:color w:val="262626"/>
          <w:sz w:val="22"/>
          <w:szCs w:val="22"/>
        </w:rPr>
      </w:pPr>
    </w:p>
    <w:p w14:paraId="00000008" w14:textId="737D527F" w:rsidR="00BF60B1" w:rsidRDefault="001702A8">
      <w:pPr>
        <w:rPr>
          <w:color w:val="262626"/>
          <w:sz w:val="22"/>
          <w:szCs w:val="22"/>
        </w:rPr>
      </w:pPr>
      <w:r>
        <w:rPr>
          <w:color w:val="262626"/>
          <w:sz w:val="22"/>
          <w:szCs w:val="22"/>
        </w:rPr>
        <w:t xml:space="preserve">The training will take place </w:t>
      </w:r>
      <w:r>
        <w:rPr>
          <w:sz w:val="22"/>
          <w:szCs w:val="22"/>
        </w:rPr>
        <w:t>from</w:t>
      </w:r>
      <w:r>
        <w:rPr>
          <w:color w:val="FF0000"/>
          <w:sz w:val="22"/>
          <w:szCs w:val="22"/>
        </w:rPr>
        <w:t xml:space="preserve"> </w:t>
      </w:r>
      <w:r w:rsidR="002D59E8">
        <w:rPr>
          <w:color w:val="FF0000"/>
          <w:sz w:val="22"/>
          <w:szCs w:val="22"/>
        </w:rPr>
        <w:t xml:space="preserve">Tuesday </w:t>
      </w:r>
      <w:r w:rsidR="00161D79">
        <w:rPr>
          <w:color w:val="FF0000"/>
          <w:sz w:val="22"/>
          <w:szCs w:val="22"/>
        </w:rPr>
        <w:t>8</w:t>
      </w:r>
      <w:r w:rsidR="00161D79" w:rsidRPr="00161D79">
        <w:rPr>
          <w:color w:val="FF0000"/>
          <w:sz w:val="22"/>
          <w:szCs w:val="22"/>
          <w:vertAlign w:val="superscript"/>
        </w:rPr>
        <w:t>th</w:t>
      </w:r>
      <w:r w:rsidR="00161D79">
        <w:rPr>
          <w:color w:val="FF0000"/>
          <w:sz w:val="22"/>
          <w:szCs w:val="22"/>
        </w:rPr>
        <w:t xml:space="preserve"> February</w:t>
      </w:r>
      <w:r w:rsidR="00262A06">
        <w:rPr>
          <w:color w:val="FF0000"/>
          <w:sz w:val="22"/>
          <w:szCs w:val="22"/>
        </w:rPr>
        <w:t xml:space="preserve"> 2022</w:t>
      </w:r>
      <w:r w:rsidR="00985AF2">
        <w:rPr>
          <w:color w:val="FF0000"/>
          <w:sz w:val="22"/>
          <w:szCs w:val="22"/>
        </w:rPr>
        <w:t>.</w:t>
      </w:r>
      <w:r>
        <w:rPr>
          <w:sz w:val="22"/>
          <w:szCs w:val="22"/>
        </w:rPr>
        <w:t xml:space="preserve">  </w:t>
      </w:r>
    </w:p>
    <w:p w14:paraId="00000009" w14:textId="77777777" w:rsidR="00BF60B1" w:rsidRDefault="00BF60B1">
      <w:pPr>
        <w:rPr>
          <w:color w:val="000000"/>
          <w:sz w:val="22"/>
          <w:szCs w:val="22"/>
        </w:rPr>
      </w:pPr>
    </w:p>
    <w:p w14:paraId="0000000A" w14:textId="744C0C3C" w:rsidR="00BF60B1" w:rsidRDefault="001702A8">
      <w:pPr>
        <w:rPr>
          <w:sz w:val="22"/>
          <w:szCs w:val="22"/>
        </w:rPr>
      </w:pPr>
      <w:r>
        <w:rPr>
          <w:sz w:val="22"/>
          <w:szCs w:val="22"/>
        </w:rPr>
        <w:t xml:space="preserve">Your child will be </w:t>
      </w:r>
      <w:r w:rsidR="002D59E8">
        <w:rPr>
          <w:sz w:val="22"/>
          <w:szCs w:val="22"/>
        </w:rPr>
        <w:t>recapping</w:t>
      </w:r>
      <w:r>
        <w:rPr>
          <w:sz w:val="22"/>
          <w:szCs w:val="22"/>
        </w:rPr>
        <w:t xml:space="preserve"> Grade 1 </w:t>
      </w:r>
      <w:r w:rsidR="002D59E8">
        <w:rPr>
          <w:sz w:val="22"/>
          <w:szCs w:val="22"/>
        </w:rPr>
        <w:t>skills</w:t>
      </w:r>
      <w:r>
        <w:rPr>
          <w:sz w:val="22"/>
          <w:szCs w:val="22"/>
        </w:rPr>
        <w:t xml:space="preserve"> and, if ready, moving on to Grade 2 training (year 6</w:t>
      </w:r>
      <w:r w:rsidR="00985AF2">
        <w:rPr>
          <w:sz w:val="22"/>
          <w:szCs w:val="22"/>
        </w:rPr>
        <w:t xml:space="preserve"> only</w:t>
      </w:r>
      <w:r>
        <w:rPr>
          <w:sz w:val="22"/>
          <w:szCs w:val="22"/>
        </w:rPr>
        <w:t xml:space="preserve">). </w:t>
      </w:r>
    </w:p>
    <w:p w14:paraId="0000000B" w14:textId="77777777" w:rsidR="00BF60B1" w:rsidRDefault="00BF60B1">
      <w:pPr>
        <w:rPr>
          <w:color w:val="262626"/>
          <w:sz w:val="22"/>
          <w:szCs w:val="22"/>
        </w:rPr>
      </w:pPr>
    </w:p>
    <w:p w14:paraId="0000000C" w14:textId="77777777" w:rsidR="00BF60B1" w:rsidRDefault="001702A8">
      <w:pPr>
        <w:rPr>
          <w:color w:val="000000"/>
          <w:sz w:val="22"/>
          <w:szCs w:val="22"/>
        </w:rPr>
      </w:pPr>
      <w:r>
        <w:rPr>
          <w:color w:val="000000"/>
          <w:sz w:val="22"/>
          <w:szCs w:val="22"/>
        </w:rPr>
        <w:t>The expected outcomes for the grades are:</w:t>
      </w:r>
    </w:p>
    <w:p w14:paraId="0000000D" w14:textId="77777777" w:rsidR="00BF60B1" w:rsidRDefault="00BF60B1">
      <w:pPr>
        <w:rPr>
          <w:color w:val="000000"/>
          <w:sz w:val="20"/>
          <w:szCs w:val="20"/>
        </w:rPr>
      </w:pPr>
    </w:p>
    <w:tbl>
      <w:tblPr>
        <w:tblStyle w:val="a"/>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5132"/>
      </w:tblGrid>
      <w:tr w:rsidR="00BF60B1" w14:paraId="405B89B2" w14:textId="77777777">
        <w:trPr>
          <w:trHeight w:val="211"/>
        </w:trPr>
        <w:tc>
          <w:tcPr>
            <w:tcW w:w="4536" w:type="dxa"/>
            <w:tcBorders>
              <w:top w:val="single" w:sz="4" w:space="0" w:color="FFFFFF"/>
              <w:left w:val="single" w:sz="4" w:space="0" w:color="FFFFFF"/>
              <w:bottom w:val="single" w:sz="4" w:space="0" w:color="FFFFFF"/>
              <w:right w:val="single" w:sz="4" w:space="0" w:color="FFFFFF"/>
            </w:tcBorders>
            <w:shd w:val="clear" w:color="auto" w:fill="6BC3C3"/>
          </w:tcPr>
          <w:p w14:paraId="0000000E" w14:textId="77777777" w:rsidR="00BF60B1" w:rsidRDefault="001702A8">
            <w:pPr>
              <w:spacing w:before="60" w:after="120" w:line="280" w:lineRule="auto"/>
              <w:rPr>
                <w:rFonts w:ascii="Verdana" w:eastAsia="Verdana" w:hAnsi="Verdana" w:cs="Verdana"/>
                <w:b/>
                <w:color w:val="FFFFFF"/>
                <w:sz w:val="18"/>
                <w:szCs w:val="18"/>
              </w:rPr>
            </w:pPr>
            <w:r>
              <w:rPr>
                <w:rFonts w:ascii="Verdana" w:eastAsia="Verdana" w:hAnsi="Verdana" w:cs="Verdana"/>
                <w:b/>
                <w:color w:val="FFFFFF"/>
                <w:sz w:val="18"/>
                <w:szCs w:val="18"/>
              </w:rPr>
              <w:t>Grade 1</w:t>
            </w:r>
          </w:p>
        </w:tc>
        <w:tc>
          <w:tcPr>
            <w:tcW w:w="5132" w:type="dxa"/>
            <w:tcBorders>
              <w:top w:val="single" w:sz="4" w:space="0" w:color="FFFFFF"/>
              <w:left w:val="single" w:sz="4" w:space="0" w:color="FFFFFF"/>
              <w:bottom w:val="single" w:sz="4" w:space="0" w:color="FFFFFF"/>
              <w:right w:val="single" w:sz="4" w:space="0" w:color="FFFFFF"/>
            </w:tcBorders>
            <w:shd w:val="clear" w:color="auto" w:fill="6BC3C3"/>
          </w:tcPr>
          <w:p w14:paraId="0000000F" w14:textId="77777777" w:rsidR="00BF60B1" w:rsidRDefault="001702A8">
            <w:pPr>
              <w:spacing w:before="60" w:after="120" w:line="280" w:lineRule="auto"/>
              <w:rPr>
                <w:rFonts w:ascii="Verdana" w:eastAsia="Verdana" w:hAnsi="Verdana" w:cs="Verdana"/>
                <w:b/>
                <w:color w:val="FFFFFF"/>
                <w:sz w:val="18"/>
                <w:szCs w:val="18"/>
              </w:rPr>
            </w:pPr>
            <w:r>
              <w:rPr>
                <w:rFonts w:ascii="Verdana" w:eastAsia="Verdana" w:hAnsi="Verdana" w:cs="Verdana"/>
                <w:b/>
                <w:color w:val="FFFFFF"/>
                <w:sz w:val="18"/>
                <w:szCs w:val="18"/>
              </w:rPr>
              <w:t>Grade 2</w:t>
            </w:r>
          </w:p>
        </w:tc>
      </w:tr>
      <w:tr w:rsidR="00BF60B1" w14:paraId="12BE5B2B" w14:textId="77777777">
        <w:trPr>
          <w:trHeight w:val="448"/>
        </w:trPr>
        <w:tc>
          <w:tcPr>
            <w:tcW w:w="4536" w:type="dxa"/>
            <w:tcBorders>
              <w:top w:val="single" w:sz="4" w:space="0" w:color="FFFFFF"/>
              <w:left w:val="single" w:sz="4" w:space="0" w:color="FFFFFF"/>
              <w:bottom w:val="single" w:sz="4" w:space="0" w:color="FFFFFF"/>
              <w:right w:val="single" w:sz="4" w:space="0" w:color="FFFFFF"/>
            </w:tcBorders>
            <w:shd w:val="clear" w:color="auto" w:fill="D9D9D9"/>
          </w:tcPr>
          <w:p w14:paraId="00000010" w14:textId="77777777" w:rsidR="00BF60B1" w:rsidRDefault="001702A8">
            <w:pPr>
              <w:rPr>
                <w:color w:val="262626"/>
                <w:sz w:val="22"/>
                <w:szCs w:val="22"/>
              </w:rPr>
            </w:pPr>
            <w:r>
              <w:rPr>
                <w:color w:val="262626"/>
                <w:sz w:val="22"/>
                <w:szCs w:val="22"/>
              </w:rPr>
              <w:t>Grade 1 trainees develop balance and bike control skills for:</w:t>
            </w:r>
          </w:p>
          <w:p w14:paraId="00000011" w14:textId="77777777" w:rsidR="00BF60B1" w:rsidRDefault="001702A8">
            <w:pPr>
              <w:numPr>
                <w:ilvl w:val="0"/>
                <w:numId w:val="1"/>
              </w:numPr>
              <w:spacing w:line="276" w:lineRule="auto"/>
              <w:rPr>
                <w:color w:val="262626"/>
                <w:sz w:val="22"/>
                <w:szCs w:val="22"/>
              </w:rPr>
            </w:pPr>
            <w:r>
              <w:rPr>
                <w:color w:val="262626"/>
                <w:sz w:val="22"/>
                <w:szCs w:val="22"/>
              </w:rPr>
              <w:t>starting/stopping and steering</w:t>
            </w:r>
          </w:p>
          <w:p w14:paraId="00000012" w14:textId="77777777" w:rsidR="00BF60B1" w:rsidRDefault="001702A8">
            <w:pPr>
              <w:numPr>
                <w:ilvl w:val="0"/>
                <w:numId w:val="1"/>
              </w:numPr>
              <w:spacing w:line="276" w:lineRule="auto"/>
              <w:rPr>
                <w:color w:val="262626"/>
                <w:sz w:val="22"/>
                <w:szCs w:val="22"/>
              </w:rPr>
            </w:pPr>
            <w:r>
              <w:rPr>
                <w:color w:val="262626"/>
                <w:sz w:val="22"/>
                <w:szCs w:val="22"/>
              </w:rPr>
              <w:t>riding with one hand to signal</w:t>
            </w:r>
          </w:p>
          <w:p w14:paraId="00000013" w14:textId="77777777" w:rsidR="00BF60B1" w:rsidRDefault="001702A8">
            <w:pPr>
              <w:numPr>
                <w:ilvl w:val="0"/>
                <w:numId w:val="1"/>
              </w:numPr>
              <w:spacing w:line="276" w:lineRule="auto"/>
              <w:rPr>
                <w:color w:val="262626"/>
                <w:sz w:val="22"/>
                <w:szCs w:val="22"/>
              </w:rPr>
            </w:pPr>
            <w:r>
              <w:rPr>
                <w:color w:val="262626"/>
                <w:sz w:val="22"/>
                <w:szCs w:val="22"/>
              </w:rPr>
              <w:t>looking all around (including behind).</w:t>
            </w:r>
          </w:p>
          <w:p w14:paraId="00000014" w14:textId="77777777" w:rsidR="00BF60B1" w:rsidRDefault="00BF60B1">
            <w:pPr>
              <w:spacing w:line="276" w:lineRule="auto"/>
              <w:ind w:left="720"/>
              <w:rPr>
                <w:color w:val="262626"/>
                <w:sz w:val="22"/>
                <w:szCs w:val="22"/>
              </w:rPr>
            </w:pPr>
          </w:p>
          <w:p w14:paraId="00000015" w14:textId="77777777" w:rsidR="00BF60B1" w:rsidRDefault="001702A8">
            <w:pPr>
              <w:rPr>
                <w:color w:val="262626"/>
                <w:sz w:val="22"/>
                <w:szCs w:val="22"/>
              </w:rPr>
            </w:pPr>
            <w:r>
              <w:rPr>
                <w:color w:val="262626"/>
                <w:sz w:val="22"/>
                <w:szCs w:val="22"/>
              </w:rPr>
              <w:t>They begin to build their knowledge of:</w:t>
            </w:r>
          </w:p>
          <w:p w14:paraId="00000016" w14:textId="77777777" w:rsidR="00BF60B1" w:rsidRDefault="001702A8">
            <w:pPr>
              <w:numPr>
                <w:ilvl w:val="0"/>
                <w:numId w:val="2"/>
              </w:numPr>
              <w:spacing w:line="276" w:lineRule="auto"/>
              <w:rPr>
                <w:color w:val="262626"/>
                <w:sz w:val="22"/>
                <w:szCs w:val="22"/>
              </w:rPr>
            </w:pPr>
            <w:r>
              <w:rPr>
                <w:color w:val="262626"/>
                <w:sz w:val="22"/>
                <w:szCs w:val="22"/>
              </w:rPr>
              <w:t>what makes a safe bike and helmet</w:t>
            </w:r>
          </w:p>
          <w:p w14:paraId="00000017" w14:textId="77777777" w:rsidR="00BF60B1" w:rsidRDefault="001702A8">
            <w:pPr>
              <w:numPr>
                <w:ilvl w:val="0"/>
                <w:numId w:val="2"/>
              </w:numPr>
              <w:spacing w:line="276" w:lineRule="auto"/>
              <w:rPr>
                <w:color w:val="262626"/>
                <w:sz w:val="22"/>
                <w:szCs w:val="22"/>
              </w:rPr>
            </w:pPr>
            <w:r>
              <w:rPr>
                <w:color w:val="262626"/>
                <w:sz w:val="22"/>
                <w:szCs w:val="22"/>
              </w:rPr>
              <w:t>the legal requirements for cycling on-road</w:t>
            </w:r>
          </w:p>
          <w:p w14:paraId="00000018" w14:textId="77777777" w:rsidR="00BF60B1" w:rsidRDefault="001702A8">
            <w:pPr>
              <w:numPr>
                <w:ilvl w:val="0"/>
                <w:numId w:val="2"/>
              </w:numPr>
              <w:spacing w:line="276" w:lineRule="auto"/>
              <w:rPr>
                <w:color w:val="262626"/>
                <w:sz w:val="22"/>
                <w:szCs w:val="22"/>
              </w:rPr>
            </w:pPr>
            <w:r>
              <w:rPr>
                <w:color w:val="262626"/>
                <w:sz w:val="22"/>
                <w:szCs w:val="22"/>
              </w:rPr>
              <w:t>bike control skills and observation techniques.</w:t>
            </w:r>
          </w:p>
          <w:p w14:paraId="00000019" w14:textId="77777777" w:rsidR="00BF60B1" w:rsidRDefault="00BF60B1">
            <w:pPr>
              <w:ind w:left="780"/>
              <w:rPr>
                <w:color w:val="262626"/>
                <w:sz w:val="22"/>
                <w:szCs w:val="22"/>
              </w:rPr>
            </w:pPr>
          </w:p>
          <w:p w14:paraId="0000001A" w14:textId="77777777" w:rsidR="00BF60B1" w:rsidRDefault="00BF60B1">
            <w:pPr>
              <w:rPr>
                <w:color w:val="000000"/>
                <w:sz w:val="22"/>
                <w:szCs w:val="22"/>
              </w:rPr>
            </w:pPr>
          </w:p>
        </w:tc>
        <w:tc>
          <w:tcPr>
            <w:tcW w:w="5132" w:type="dxa"/>
            <w:tcBorders>
              <w:top w:val="single" w:sz="4" w:space="0" w:color="FFFFFF"/>
              <w:left w:val="single" w:sz="4" w:space="0" w:color="FFFFFF"/>
              <w:bottom w:val="single" w:sz="4" w:space="0" w:color="FFFFFF"/>
              <w:right w:val="single" w:sz="4" w:space="0" w:color="FFFFFF"/>
            </w:tcBorders>
            <w:shd w:val="clear" w:color="auto" w:fill="D9D9D9"/>
          </w:tcPr>
          <w:p w14:paraId="0000001B" w14:textId="77777777" w:rsidR="00BF60B1" w:rsidRDefault="001702A8">
            <w:pPr>
              <w:rPr>
                <w:color w:val="262626"/>
                <w:sz w:val="22"/>
                <w:szCs w:val="22"/>
              </w:rPr>
            </w:pPr>
            <w:r>
              <w:rPr>
                <w:color w:val="262626"/>
                <w:sz w:val="22"/>
                <w:szCs w:val="22"/>
              </w:rPr>
              <w:t>Grade 2 trainees refine their bike handling skills to:</w:t>
            </w:r>
          </w:p>
          <w:p w14:paraId="0000001C" w14:textId="77777777" w:rsidR="00BF60B1" w:rsidRDefault="001702A8">
            <w:pPr>
              <w:spacing w:line="276" w:lineRule="auto"/>
              <w:ind w:left="360" w:hanging="360"/>
              <w:rPr>
                <w:color w:val="262626"/>
                <w:sz w:val="22"/>
                <w:szCs w:val="22"/>
              </w:rPr>
            </w:pPr>
            <w:r>
              <w:rPr>
                <w:color w:val="262626"/>
                <w:sz w:val="22"/>
                <w:szCs w:val="22"/>
              </w:rPr>
              <w:t>be able to ‘look, signal, look again, move’ when making turns, and</w:t>
            </w:r>
          </w:p>
          <w:p w14:paraId="0000001D" w14:textId="77777777" w:rsidR="00BF60B1" w:rsidRDefault="001702A8">
            <w:pPr>
              <w:spacing w:line="276" w:lineRule="auto"/>
              <w:ind w:left="360" w:hanging="360"/>
              <w:rPr>
                <w:color w:val="262626"/>
                <w:sz w:val="22"/>
                <w:szCs w:val="22"/>
              </w:rPr>
            </w:pPr>
            <w:r>
              <w:rPr>
                <w:color w:val="262626"/>
                <w:sz w:val="22"/>
                <w:szCs w:val="22"/>
              </w:rPr>
              <w:t>develop observation techniques and hazard awareness for cycling on the road</w:t>
            </w:r>
          </w:p>
          <w:p w14:paraId="0000001E" w14:textId="77777777" w:rsidR="00BF60B1" w:rsidRDefault="00BF60B1">
            <w:pPr>
              <w:spacing w:line="276" w:lineRule="auto"/>
              <w:ind w:left="360"/>
              <w:rPr>
                <w:color w:val="262626"/>
                <w:sz w:val="22"/>
                <w:szCs w:val="22"/>
              </w:rPr>
            </w:pPr>
          </w:p>
          <w:p w14:paraId="0000001F" w14:textId="77777777" w:rsidR="00BF60B1" w:rsidRDefault="001702A8">
            <w:pPr>
              <w:tabs>
                <w:tab w:val="left" w:pos="284"/>
              </w:tabs>
              <w:ind w:left="360" w:hanging="360"/>
              <w:rPr>
                <w:color w:val="262626"/>
                <w:sz w:val="22"/>
                <w:szCs w:val="22"/>
              </w:rPr>
            </w:pPr>
            <w:r>
              <w:rPr>
                <w:color w:val="262626"/>
                <w:sz w:val="22"/>
                <w:szCs w:val="22"/>
              </w:rPr>
              <w:t>They build their knowledge of:</w:t>
            </w:r>
          </w:p>
          <w:p w14:paraId="00000020" w14:textId="77777777" w:rsidR="00BF60B1" w:rsidRDefault="001702A8">
            <w:pPr>
              <w:numPr>
                <w:ilvl w:val="0"/>
                <w:numId w:val="3"/>
              </w:numPr>
              <w:spacing w:line="276" w:lineRule="auto"/>
              <w:ind w:left="322" w:hanging="322"/>
              <w:rPr>
                <w:color w:val="262626"/>
                <w:sz w:val="22"/>
                <w:szCs w:val="22"/>
              </w:rPr>
            </w:pPr>
            <w:r>
              <w:rPr>
                <w:color w:val="262626"/>
                <w:sz w:val="22"/>
                <w:szCs w:val="22"/>
              </w:rPr>
              <w:t>defensive cycling strategies</w:t>
            </w:r>
          </w:p>
          <w:p w14:paraId="00000021" w14:textId="77777777" w:rsidR="00BF60B1" w:rsidRDefault="001702A8">
            <w:pPr>
              <w:numPr>
                <w:ilvl w:val="0"/>
                <w:numId w:val="3"/>
              </w:numPr>
              <w:spacing w:line="276" w:lineRule="auto"/>
              <w:ind w:left="322" w:hanging="322"/>
              <w:rPr>
                <w:color w:val="262626"/>
                <w:sz w:val="22"/>
                <w:szCs w:val="22"/>
              </w:rPr>
            </w:pPr>
            <w:r>
              <w:rPr>
                <w:color w:val="262626"/>
                <w:sz w:val="22"/>
                <w:szCs w:val="22"/>
              </w:rPr>
              <w:t>basic road rules</w:t>
            </w:r>
          </w:p>
          <w:p w14:paraId="00000022" w14:textId="77777777" w:rsidR="00BF60B1" w:rsidRDefault="001702A8">
            <w:pPr>
              <w:numPr>
                <w:ilvl w:val="0"/>
                <w:numId w:val="3"/>
              </w:numPr>
              <w:spacing w:after="200" w:line="276" w:lineRule="auto"/>
              <w:ind w:left="322" w:hanging="322"/>
              <w:rPr>
                <w:color w:val="262626"/>
                <w:sz w:val="22"/>
                <w:szCs w:val="22"/>
              </w:rPr>
            </w:pPr>
            <w:r>
              <w:rPr>
                <w:color w:val="262626"/>
                <w:sz w:val="22"/>
                <w:szCs w:val="22"/>
              </w:rPr>
              <w:t>how to cycle on the road, including the importance of cycling in the appropriate lane position (to ‘see and be seen’) and in a variety of simple traffic situations.</w:t>
            </w:r>
          </w:p>
        </w:tc>
      </w:tr>
    </w:tbl>
    <w:p w14:paraId="00000023" w14:textId="77777777" w:rsidR="00BF60B1" w:rsidRDefault="00BF60B1">
      <w:pPr>
        <w:spacing w:before="60" w:after="120" w:line="280" w:lineRule="auto"/>
        <w:rPr>
          <w:color w:val="FF0000"/>
          <w:sz w:val="22"/>
          <w:szCs w:val="22"/>
        </w:rPr>
      </w:pPr>
    </w:p>
    <w:p w14:paraId="00000024" w14:textId="77777777" w:rsidR="00BF60B1" w:rsidRDefault="001702A8">
      <w:pPr>
        <w:spacing w:before="60" w:after="120" w:line="280" w:lineRule="auto"/>
        <w:rPr>
          <w:sz w:val="22"/>
          <w:szCs w:val="22"/>
        </w:rPr>
      </w:pPr>
      <w:r>
        <w:rPr>
          <w:sz w:val="22"/>
          <w:szCs w:val="22"/>
        </w:rPr>
        <w:t xml:space="preserve">Your child will need: </w:t>
      </w:r>
    </w:p>
    <w:p w14:paraId="00000025" w14:textId="67DA8119" w:rsidR="00BF60B1" w:rsidRDefault="001702A8">
      <w:pPr>
        <w:numPr>
          <w:ilvl w:val="0"/>
          <w:numId w:val="4"/>
        </w:numPr>
        <w:spacing w:before="60" w:after="120" w:line="280" w:lineRule="auto"/>
        <w:ind w:left="357" w:hanging="357"/>
        <w:rPr>
          <w:sz w:val="22"/>
          <w:szCs w:val="22"/>
        </w:rPr>
      </w:pPr>
      <w:r>
        <w:rPr>
          <w:sz w:val="22"/>
          <w:szCs w:val="22"/>
        </w:rPr>
        <w:t>a bike in good working order (</w:t>
      </w:r>
      <w:r w:rsidR="00985AF2">
        <w:rPr>
          <w:sz w:val="22"/>
          <w:szCs w:val="22"/>
        </w:rPr>
        <w:t>Pedal Ready will provide spare bikes</w:t>
      </w:r>
      <w:r>
        <w:rPr>
          <w:sz w:val="22"/>
          <w:szCs w:val="22"/>
        </w:rPr>
        <w:t>)</w:t>
      </w:r>
    </w:p>
    <w:p w14:paraId="00000026" w14:textId="202C77CF" w:rsidR="00BF60B1" w:rsidRDefault="001702A8">
      <w:pPr>
        <w:numPr>
          <w:ilvl w:val="0"/>
          <w:numId w:val="4"/>
        </w:numPr>
        <w:spacing w:before="60" w:after="120" w:line="280" w:lineRule="auto"/>
        <w:ind w:left="357" w:hanging="357"/>
        <w:rPr>
          <w:sz w:val="22"/>
          <w:szCs w:val="22"/>
        </w:rPr>
      </w:pPr>
      <w:r>
        <w:rPr>
          <w:sz w:val="22"/>
          <w:szCs w:val="22"/>
        </w:rPr>
        <w:t>a standards-approved helmet that fits well (</w:t>
      </w:r>
      <w:r w:rsidR="00985AF2">
        <w:rPr>
          <w:sz w:val="22"/>
          <w:szCs w:val="22"/>
        </w:rPr>
        <w:t>Pedal Ready will provide spare helmets</w:t>
      </w:r>
      <w:r>
        <w:rPr>
          <w:sz w:val="22"/>
          <w:szCs w:val="22"/>
        </w:rPr>
        <w:t>)</w:t>
      </w:r>
    </w:p>
    <w:p w14:paraId="00000027" w14:textId="77777777" w:rsidR="00BF60B1" w:rsidRDefault="001702A8">
      <w:pPr>
        <w:numPr>
          <w:ilvl w:val="0"/>
          <w:numId w:val="4"/>
        </w:numPr>
        <w:spacing w:before="60" w:after="120" w:line="280" w:lineRule="auto"/>
        <w:ind w:left="357" w:hanging="357"/>
        <w:rPr>
          <w:sz w:val="22"/>
          <w:szCs w:val="22"/>
        </w:rPr>
      </w:pPr>
      <w:r>
        <w:rPr>
          <w:sz w:val="22"/>
          <w:szCs w:val="22"/>
        </w:rPr>
        <w:t>closed toe shoes</w:t>
      </w:r>
    </w:p>
    <w:p w14:paraId="00000028" w14:textId="77777777" w:rsidR="00BF60B1" w:rsidRDefault="001702A8">
      <w:pPr>
        <w:numPr>
          <w:ilvl w:val="0"/>
          <w:numId w:val="4"/>
        </w:numPr>
        <w:spacing w:before="60" w:after="120" w:line="280" w:lineRule="auto"/>
        <w:ind w:left="357" w:hanging="357"/>
        <w:rPr>
          <w:sz w:val="22"/>
          <w:szCs w:val="22"/>
        </w:rPr>
      </w:pPr>
      <w:r>
        <w:rPr>
          <w:sz w:val="22"/>
          <w:szCs w:val="22"/>
        </w:rPr>
        <w:t xml:space="preserve">to be able to ride a bike </w:t>
      </w:r>
      <w:r>
        <w:rPr>
          <w:b/>
          <w:sz w:val="22"/>
          <w:szCs w:val="22"/>
        </w:rPr>
        <w:t>(please let the school know if your child</w:t>
      </w:r>
      <w:r>
        <w:rPr>
          <w:b/>
          <w:i/>
          <w:sz w:val="22"/>
          <w:szCs w:val="22"/>
        </w:rPr>
        <w:t xml:space="preserve"> </w:t>
      </w:r>
      <w:r>
        <w:rPr>
          <w:b/>
          <w:sz w:val="22"/>
          <w:szCs w:val="22"/>
        </w:rPr>
        <w:t>is a complete beginner)</w:t>
      </w:r>
    </w:p>
    <w:p w14:paraId="00000029" w14:textId="77777777" w:rsidR="00BF60B1" w:rsidRDefault="00BF60B1">
      <w:pPr>
        <w:spacing w:before="60" w:after="120" w:line="280" w:lineRule="auto"/>
        <w:rPr>
          <w:color w:val="000000"/>
          <w:sz w:val="22"/>
          <w:szCs w:val="22"/>
        </w:rPr>
      </w:pPr>
    </w:p>
    <w:p w14:paraId="0000002A" w14:textId="77777777" w:rsidR="00BF60B1" w:rsidRDefault="001702A8">
      <w:pPr>
        <w:spacing w:before="60" w:after="120" w:line="280" w:lineRule="auto"/>
        <w:rPr>
          <w:color w:val="262626"/>
          <w:sz w:val="22"/>
          <w:szCs w:val="22"/>
        </w:rPr>
      </w:pPr>
      <w:r>
        <w:rPr>
          <w:sz w:val="22"/>
          <w:szCs w:val="22"/>
        </w:rPr>
        <w:lastRenderedPageBreak/>
        <w:t xml:space="preserve">Please </w:t>
      </w:r>
      <w:r>
        <w:rPr>
          <w:color w:val="262626"/>
          <w:sz w:val="22"/>
          <w:szCs w:val="22"/>
        </w:rPr>
        <w:t>understand that as part of Grade 2 training, training will take place on suitably selected low-traffic public roads.  There may also be an extension ride on off-road tracks, cycle ways or shared paths.</w:t>
      </w:r>
    </w:p>
    <w:p w14:paraId="0000002B" w14:textId="57DCB1FC" w:rsidR="00BF60B1" w:rsidRDefault="001702A8">
      <w:pPr>
        <w:spacing w:before="60" w:after="120" w:line="280" w:lineRule="auto"/>
        <w:rPr>
          <w:color w:val="262626"/>
          <w:sz w:val="22"/>
          <w:szCs w:val="22"/>
        </w:rPr>
      </w:pPr>
      <w:r>
        <w:rPr>
          <w:sz w:val="22"/>
          <w:szCs w:val="22"/>
        </w:rPr>
        <w:t xml:space="preserve">All students in year five and six will take part in this programme. We will assume we have permission for your child to take part in Pedal Ready unless we are informed otherwise. Please contact </w:t>
      </w:r>
      <w:r w:rsidR="00985AF2">
        <w:rPr>
          <w:sz w:val="22"/>
          <w:szCs w:val="22"/>
        </w:rPr>
        <w:t>Hannah Gilmore</w:t>
      </w:r>
      <w:r>
        <w:rPr>
          <w:sz w:val="22"/>
          <w:szCs w:val="22"/>
        </w:rPr>
        <w:t xml:space="preserve"> if there are any issues with your child participating at </w:t>
      </w:r>
      <w:r w:rsidR="00161D79">
        <w:rPr>
          <w:rFonts w:ascii="Helvetica" w:hAnsi="Helvetica"/>
          <w:color w:val="FF0000"/>
          <w:sz w:val="21"/>
          <w:szCs w:val="21"/>
          <w:shd w:val="clear" w:color="auto" w:fill="FFFFFF"/>
        </w:rPr>
        <w:t>kalesha</w:t>
      </w:r>
      <w:r w:rsidR="00985AF2" w:rsidRPr="00985AF2">
        <w:rPr>
          <w:rFonts w:ascii="Helvetica" w:hAnsi="Helvetica"/>
          <w:color w:val="FF0000"/>
          <w:sz w:val="21"/>
          <w:szCs w:val="21"/>
          <w:shd w:val="clear" w:color="auto" w:fill="FFFFFF"/>
        </w:rPr>
        <w:t>@</w:t>
      </w:r>
      <w:r w:rsidR="00161D79">
        <w:rPr>
          <w:rFonts w:ascii="Helvetica" w:hAnsi="Helvetica"/>
          <w:color w:val="FF0000"/>
          <w:sz w:val="21"/>
          <w:szCs w:val="21"/>
          <w:shd w:val="clear" w:color="auto" w:fill="FFFFFF"/>
        </w:rPr>
        <w:t>amesbury</w:t>
      </w:r>
      <w:r w:rsidR="00985AF2" w:rsidRPr="00985AF2">
        <w:rPr>
          <w:rFonts w:ascii="Helvetica" w:hAnsi="Helvetica"/>
          <w:color w:val="FF0000"/>
          <w:sz w:val="21"/>
          <w:szCs w:val="21"/>
          <w:shd w:val="clear" w:color="auto" w:fill="FFFFFF"/>
        </w:rPr>
        <w:t>.school.nz</w:t>
      </w:r>
    </w:p>
    <w:p w14:paraId="0000002C" w14:textId="77777777" w:rsidR="00BF60B1" w:rsidRDefault="001702A8">
      <w:pPr>
        <w:spacing w:before="60" w:after="120" w:line="280" w:lineRule="auto"/>
        <w:rPr>
          <w:color w:val="262626"/>
          <w:sz w:val="22"/>
          <w:szCs w:val="22"/>
        </w:rPr>
      </w:pPr>
      <w:r>
        <w:rPr>
          <w:color w:val="262626"/>
          <w:sz w:val="22"/>
          <w:szCs w:val="22"/>
        </w:rPr>
        <w:t>Please inform me also of any medical conditions or other needs that the course instructor needs to be aware of.</w:t>
      </w:r>
    </w:p>
    <w:p w14:paraId="0000002D" w14:textId="77777777" w:rsidR="00BF60B1" w:rsidRDefault="001702A8">
      <w:pPr>
        <w:spacing w:before="60" w:after="120" w:line="280" w:lineRule="auto"/>
        <w:rPr>
          <w:sz w:val="22"/>
          <w:szCs w:val="22"/>
        </w:rPr>
      </w:pPr>
      <w:r>
        <w:rPr>
          <w:sz w:val="22"/>
          <w:szCs w:val="22"/>
        </w:rPr>
        <w:t>Thank you for your support of cycle skills training.</w:t>
      </w:r>
    </w:p>
    <w:p w14:paraId="0000002E" w14:textId="77777777" w:rsidR="00BF60B1" w:rsidRDefault="001702A8">
      <w:pPr>
        <w:spacing w:before="60" w:after="120" w:line="280" w:lineRule="auto"/>
        <w:rPr>
          <w:sz w:val="22"/>
          <w:szCs w:val="22"/>
        </w:rPr>
      </w:pPr>
      <w:proofErr w:type="spellStart"/>
      <w:r>
        <w:rPr>
          <w:sz w:val="22"/>
          <w:szCs w:val="22"/>
        </w:rPr>
        <w:t>Ngā</w:t>
      </w:r>
      <w:proofErr w:type="spellEnd"/>
      <w:r>
        <w:rPr>
          <w:sz w:val="22"/>
          <w:szCs w:val="22"/>
        </w:rPr>
        <w:t xml:space="preserve"> mihi </w:t>
      </w:r>
      <w:proofErr w:type="spellStart"/>
      <w:r>
        <w:rPr>
          <w:sz w:val="22"/>
          <w:szCs w:val="22"/>
        </w:rPr>
        <w:t>nui</w:t>
      </w:r>
      <w:proofErr w:type="spellEnd"/>
    </w:p>
    <w:p w14:paraId="0000002F" w14:textId="3614AAAF" w:rsidR="00BF60B1" w:rsidRDefault="00161D79">
      <w:pPr>
        <w:spacing w:before="60" w:after="120" w:line="280" w:lineRule="auto"/>
        <w:rPr>
          <w:sz w:val="22"/>
          <w:szCs w:val="22"/>
        </w:rPr>
      </w:pPr>
      <w:r>
        <w:rPr>
          <w:sz w:val="22"/>
          <w:szCs w:val="22"/>
        </w:rPr>
        <w:t>Kalesha Segatta</w:t>
      </w:r>
    </w:p>
    <w:sectPr w:rsidR="00BF60B1">
      <w:headerReference w:type="default" r:id="rId8"/>
      <w:footerReference w:type="default" r:id="rId9"/>
      <w:headerReference w:type="first" r:id="rId10"/>
      <w:footerReference w:type="first" r:id="rId11"/>
      <w:pgSz w:w="11906" w:h="16838"/>
      <w:pgMar w:top="720" w:right="720" w:bottom="720" w:left="720" w:header="964" w:footer="136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7A706" w14:textId="77777777" w:rsidR="00A1306D" w:rsidRDefault="00A1306D">
      <w:r>
        <w:separator/>
      </w:r>
    </w:p>
  </w:endnote>
  <w:endnote w:type="continuationSeparator" w:id="0">
    <w:p w14:paraId="26EBD3FB" w14:textId="77777777" w:rsidR="00A1306D" w:rsidRDefault="00A13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C" w14:textId="5D30502D" w:rsidR="00BF60B1" w:rsidRDefault="001702A8">
    <w:pPr>
      <w:pBdr>
        <w:top w:val="nil"/>
        <w:left w:val="nil"/>
        <w:bottom w:val="nil"/>
        <w:right w:val="nil"/>
        <w:between w:val="nil"/>
      </w:pBdr>
      <w:tabs>
        <w:tab w:val="center" w:pos="4848"/>
        <w:tab w:val="right" w:pos="9639"/>
      </w:tabs>
      <w:rPr>
        <w:color w:val="000000"/>
        <w:sz w:val="16"/>
        <w:szCs w:val="16"/>
      </w:rPr>
    </w:pPr>
    <w:r>
      <w:rPr>
        <w:color w:val="000000"/>
        <w:sz w:val="16"/>
        <w:szCs w:val="16"/>
      </w:rPr>
      <w:tab/>
    </w:r>
    <w:r>
      <w:rPr>
        <w:color w:val="000000"/>
        <w:sz w:val="16"/>
        <w:szCs w:val="16"/>
      </w:rPr>
      <w:tab/>
      <w:t xml:space="preserve">Page </w:t>
    </w:r>
    <w:r>
      <w:rPr>
        <w:color w:val="000000"/>
        <w:sz w:val="16"/>
        <w:szCs w:val="16"/>
      </w:rPr>
      <w:fldChar w:fldCharType="begin"/>
    </w:r>
    <w:r>
      <w:rPr>
        <w:color w:val="000000"/>
        <w:sz w:val="16"/>
        <w:szCs w:val="16"/>
      </w:rPr>
      <w:instrText>PAGE</w:instrText>
    </w:r>
    <w:r>
      <w:rPr>
        <w:color w:val="000000"/>
        <w:sz w:val="16"/>
        <w:szCs w:val="16"/>
      </w:rPr>
      <w:fldChar w:fldCharType="separate"/>
    </w:r>
    <w:r w:rsidR="00262A06">
      <w:rPr>
        <w:noProof/>
        <w:color w:val="000000"/>
        <w:sz w:val="16"/>
        <w:szCs w:val="16"/>
      </w:rPr>
      <w:t>2</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NUMPAGES</w:instrText>
    </w:r>
    <w:r>
      <w:rPr>
        <w:color w:val="000000"/>
        <w:sz w:val="16"/>
        <w:szCs w:val="16"/>
      </w:rPr>
      <w:fldChar w:fldCharType="separate"/>
    </w:r>
    <w:r w:rsidR="00262A06">
      <w:rPr>
        <w:noProof/>
        <w:color w:val="000000"/>
        <w:sz w:val="16"/>
        <w:szCs w:val="16"/>
      </w:rPr>
      <w:t>2</w:t>
    </w:r>
    <w:r>
      <w:rPr>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77777777" w:rsidR="00BF60B1" w:rsidRDefault="00BF60B1">
    <w:pPr>
      <w:pBdr>
        <w:top w:val="nil"/>
        <w:left w:val="nil"/>
        <w:bottom w:val="nil"/>
        <w:right w:val="nil"/>
        <w:between w:val="nil"/>
      </w:pBdr>
      <w:tabs>
        <w:tab w:val="center" w:pos="4848"/>
        <w:tab w:val="right" w:pos="9639"/>
      </w:tabs>
      <w:rPr>
        <w:color w:val="000000"/>
        <w:sz w:val="16"/>
        <w:szCs w:val="16"/>
      </w:rPr>
    </w:pPr>
    <w:bookmarkStart w:id="0" w:name="bookmark=id.30j0zll" w:colFirst="0" w:colLast="0"/>
    <w:bookmarkEnd w:id="0"/>
  </w:p>
  <w:p w14:paraId="00000034" w14:textId="77777777" w:rsidR="00BF60B1" w:rsidRDefault="00BF60B1">
    <w:pPr>
      <w:pBdr>
        <w:top w:val="nil"/>
        <w:left w:val="nil"/>
        <w:bottom w:val="nil"/>
        <w:right w:val="nil"/>
        <w:between w:val="nil"/>
      </w:pBdr>
      <w:tabs>
        <w:tab w:val="center" w:pos="4848"/>
        <w:tab w:val="right" w:pos="9639"/>
      </w:tabs>
      <w:rPr>
        <w:color w:val="000000"/>
        <w:sz w:val="16"/>
        <w:szCs w:val="16"/>
      </w:rPr>
    </w:pPr>
  </w:p>
  <w:p w14:paraId="00000035" w14:textId="77777777" w:rsidR="00BF60B1" w:rsidRDefault="00BF60B1">
    <w:pPr>
      <w:pBdr>
        <w:top w:val="nil"/>
        <w:left w:val="nil"/>
        <w:bottom w:val="nil"/>
        <w:right w:val="nil"/>
        <w:between w:val="nil"/>
      </w:pBdr>
      <w:tabs>
        <w:tab w:val="center" w:pos="4848"/>
        <w:tab w:val="right" w:pos="9639"/>
      </w:tabs>
      <w:rPr>
        <w:color w:val="000000"/>
        <w:sz w:val="16"/>
        <w:szCs w:val="16"/>
      </w:rPr>
    </w:pPr>
  </w:p>
  <w:tbl>
    <w:tblPr>
      <w:tblStyle w:val="a0"/>
      <w:tblW w:w="11286" w:type="dxa"/>
      <w:jc w:val="center"/>
      <w:tblBorders>
        <w:top w:val="nil"/>
        <w:left w:val="nil"/>
        <w:bottom w:val="nil"/>
        <w:right w:val="nil"/>
        <w:insideH w:val="nil"/>
        <w:insideV w:val="nil"/>
      </w:tblBorders>
      <w:tblLayout w:type="fixed"/>
      <w:tblLook w:val="0400" w:firstRow="0" w:lastRow="0" w:firstColumn="0" w:lastColumn="0" w:noHBand="0" w:noVBand="1"/>
    </w:tblPr>
    <w:tblGrid>
      <w:gridCol w:w="3456"/>
      <w:gridCol w:w="2170"/>
      <w:gridCol w:w="1887"/>
      <w:gridCol w:w="1886"/>
      <w:gridCol w:w="1887"/>
    </w:tblGrid>
    <w:tr w:rsidR="00BF60B1" w14:paraId="0405A85A" w14:textId="77777777">
      <w:trPr>
        <w:trHeight w:val="152"/>
        <w:jc w:val="center"/>
      </w:trPr>
      <w:tc>
        <w:tcPr>
          <w:tcW w:w="3456" w:type="dxa"/>
        </w:tcPr>
        <w:p w14:paraId="00000036" w14:textId="77777777" w:rsidR="00BF60B1" w:rsidRDefault="00BF60B1">
          <w:pPr>
            <w:pBdr>
              <w:top w:val="nil"/>
              <w:left w:val="nil"/>
              <w:bottom w:val="nil"/>
              <w:right w:val="nil"/>
              <w:between w:val="nil"/>
            </w:pBdr>
            <w:spacing w:after="240"/>
            <w:jc w:val="both"/>
            <w:rPr>
              <w:color w:val="000000"/>
              <w:sz w:val="16"/>
              <w:szCs w:val="16"/>
            </w:rPr>
          </w:pPr>
        </w:p>
      </w:tc>
      <w:tc>
        <w:tcPr>
          <w:tcW w:w="2170" w:type="dxa"/>
        </w:tcPr>
        <w:p w14:paraId="00000037" w14:textId="77777777" w:rsidR="00BF60B1" w:rsidRDefault="001702A8">
          <w:pPr>
            <w:pBdr>
              <w:top w:val="nil"/>
              <w:left w:val="nil"/>
              <w:bottom w:val="nil"/>
              <w:right w:val="nil"/>
              <w:between w:val="nil"/>
            </w:pBdr>
            <w:spacing w:after="240"/>
            <w:rPr>
              <w:color w:val="FFFFFF"/>
              <w:sz w:val="16"/>
              <w:szCs w:val="16"/>
            </w:rPr>
          </w:pPr>
          <w:r>
            <w:rPr>
              <w:b/>
              <w:color w:val="FFFFFF"/>
              <w:sz w:val="16"/>
              <w:szCs w:val="16"/>
            </w:rPr>
            <w:t>Wellington office</w:t>
          </w:r>
          <w:r>
            <w:rPr>
              <w:color w:val="FFFFFF"/>
              <w:sz w:val="16"/>
              <w:szCs w:val="16"/>
            </w:rPr>
            <w:br/>
            <w:t>PO Box 11646</w:t>
          </w:r>
          <w:r>
            <w:rPr>
              <w:color w:val="FFFFFF"/>
              <w:sz w:val="16"/>
              <w:szCs w:val="16"/>
            </w:rPr>
            <w:br/>
            <w:t>Manners St, Wellington 6142</w:t>
          </w:r>
        </w:p>
      </w:tc>
      <w:tc>
        <w:tcPr>
          <w:tcW w:w="1887" w:type="dxa"/>
        </w:tcPr>
        <w:p w14:paraId="00000038" w14:textId="77777777" w:rsidR="00BF60B1" w:rsidRDefault="001702A8">
          <w:pPr>
            <w:pBdr>
              <w:top w:val="nil"/>
              <w:left w:val="nil"/>
              <w:bottom w:val="nil"/>
              <w:right w:val="nil"/>
              <w:between w:val="nil"/>
            </w:pBdr>
            <w:spacing w:after="240"/>
            <w:rPr>
              <w:color w:val="000000"/>
              <w:sz w:val="16"/>
              <w:szCs w:val="16"/>
            </w:rPr>
          </w:pPr>
          <w:r>
            <w:rPr>
              <w:b/>
              <w:color w:val="FFFFFF"/>
              <w:sz w:val="16"/>
              <w:szCs w:val="16"/>
            </w:rPr>
            <w:t>Upper Hutt</w:t>
          </w:r>
          <w:r>
            <w:rPr>
              <w:color w:val="FFFFFF"/>
              <w:sz w:val="16"/>
              <w:szCs w:val="16"/>
            </w:rPr>
            <w:br/>
            <w:t>PO Box 40847</w:t>
          </w:r>
          <w:r>
            <w:rPr>
              <w:color w:val="FFFFFF"/>
              <w:sz w:val="16"/>
              <w:szCs w:val="16"/>
            </w:rPr>
            <w:br/>
            <w:t>1056 Fergusson Drive</w:t>
          </w:r>
        </w:p>
      </w:tc>
      <w:tc>
        <w:tcPr>
          <w:tcW w:w="1886" w:type="dxa"/>
          <w:shd w:val="clear" w:color="auto" w:fill="auto"/>
        </w:tcPr>
        <w:p w14:paraId="00000039" w14:textId="77777777" w:rsidR="00BF60B1" w:rsidRDefault="001702A8">
          <w:pPr>
            <w:pBdr>
              <w:top w:val="nil"/>
              <w:left w:val="nil"/>
              <w:bottom w:val="nil"/>
              <w:right w:val="nil"/>
              <w:between w:val="nil"/>
            </w:pBdr>
            <w:spacing w:after="240"/>
            <w:rPr>
              <w:color w:val="FFFFFF"/>
              <w:sz w:val="16"/>
              <w:szCs w:val="16"/>
            </w:rPr>
          </w:pPr>
          <w:r>
            <w:rPr>
              <w:b/>
              <w:color w:val="FFFFFF"/>
              <w:sz w:val="16"/>
              <w:szCs w:val="16"/>
            </w:rPr>
            <w:t>Masterton office</w:t>
          </w:r>
          <w:r>
            <w:rPr>
              <w:color w:val="FFFFFF"/>
              <w:sz w:val="16"/>
              <w:szCs w:val="16"/>
            </w:rPr>
            <w:br/>
            <w:t>PO Box 41</w:t>
          </w:r>
          <w:r>
            <w:rPr>
              <w:color w:val="FFFFFF"/>
              <w:sz w:val="16"/>
              <w:szCs w:val="16"/>
            </w:rPr>
            <w:br/>
            <w:t>Masterton 5840</w:t>
          </w:r>
        </w:p>
      </w:tc>
      <w:tc>
        <w:tcPr>
          <w:tcW w:w="1887" w:type="dxa"/>
          <w:shd w:val="clear" w:color="auto" w:fill="auto"/>
        </w:tcPr>
        <w:p w14:paraId="0000003A" w14:textId="77777777" w:rsidR="00BF60B1" w:rsidRDefault="001702A8">
          <w:pPr>
            <w:pBdr>
              <w:top w:val="nil"/>
              <w:left w:val="nil"/>
              <w:bottom w:val="nil"/>
              <w:right w:val="nil"/>
              <w:between w:val="nil"/>
            </w:pBdr>
            <w:spacing w:after="240"/>
            <w:rPr>
              <w:color w:val="FFFFFF"/>
              <w:sz w:val="16"/>
              <w:szCs w:val="16"/>
            </w:rPr>
          </w:pPr>
          <w:r>
            <w:rPr>
              <w:b/>
              <w:color w:val="FFFFFF"/>
              <w:sz w:val="16"/>
              <w:szCs w:val="16"/>
            </w:rPr>
            <w:t>0800 496 734</w:t>
          </w:r>
          <w:r>
            <w:rPr>
              <w:b/>
              <w:color w:val="FFFFFF"/>
              <w:sz w:val="16"/>
              <w:szCs w:val="16"/>
            </w:rPr>
            <w:br/>
            <w:t>www.gw.govt.nz</w:t>
          </w:r>
          <w:r>
            <w:rPr>
              <w:color w:val="FFFFFF"/>
              <w:sz w:val="16"/>
              <w:szCs w:val="16"/>
            </w:rPr>
            <w:br/>
            <w:t>info@gw.govt.nz</w:t>
          </w:r>
        </w:p>
      </w:tc>
    </w:tr>
  </w:tbl>
  <w:p w14:paraId="0000003B" w14:textId="77777777" w:rsidR="00BF60B1" w:rsidRDefault="00BF60B1">
    <w:pPr>
      <w:pBdr>
        <w:top w:val="nil"/>
        <w:left w:val="nil"/>
        <w:bottom w:val="nil"/>
        <w:right w:val="nil"/>
        <w:between w:val="nil"/>
      </w:pBdr>
      <w:tabs>
        <w:tab w:val="center" w:pos="4848"/>
        <w:tab w:val="right" w:pos="9639"/>
      </w:tabs>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54001" w14:textId="77777777" w:rsidR="00A1306D" w:rsidRDefault="00A1306D">
      <w:r>
        <w:separator/>
      </w:r>
    </w:p>
  </w:footnote>
  <w:footnote w:type="continuationSeparator" w:id="0">
    <w:p w14:paraId="4C451F14" w14:textId="77777777" w:rsidR="00A1306D" w:rsidRDefault="00A13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2" w14:textId="77777777" w:rsidR="00BF60B1" w:rsidRDefault="00BF60B1">
    <w:pPr>
      <w:pBdr>
        <w:top w:val="nil"/>
        <w:left w:val="nil"/>
        <w:bottom w:val="nil"/>
        <w:right w:val="nil"/>
        <w:between w:val="nil"/>
      </w:pBdr>
      <w:tabs>
        <w:tab w:val="right" w:pos="9333"/>
        <w:tab w:val="center" w:pos="3969"/>
        <w:tab w:val="right" w:pos="9639"/>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1" w14:textId="77777777" w:rsidR="00BF60B1" w:rsidRDefault="001702A8">
    <w:pPr>
      <w:ind w:right="57"/>
    </w:pPr>
    <w:r>
      <w:rPr>
        <w:noProof/>
        <w:lang w:eastAsia="en-NZ"/>
      </w:rPr>
      <w:drawing>
        <wp:inline distT="0" distB="0" distL="0" distR="0" wp14:anchorId="0A68DBAF" wp14:editId="73C090CD">
          <wp:extent cx="1724400" cy="537886"/>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724400" cy="537886"/>
                  </a:xfrm>
                  <a:prstGeom prst="rect">
                    <a:avLst/>
                  </a:prstGeom>
                  <a:ln/>
                </pic:spPr>
              </pic:pic>
            </a:graphicData>
          </a:graphic>
        </wp:inline>
      </w:drawing>
    </w:r>
    <w:r>
      <w:rPr>
        <w:noProof/>
        <w:lang w:eastAsia="en-NZ"/>
      </w:rPr>
      <w:drawing>
        <wp:anchor distT="0" distB="0" distL="114300" distR="114300" simplePos="0" relativeHeight="251658240" behindDoc="0" locked="0" layoutInCell="1" hidden="0" allowOverlap="1" wp14:anchorId="3D800C92" wp14:editId="746F1FDE">
          <wp:simplePos x="0" y="0"/>
          <wp:positionH relativeFrom="column">
            <wp:posOffset>4610100</wp:posOffset>
          </wp:positionH>
          <wp:positionV relativeFrom="paragraph">
            <wp:posOffset>-69214</wp:posOffset>
          </wp:positionV>
          <wp:extent cx="1537970" cy="504825"/>
          <wp:effectExtent l="0" t="0" r="0" b="0"/>
          <wp:wrapSquare wrapText="bothSides" distT="0" distB="0" distL="114300" distR="114300"/>
          <wp:docPr id="5" name="image1.png" descr="J:\Sustainable Transport\Images logos and photos\_Logos\Pedal Ready logos - copy\Pedal Ready GW Blue Logo (medium).png"/>
          <wp:cNvGraphicFramePr/>
          <a:graphic xmlns:a="http://schemas.openxmlformats.org/drawingml/2006/main">
            <a:graphicData uri="http://schemas.openxmlformats.org/drawingml/2006/picture">
              <pic:pic xmlns:pic="http://schemas.openxmlformats.org/drawingml/2006/picture">
                <pic:nvPicPr>
                  <pic:cNvPr id="0" name="image1.png" descr="J:\Sustainable Transport\Images logos and photos\_Logos\Pedal Ready logos - copy\Pedal Ready GW Blue Logo (medium).png"/>
                  <pic:cNvPicPr preferRelativeResize="0"/>
                </pic:nvPicPr>
                <pic:blipFill>
                  <a:blip r:embed="rId2"/>
                  <a:srcRect/>
                  <a:stretch>
                    <a:fillRect/>
                  </a:stretch>
                </pic:blipFill>
                <pic:spPr>
                  <a:xfrm>
                    <a:off x="0" y="0"/>
                    <a:ext cx="1537970" cy="5048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F6C3D"/>
    <w:multiLevelType w:val="multilevel"/>
    <w:tmpl w:val="4D725C24"/>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D920780"/>
    <w:multiLevelType w:val="multilevel"/>
    <w:tmpl w:val="DEA8644E"/>
    <w:lvl w:ilvl="0">
      <w:start w:val="3"/>
      <w:numFmt w:val="bullet"/>
      <w:pStyle w:val="ListBullet2"/>
      <w:lvlText w:val="☑"/>
      <w:lvlJc w:val="left"/>
      <w:pPr>
        <w:ind w:left="780" w:hanging="42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4287C0F"/>
    <w:multiLevelType w:val="multilevel"/>
    <w:tmpl w:val="30A20822"/>
    <w:lvl w:ilvl="0">
      <w:start w:val="1"/>
      <w:numFmt w:val="bullet"/>
      <w:pStyle w:val="ReportBody"/>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 w15:restartNumberingAfterBreak="0">
    <w:nsid w:val="4CBE4775"/>
    <w:multiLevelType w:val="multilevel"/>
    <w:tmpl w:val="31A2727E"/>
    <w:lvl w:ilvl="0">
      <w:start w:val="1"/>
      <w:numFmt w:val="decimal"/>
      <w:pStyle w:val="GWBullet1"/>
      <w:lvlText w:val="%1."/>
      <w:lvlJc w:val="left"/>
      <w:pPr>
        <w:tabs>
          <w:tab w:val="num" w:pos="720"/>
        </w:tabs>
        <w:ind w:left="720" w:hanging="720"/>
      </w:pPr>
    </w:lvl>
    <w:lvl w:ilvl="1">
      <w:start w:val="1"/>
      <w:numFmt w:val="decimal"/>
      <w:pStyle w:val="GWOutlineA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D0B0617"/>
    <w:multiLevelType w:val="multilevel"/>
    <w:tmpl w:val="9D5C43E8"/>
    <w:lvl w:ilvl="0">
      <w:start w:val="1"/>
      <w:numFmt w:val="bullet"/>
      <w:pStyle w:val="RecNumber"/>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0"/>
  </w:num>
  <w:num w:numId="4">
    <w:abstractNumId w:val="1"/>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60B1"/>
    <w:rsid w:val="00075751"/>
    <w:rsid w:val="000D0B59"/>
    <w:rsid w:val="00161D79"/>
    <w:rsid w:val="001702A8"/>
    <w:rsid w:val="001F4A13"/>
    <w:rsid w:val="00262A06"/>
    <w:rsid w:val="00293EB6"/>
    <w:rsid w:val="002D59E8"/>
    <w:rsid w:val="00342784"/>
    <w:rsid w:val="00791ACB"/>
    <w:rsid w:val="00985AF2"/>
    <w:rsid w:val="009A74F9"/>
    <w:rsid w:val="00A1306D"/>
    <w:rsid w:val="00BF60B1"/>
    <w:rsid w:val="00C7449A"/>
    <w:rsid w:val="00D87D90"/>
    <w:rsid w:val="00DF30FD"/>
    <w:rsid w:val="00FB2C6A"/>
    <w:rsid w:val="00FD788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5D368"/>
  <w15:docId w15:val="{10CC8232-6B5F-4C5D-BE05-A4FF7C4A1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7DD"/>
    <w:rPr>
      <w:lang w:eastAsia="en-GB"/>
    </w:rPr>
  </w:style>
  <w:style w:type="paragraph" w:styleId="Heading1">
    <w:name w:val="heading 1"/>
    <w:basedOn w:val="GWBaseHeadings"/>
    <w:next w:val="BodyText"/>
    <w:uiPriority w:val="9"/>
    <w:qFormat/>
    <w:rsid w:val="00BD67DD"/>
    <w:pPr>
      <w:spacing w:after="240"/>
      <w:outlineLvl w:val="0"/>
    </w:pPr>
    <w:rPr>
      <w:b/>
      <w:sz w:val="30"/>
    </w:rPr>
  </w:style>
  <w:style w:type="paragraph" w:styleId="Heading2">
    <w:name w:val="heading 2"/>
    <w:basedOn w:val="GWBaseHeadings"/>
    <w:next w:val="BodyText"/>
    <w:uiPriority w:val="9"/>
    <w:semiHidden/>
    <w:unhideWhenUsed/>
    <w:qFormat/>
    <w:rsid w:val="00BD67DD"/>
    <w:pPr>
      <w:spacing w:after="60"/>
      <w:outlineLvl w:val="1"/>
    </w:pPr>
    <w:rPr>
      <w:b/>
      <w:sz w:val="28"/>
    </w:rPr>
  </w:style>
  <w:style w:type="paragraph" w:styleId="Heading3">
    <w:name w:val="heading 3"/>
    <w:basedOn w:val="GWBaseHeadings"/>
    <w:next w:val="BodyText"/>
    <w:uiPriority w:val="9"/>
    <w:semiHidden/>
    <w:unhideWhenUsed/>
    <w:qFormat/>
    <w:rsid w:val="00BD67DD"/>
    <w:pPr>
      <w:spacing w:after="60"/>
      <w:outlineLvl w:val="2"/>
    </w:pPr>
    <w:rPr>
      <w:b/>
      <w:sz w:val="26"/>
    </w:rPr>
  </w:style>
  <w:style w:type="paragraph" w:styleId="Heading4">
    <w:name w:val="heading 4"/>
    <w:basedOn w:val="GWBaseHeadings"/>
    <w:next w:val="BodyText"/>
    <w:link w:val="Heading4Char"/>
    <w:uiPriority w:val="9"/>
    <w:semiHidden/>
    <w:unhideWhenUsed/>
    <w:qFormat/>
    <w:rsid w:val="00BD67DD"/>
    <w:pPr>
      <w:spacing w:after="60"/>
      <w:outlineLvl w:val="3"/>
    </w:pPr>
    <w:rPr>
      <w:sz w:val="26"/>
    </w:rPr>
  </w:style>
  <w:style w:type="paragraph" w:styleId="Heading5">
    <w:name w:val="heading 5"/>
    <w:basedOn w:val="GWBaseHeadings"/>
    <w:next w:val="BodyText"/>
    <w:link w:val="Heading5Char"/>
    <w:uiPriority w:val="9"/>
    <w:semiHidden/>
    <w:unhideWhenUsed/>
    <w:qFormat/>
    <w:rsid w:val="00BD67DD"/>
    <w:pPr>
      <w:spacing w:after="60"/>
      <w:outlineLvl w:val="4"/>
    </w:pPr>
    <w:rPr>
      <w:i/>
      <w:sz w:val="26"/>
    </w:rPr>
  </w:style>
  <w:style w:type="paragraph" w:styleId="Heading6">
    <w:name w:val="heading 6"/>
    <w:basedOn w:val="Normal"/>
    <w:link w:val="Heading6Char"/>
    <w:uiPriority w:val="9"/>
    <w:semiHidden/>
    <w:unhideWhenUsed/>
    <w:qFormat/>
    <w:rsid w:val="00F60A67"/>
    <w:pPr>
      <w:outlineLvl w:val="5"/>
    </w:pPr>
  </w:style>
  <w:style w:type="paragraph" w:styleId="Heading7">
    <w:name w:val="heading 7"/>
    <w:basedOn w:val="Normal"/>
    <w:next w:val="Normal"/>
    <w:link w:val="Heading7Char"/>
    <w:qFormat/>
    <w:rsid w:val="00F60A67"/>
    <w:pPr>
      <w:outlineLvl w:val="6"/>
    </w:pPr>
  </w:style>
  <w:style w:type="paragraph" w:styleId="Heading8">
    <w:name w:val="heading 8"/>
    <w:basedOn w:val="Normal"/>
    <w:next w:val="Normal"/>
    <w:link w:val="Heading8Char"/>
    <w:qFormat/>
    <w:rsid w:val="00F60A67"/>
    <w:pPr>
      <w:outlineLvl w:val="7"/>
    </w:pPr>
  </w:style>
  <w:style w:type="paragraph" w:styleId="Heading9">
    <w:name w:val="heading 9"/>
    <w:basedOn w:val="Normal"/>
    <w:next w:val="Normal"/>
    <w:link w:val="Heading9Char"/>
    <w:qFormat/>
    <w:rsid w:val="00F60A6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CC">
    <w:name w:val="CC"/>
    <w:basedOn w:val="BodyText"/>
    <w:semiHidden/>
    <w:rsid w:val="00810D2D"/>
    <w:pPr>
      <w:keepLines/>
      <w:spacing w:after="220" w:line="220" w:lineRule="atLeast"/>
      <w:ind w:left="360" w:hanging="360"/>
    </w:pPr>
    <w:rPr>
      <w:lang w:val="en-GB"/>
    </w:rPr>
  </w:style>
  <w:style w:type="paragraph" w:styleId="BodyText">
    <w:name w:val="Body Text"/>
    <w:basedOn w:val="Normal"/>
    <w:link w:val="BodyTextChar"/>
    <w:qFormat/>
    <w:rsid w:val="00BD67DD"/>
    <w:pPr>
      <w:spacing w:after="240"/>
      <w:jc w:val="both"/>
    </w:pPr>
  </w:style>
  <w:style w:type="paragraph" w:styleId="BalloonText">
    <w:name w:val="Balloon Text"/>
    <w:basedOn w:val="Normal"/>
    <w:semiHidden/>
    <w:rsid w:val="00810D2D"/>
    <w:rPr>
      <w:rFonts w:ascii="Tahoma" w:hAnsi="Tahoma" w:cs="Tahoma"/>
      <w:sz w:val="16"/>
      <w:szCs w:val="16"/>
    </w:rPr>
  </w:style>
  <w:style w:type="paragraph" w:customStyle="1" w:styleId="City">
    <w:name w:val="City"/>
    <w:basedOn w:val="Normal"/>
    <w:semiHidden/>
    <w:rsid w:val="00810D2D"/>
    <w:rPr>
      <w:b/>
      <w:lang w:val="en-GB"/>
    </w:rPr>
  </w:style>
  <w:style w:type="paragraph" w:customStyle="1" w:styleId="CopyStyle">
    <w:name w:val="CopyStyle"/>
    <w:basedOn w:val="Normal"/>
    <w:semiHidden/>
    <w:rsid w:val="00810D2D"/>
    <w:pPr>
      <w:spacing w:line="259" w:lineRule="auto"/>
      <w:ind w:left="953" w:hanging="953"/>
    </w:pPr>
  </w:style>
  <w:style w:type="paragraph" w:customStyle="1" w:styleId="Encl">
    <w:name w:val="Encl"/>
    <w:basedOn w:val="Normal"/>
    <w:semiHidden/>
    <w:rsid w:val="00810D2D"/>
    <w:pPr>
      <w:tabs>
        <w:tab w:val="left" w:pos="851"/>
      </w:tabs>
      <w:spacing w:before="480"/>
      <w:ind w:left="851" w:hanging="851"/>
    </w:pPr>
    <w:rPr>
      <w:lang w:val="en-GB"/>
    </w:rPr>
  </w:style>
  <w:style w:type="paragraph" w:customStyle="1" w:styleId="RecNumber">
    <w:name w:val="Rec Number"/>
    <w:basedOn w:val="Normal"/>
    <w:semiHidden/>
    <w:rsid w:val="00E13471"/>
    <w:pPr>
      <w:numPr>
        <w:numId w:val="1"/>
      </w:numPr>
      <w:tabs>
        <w:tab w:val="num" w:pos="360"/>
      </w:tabs>
      <w:spacing w:before="240" w:line="260" w:lineRule="exact"/>
      <w:ind w:left="0" w:firstLine="0"/>
    </w:pPr>
    <w:rPr>
      <w:kern w:val="22"/>
    </w:rPr>
  </w:style>
  <w:style w:type="paragraph" w:customStyle="1" w:styleId="ReportBody">
    <w:name w:val="Report Body"/>
    <w:basedOn w:val="Normal"/>
    <w:semiHidden/>
    <w:rsid w:val="00E13471"/>
    <w:pPr>
      <w:numPr>
        <w:numId w:val="2"/>
      </w:numPr>
      <w:spacing w:before="240" w:line="260" w:lineRule="exact"/>
    </w:pPr>
    <w:rPr>
      <w:color w:val="000000"/>
      <w:kern w:val="22"/>
    </w:rPr>
  </w:style>
  <w:style w:type="paragraph" w:styleId="Footer">
    <w:name w:val="footer"/>
    <w:basedOn w:val="Normal"/>
    <w:rsid w:val="00F60A67"/>
    <w:pPr>
      <w:tabs>
        <w:tab w:val="center" w:pos="4153"/>
        <w:tab w:val="right" w:pos="8306"/>
      </w:tabs>
    </w:pPr>
  </w:style>
  <w:style w:type="paragraph" w:styleId="Header">
    <w:name w:val="header"/>
    <w:basedOn w:val="Normal"/>
    <w:rsid w:val="00F60A67"/>
    <w:pPr>
      <w:tabs>
        <w:tab w:val="right" w:pos="9333"/>
      </w:tabs>
    </w:pPr>
  </w:style>
  <w:style w:type="paragraph" w:styleId="ListBullet">
    <w:name w:val="List Bullet"/>
    <w:basedOn w:val="Normal"/>
    <w:autoRedefine/>
    <w:rsid w:val="00810D2D"/>
    <w:pPr>
      <w:numPr>
        <w:numId w:val="3"/>
      </w:numPr>
      <w:spacing w:before="120"/>
    </w:pPr>
  </w:style>
  <w:style w:type="paragraph" w:styleId="ListBullet2">
    <w:name w:val="List Bullet 2"/>
    <w:basedOn w:val="Normal"/>
    <w:autoRedefine/>
    <w:rsid w:val="00810D2D"/>
    <w:pPr>
      <w:numPr>
        <w:numId w:val="4"/>
      </w:numPr>
      <w:spacing w:before="120"/>
    </w:pPr>
  </w:style>
  <w:style w:type="paragraph" w:customStyle="1" w:styleId="Signature1">
    <w:name w:val="Signature1"/>
    <w:basedOn w:val="Normal"/>
    <w:semiHidden/>
    <w:rsid w:val="00810D2D"/>
    <w:pPr>
      <w:spacing w:before="720" w:line="259" w:lineRule="auto"/>
    </w:pPr>
    <w:rPr>
      <w:noProof/>
    </w:rPr>
  </w:style>
  <w:style w:type="paragraph" w:customStyle="1" w:styleId="Subject">
    <w:name w:val="Subject"/>
    <w:basedOn w:val="Normal"/>
    <w:semiHidden/>
    <w:rsid w:val="00810D2D"/>
    <w:pPr>
      <w:spacing w:before="240" w:line="260" w:lineRule="exact"/>
    </w:pPr>
    <w:rPr>
      <w:b/>
      <w:caps/>
      <w:lang w:val="en-GB"/>
    </w:rPr>
  </w:style>
  <w:style w:type="character" w:customStyle="1" w:styleId="BodyTextChar">
    <w:name w:val="Body Text Char"/>
    <w:basedOn w:val="DefaultParagraphFont"/>
    <w:link w:val="BodyText"/>
    <w:rsid w:val="00BD67DD"/>
    <w:rPr>
      <w:rFonts w:ascii="Calibri" w:hAnsi="Calibri"/>
      <w:sz w:val="24"/>
      <w:lang w:eastAsia="en-GB"/>
    </w:rPr>
  </w:style>
  <w:style w:type="paragraph" w:customStyle="1" w:styleId="GWFooter">
    <w:name w:val="GW Footer"/>
    <w:basedOn w:val="Normal"/>
    <w:rsid w:val="00BD67DD"/>
    <w:pPr>
      <w:tabs>
        <w:tab w:val="center" w:pos="4848"/>
        <w:tab w:val="right" w:pos="9639"/>
      </w:tabs>
    </w:pPr>
    <w:rPr>
      <w:sz w:val="16"/>
    </w:rPr>
  </w:style>
  <w:style w:type="paragraph" w:styleId="Date">
    <w:name w:val="Date"/>
    <w:basedOn w:val="BodyText"/>
    <w:next w:val="BodyText"/>
    <w:link w:val="DateChar"/>
    <w:rsid w:val="00F60A67"/>
    <w:pPr>
      <w:tabs>
        <w:tab w:val="left" w:pos="3686"/>
      </w:tabs>
      <w:spacing w:after="454"/>
    </w:pPr>
  </w:style>
  <w:style w:type="character" w:customStyle="1" w:styleId="DateChar">
    <w:name w:val="Date Char"/>
    <w:basedOn w:val="DefaultParagraphFont"/>
    <w:link w:val="Date"/>
    <w:rsid w:val="00F60A67"/>
    <w:rPr>
      <w:sz w:val="24"/>
      <w:lang w:eastAsia="en-GB"/>
    </w:rPr>
  </w:style>
  <w:style w:type="paragraph" w:styleId="FootnoteText">
    <w:name w:val="footnote text"/>
    <w:basedOn w:val="Normal"/>
    <w:link w:val="FootnoteTextChar"/>
    <w:semiHidden/>
    <w:rsid w:val="00F60A67"/>
    <w:rPr>
      <w:rFonts w:ascii="Arial Narrow" w:hAnsi="Arial Narrow"/>
      <w:sz w:val="16"/>
    </w:rPr>
  </w:style>
  <w:style w:type="character" w:customStyle="1" w:styleId="FootnoteTextChar">
    <w:name w:val="Footnote Text Char"/>
    <w:basedOn w:val="DefaultParagraphFont"/>
    <w:link w:val="FootnoteText"/>
    <w:semiHidden/>
    <w:rsid w:val="00F60A67"/>
    <w:rPr>
      <w:rFonts w:ascii="Arial Narrow" w:hAnsi="Arial Narrow"/>
      <w:sz w:val="16"/>
      <w:lang w:eastAsia="en-GB"/>
    </w:rPr>
  </w:style>
  <w:style w:type="paragraph" w:customStyle="1" w:styleId="GWAddressDetails">
    <w:name w:val="GW Address Details"/>
    <w:rsid w:val="00BD67DD"/>
    <w:pPr>
      <w:jc w:val="right"/>
    </w:pPr>
    <w:rPr>
      <w:noProof/>
      <w:sz w:val="18"/>
      <w:lang w:val="en-GB" w:eastAsia="en-GB"/>
    </w:rPr>
  </w:style>
  <w:style w:type="paragraph" w:customStyle="1" w:styleId="GWBaseHeadings">
    <w:name w:val="GW Base Headings"/>
    <w:next w:val="BodyText"/>
    <w:rsid w:val="00BD67DD"/>
    <w:pPr>
      <w:keepNext/>
    </w:pPr>
    <w:rPr>
      <w:lang w:eastAsia="en-GB"/>
    </w:rPr>
  </w:style>
  <w:style w:type="paragraph" w:customStyle="1" w:styleId="GWBullet1">
    <w:name w:val="GW Bullet 1"/>
    <w:basedOn w:val="BodyText"/>
    <w:qFormat/>
    <w:rsid w:val="00F60A67"/>
    <w:pPr>
      <w:numPr>
        <w:numId w:val="5"/>
      </w:numPr>
      <w:spacing w:after="0"/>
    </w:pPr>
  </w:style>
  <w:style w:type="paragraph" w:customStyle="1" w:styleId="GWBullet2">
    <w:name w:val="GW Bullet 2"/>
    <w:basedOn w:val="BodyText"/>
    <w:qFormat/>
    <w:rsid w:val="00F60A67"/>
    <w:pPr>
      <w:tabs>
        <w:tab w:val="num" w:pos="720"/>
      </w:tabs>
      <w:ind w:left="720" w:hanging="720"/>
    </w:pPr>
  </w:style>
  <w:style w:type="paragraph" w:customStyle="1" w:styleId="GWBullet3">
    <w:name w:val="GW Bullet 3"/>
    <w:basedOn w:val="BodyText"/>
    <w:qFormat/>
    <w:rsid w:val="00F60A67"/>
    <w:pPr>
      <w:tabs>
        <w:tab w:val="num" w:pos="720"/>
      </w:tabs>
      <w:spacing w:after="0"/>
      <w:ind w:left="720" w:hanging="720"/>
    </w:pPr>
  </w:style>
  <w:style w:type="paragraph" w:customStyle="1" w:styleId="GWBullet4">
    <w:name w:val="GW Bullet 4"/>
    <w:basedOn w:val="BodyText"/>
    <w:qFormat/>
    <w:rsid w:val="00F60A67"/>
    <w:pPr>
      <w:tabs>
        <w:tab w:val="num" w:pos="720"/>
      </w:tabs>
      <w:ind w:left="720" w:hanging="720"/>
    </w:pPr>
  </w:style>
  <w:style w:type="paragraph" w:customStyle="1" w:styleId="GWContactDetails">
    <w:name w:val="GW Contact Details"/>
    <w:basedOn w:val="Normal"/>
    <w:rsid w:val="00F60A67"/>
    <w:pPr>
      <w:spacing w:after="227"/>
    </w:pPr>
  </w:style>
  <w:style w:type="paragraph" w:customStyle="1" w:styleId="GWContactHeadings">
    <w:name w:val="GW Contact Headings"/>
    <w:basedOn w:val="Normal"/>
    <w:rsid w:val="00BD67DD"/>
    <w:pPr>
      <w:spacing w:after="227" w:line="250" w:lineRule="exact"/>
    </w:pPr>
    <w:rPr>
      <w:caps/>
    </w:rPr>
  </w:style>
  <w:style w:type="paragraph" w:customStyle="1" w:styleId="GWCopiesTo">
    <w:name w:val="GW CopiesTo"/>
    <w:basedOn w:val="Normal"/>
    <w:rsid w:val="00F60A67"/>
    <w:pPr>
      <w:spacing w:before="480"/>
      <w:ind w:left="720" w:hanging="720"/>
    </w:pPr>
  </w:style>
  <w:style w:type="paragraph" w:customStyle="1" w:styleId="GWTFW">
    <w:name w:val="GW T/F/W"/>
    <w:basedOn w:val="Normal"/>
    <w:rsid w:val="00BD67DD"/>
    <w:pPr>
      <w:framePr w:w="1894" w:hSpace="181" w:wrap="around" w:vAnchor="page" w:hAnchor="page" w:x="9181" w:y="2717"/>
      <w:tabs>
        <w:tab w:val="left" w:pos="284"/>
      </w:tabs>
      <w:contextualSpacing/>
      <w:jc w:val="right"/>
    </w:pPr>
    <w:rPr>
      <w:noProof/>
      <w:sz w:val="18"/>
    </w:rPr>
  </w:style>
  <w:style w:type="paragraph" w:customStyle="1" w:styleId="GWLegalinfo">
    <w:name w:val="GW Legal info"/>
    <w:basedOn w:val="GWTFW"/>
    <w:rsid w:val="0014253F"/>
    <w:pPr>
      <w:framePr w:h="2415" w:hRule="exact" w:wrap="around" w:x="9158" w:y="2666"/>
    </w:pPr>
  </w:style>
  <w:style w:type="paragraph" w:customStyle="1" w:styleId="GWOutlineA1">
    <w:name w:val="GW Outline A 1"/>
    <w:basedOn w:val="Normal"/>
    <w:next w:val="Normal"/>
    <w:qFormat/>
    <w:rsid w:val="00BD67DD"/>
    <w:pPr>
      <w:keepNext/>
      <w:tabs>
        <w:tab w:val="num" w:pos="720"/>
      </w:tabs>
      <w:spacing w:before="120" w:after="60"/>
      <w:ind w:left="720" w:hanging="720"/>
    </w:pPr>
    <w:rPr>
      <w:b/>
      <w:sz w:val="28"/>
    </w:rPr>
  </w:style>
  <w:style w:type="paragraph" w:customStyle="1" w:styleId="GWOutlineA2">
    <w:name w:val="GW Outline A 2"/>
    <w:basedOn w:val="Normal"/>
    <w:next w:val="Normal"/>
    <w:qFormat/>
    <w:rsid w:val="00BD67DD"/>
    <w:pPr>
      <w:keepNext/>
      <w:numPr>
        <w:ilvl w:val="1"/>
        <w:numId w:val="9"/>
      </w:numPr>
      <w:spacing w:before="120" w:after="60"/>
      <w:jc w:val="both"/>
    </w:pPr>
    <w:rPr>
      <w:b/>
    </w:rPr>
  </w:style>
  <w:style w:type="paragraph" w:customStyle="1" w:styleId="GWOutlineA3">
    <w:name w:val="GW Outline A 3"/>
    <w:basedOn w:val="GWOutlineA1"/>
    <w:qFormat/>
    <w:rsid w:val="00F60A67"/>
    <w:pPr>
      <w:keepNext w:val="0"/>
      <w:numPr>
        <w:ilvl w:val="2"/>
      </w:numPr>
      <w:tabs>
        <w:tab w:val="num" w:pos="720"/>
      </w:tabs>
      <w:ind w:left="720" w:hanging="720"/>
    </w:pPr>
    <w:rPr>
      <w:b w:val="0"/>
      <w:sz w:val="24"/>
    </w:rPr>
  </w:style>
  <w:style w:type="paragraph" w:customStyle="1" w:styleId="GWOutlineA4">
    <w:name w:val="GW Outline A 4"/>
    <w:basedOn w:val="GWOutlineA3"/>
    <w:qFormat/>
    <w:rsid w:val="00F60A67"/>
    <w:pPr>
      <w:numPr>
        <w:ilvl w:val="3"/>
      </w:numPr>
      <w:tabs>
        <w:tab w:val="num" w:pos="720"/>
      </w:tabs>
      <w:ind w:left="720" w:hanging="720"/>
    </w:pPr>
  </w:style>
  <w:style w:type="paragraph" w:customStyle="1" w:styleId="GWOutlineA5">
    <w:name w:val="GW Outline A 5"/>
    <w:basedOn w:val="GWOutlineA4"/>
    <w:qFormat/>
    <w:rsid w:val="00F60A67"/>
    <w:pPr>
      <w:numPr>
        <w:ilvl w:val="4"/>
      </w:numPr>
      <w:tabs>
        <w:tab w:val="num" w:pos="720"/>
      </w:tabs>
      <w:ind w:left="720" w:hanging="720"/>
    </w:pPr>
  </w:style>
  <w:style w:type="paragraph" w:customStyle="1" w:styleId="GWOutlineB1">
    <w:name w:val="GW Outline B 1"/>
    <w:basedOn w:val="BodyText"/>
    <w:qFormat/>
    <w:rsid w:val="00F60A67"/>
    <w:pPr>
      <w:tabs>
        <w:tab w:val="num" w:pos="720"/>
      </w:tabs>
      <w:ind w:left="720" w:hanging="720"/>
    </w:pPr>
  </w:style>
  <w:style w:type="paragraph" w:customStyle="1" w:styleId="GWOutlineB2">
    <w:name w:val="GW Outline B 2"/>
    <w:basedOn w:val="GWOutlineB1"/>
    <w:next w:val="BodyText"/>
    <w:qFormat/>
    <w:rsid w:val="00F60A67"/>
    <w:pPr>
      <w:numPr>
        <w:ilvl w:val="1"/>
      </w:numPr>
      <w:tabs>
        <w:tab w:val="num" w:pos="720"/>
      </w:tabs>
      <w:ind w:left="720" w:hanging="720"/>
    </w:pPr>
  </w:style>
  <w:style w:type="paragraph" w:customStyle="1" w:styleId="GWOutlineB3">
    <w:name w:val="GW Outline B 3"/>
    <w:basedOn w:val="GWOutlineB1"/>
    <w:qFormat/>
    <w:rsid w:val="00F60A67"/>
    <w:pPr>
      <w:numPr>
        <w:ilvl w:val="2"/>
      </w:numPr>
      <w:tabs>
        <w:tab w:val="num" w:pos="720"/>
      </w:tabs>
      <w:ind w:left="720" w:hanging="720"/>
    </w:pPr>
  </w:style>
  <w:style w:type="paragraph" w:customStyle="1" w:styleId="GWOutlineB4">
    <w:name w:val="GW Outline B 4"/>
    <w:basedOn w:val="GWOutlineB3"/>
    <w:qFormat/>
    <w:rsid w:val="00F60A67"/>
    <w:pPr>
      <w:numPr>
        <w:ilvl w:val="3"/>
      </w:numPr>
      <w:tabs>
        <w:tab w:val="num" w:pos="720"/>
      </w:tabs>
      <w:ind w:left="720" w:hanging="720"/>
    </w:pPr>
  </w:style>
  <w:style w:type="paragraph" w:customStyle="1" w:styleId="GWOutlineB5">
    <w:name w:val="GW Outline B 5"/>
    <w:basedOn w:val="GWOutlineB4"/>
    <w:qFormat/>
    <w:rsid w:val="00F60A67"/>
    <w:pPr>
      <w:numPr>
        <w:ilvl w:val="4"/>
      </w:numPr>
      <w:tabs>
        <w:tab w:val="num" w:pos="720"/>
      </w:tabs>
      <w:ind w:left="720" w:hanging="720"/>
    </w:pPr>
  </w:style>
  <w:style w:type="paragraph" w:customStyle="1" w:styleId="GWOutlineC1">
    <w:name w:val="GW Outline C 1"/>
    <w:basedOn w:val="BodyText"/>
    <w:qFormat/>
    <w:rsid w:val="00F60A67"/>
    <w:pPr>
      <w:tabs>
        <w:tab w:val="num" w:pos="720"/>
      </w:tabs>
      <w:ind w:left="720" w:hanging="720"/>
    </w:pPr>
  </w:style>
  <w:style w:type="paragraph" w:customStyle="1" w:styleId="GWOutlineC2">
    <w:name w:val="GW Outline C 2"/>
    <w:basedOn w:val="GWOutlineC1"/>
    <w:qFormat/>
    <w:rsid w:val="00F60A67"/>
    <w:pPr>
      <w:numPr>
        <w:ilvl w:val="1"/>
      </w:numPr>
      <w:tabs>
        <w:tab w:val="num" w:pos="720"/>
      </w:tabs>
      <w:ind w:left="720" w:hanging="720"/>
    </w:pPr>
  </w:style>
  <w:style w:type="paragraph" w:customStyle="1" w:styleId="GWSignOffBlock">
    <w:name w:val="GW Sign Off Block"/>
    <w:basedOn w:val="Normal"/>
    <w:rsid w:val="00F60A67"/>
  </w:style>
  <w:style w:type="paragraph" w:customStyle="1" w:styleId="GWSubject">
    <w:name w:val="GW Subject"/>
    <w:basedOn w:val="BodyText"/>
    <w:rsid w:val="00BD67DD"/>
    <w:pPr>
      <w:jc w:val="left"/>
    </w:pPr>
    <w:rPr>
      <w:b/>
      <w:sz w:val="50"/>
    </w:rPr>
  </w:style>
  <w:style w:type="paragraph" w:customStyle="1" w:styleId="GWTableCaption">
    <w:name w:val="GW Table Caption"/>
    <w:basedOn w:val="GWBaseHeadings"/>
    <w:next w:val="BodyText"/>
    <w:qFormat/>
    <w:rsid w:val="00BD67DD"/>
    <w:pPr>
      <w:keepNext w:val="0"/>
      <w:spacing w:after="227"/>
    </w:pPr>
    <w:rPr>
      <w:sz w:val="16"/>
    </w:rPr>
  </w:style>
  <w:style w:type="paragraph" w:customStyle="1" w:styleId="GWTableHeader">
    <w:name w:val="GW Table Header"/>
    <w:basedOn w:val="GWBaseHeadings"/>
    <w:next w:val="BodyText"/>
    <w:qFormat/>
    <w:rsid w:val="00BD67DD"/>
    <w:pPr>
      <w:spacing w:before="113" w:after="113"/>
    </w:pPr>
    <w:rPr>
      <w:b/>
    </w:rPr>
  </w:style>
  <w:style w:type="paragraph" w:customStyle="1" w:styleId="GWTableText">
    <w:name w:val="GW Table Text"/>
    <w:basedOn w:val="BodyText"/>
    <w:qFormat/>
    <w:rsid w:val="00BD67DD"/>
    <w:pPr>
      <w:spacing w:before="60" w:after="60"/>
      <w:jc w:val="left"/>
    </w:pPr>
  </w:style>
  <w:style w:type="paragraph" w:customStyle="1" w:styleId="GWTableNumeric">
    <w:name w:val="GW Table Numeric"/>
    <w:basedOn w:val="GWTableText"/>
    <w:qFormat/>
    <w:rsid w:val="00BD67DD"/>
    <w:pPr>
      <w:jc w:val="right"/>
    </w:pPr>
  </w:style>
  <w:style w:type="paragraph" w:customStyle="1" w:styleId="GWTitle">
    <w:name w:val="GW Title"/>
    <w:basedOn w:val="GWBaseHeadings"/>
    <w:next w:val="BodyText"/>
    <w:rsid w:val="00F60A67"/>
    <w:pPr>
      <w:spacing w:after="227"/>
    </w:pPr>
    <w:rPr>
      <w:b/>
      <w:sz w:val="32"/>
    </w:rPr>
  </w:style>
  <w:style w:type="character" w:customStyle="1" w:styleId="Heading4Char">
    <w:name w:val="Heading 4 Char"/>
    <w:basedOn w:val="DefaultParagraphFont"/>
    <w:link w:val="Heading4"/>
    <w:rsid w:val="00BD67DD"/>
    <w:rPr>
      <w:rFonts w:ascii="Calibri" w:hAnsi="Calibri"/>
      <w:sz w:val="26"/>
      <w:lang w:eastAsia="en-GB"/>
    </w:rPr>
  </w:style>
  <w:style w:type="character" w:customStyle="1" w:styleId="Heading5Char">
    <w:name w:val="Heading 5 Char"/>
    <w:basedOn w:val="DefaultParagraphFont"/>
    <w:link w:val="Heading5"/>
    <w:rsid w:val="00BD67DD"/>
    <w:rPr>
      <w:rFonts w:ascii="Calibri" w:hAnsi="Calibri"/>
      <w:i/>
      <w:sz w:val="26"/>
      <w:lang w:eastAsia="en-GB"/>
    </w:rPr>
  </w:style>
  <w:style w:type="character" w:customStyle="1" w:styleId="Heading6Char">
    <w:name w:val="Heading 6 Char"/>
    <w:basedOn w:val="DefaultParagraphFont"/>
    <w:link w:val="Heading6"/>
    <w:rsid w:val="00F60A67"/>
    <w:rPr>
      <w:sz w:val="24"/>
      <w:lang w:eastAsia="en-GB"/>
    </w:rPr>
  </w:style>
  <w:style w:type="character" w:customStyle="1" w:styleId="Heading7Char">
    <w:name w:val="Heading 7 Char"/>
    <w:basedOn w:val="DefaultParagraphFont"/>
    <w:link w:val="Heading7"/>
    <w:rsid w:val="00F60A67"/>
    <w:rPr>
      <w:sz w:val="24"/>
      <w:lang w:eastAsia="en-GB"/>
    </w:rPr>
  </w:style>
  <w:style w:type="character" w:customStyle="1" w:styleId="Heading8Char">
    <w:name w:val="Heading 8 Char"/>
    <w:basedOn w:val="DefaultParagraphFont"/>
    <w:link w:val="Heading8"/>
    <w:rsid w:val="00F60A67"/>
    <w:rPr>
      <w:sz w:val="24"/>
      <w:lang w:eastAsia="en-GB"/>
    </w:rPr>
  </w:style>
  <w:style w:type="character" w:customStyle="1" w:styleId="Heading9Char">
    <w:name w:val="Heading 9 Char"/>
    <w:basedOn w:val="DefaultParagraphFont"/>
    <w:link w:val="Heading9"/>
    <w:rsid w:val="00F60A67"/>
    <w:rPr>
      <w:sz w:val="24"/>
      <w:lang w:eastAsia="en-GB"/>
    </w:rPr>
  </w:style>
  <w:style w:type="character" w:styleId="Hyperlink">
    <w:name w:val="Hyperlink"/>
    <w:basedOn w:val="DefaultParagraphFont"/>
    <w:rsid w:val="00F60A67"/>
    <w:rPr>
      <w:color w:val="0000FF"/>
      <w:u w:val="single"/>
    </w:rPr>
  </w:style>
  <w:style w:type="character" w:styleId="PageNumber">
    <w:name w:val="page number"/>
    <w:basedOn w:val="DefaultParagraphFont"/>
    <w:rsid w:val="00F60A67"/>
    <w:rPr>
      <w:rFonts w:ascii="Arial Narrow" w:hAnsi="Arial Narrow"/>
      <w:sz w:val="16"/>
    </w:rPr>
  </w:style>
  <w:style w:type="paragraph" w:styleId="TOC1">
    <w:name w:val="toc 1"/>
    <w:basedOn w:val="Normal"/>
    <w:semiHidden/>
    <w:rsid w:val="00F60A67"/>
    <w:pPr>
      <w:ind w:left="851"/>
    </w:pPr>
    <w:rPr>
      <w:sz w:val="22"/>
    </w:rPr>
  </w:style>
  <w:style w:type="paragraph" w:styleId="TOC2">
    <w:name w:val="toc 2"/>
    <w:basedOn w:val="Normal"/>
    <w:semiHidden/>
    <w:rsid w:val="00F60A67"/>
    <w:pPr>
      <w:ind w:left="1701"/>
    </w:pPr>
    <w:rPr>
      <w:sz w:val="22"/>
    </w:rPr>
  </w:style>
  <w:style w:type="paragraph" w:styleId="TOC3">
    <w:name w:val="toc 3"/>
    <w:basedOn w:val="Normal"/>
    <w:semiHidden/>
    <w:rsid w:val="00F60A67"/>
    <w:pPr>
      <w:ind w:left="2552"/>
    </w:pPr>
    <w:rPr>
      <w:sz w:val="22"/>
    </w:rPr>
  </w:style>
  <w:style w:type="paragraph" w:customStyle="1" w:styleId="zDear">
    <w:name w:val="z_Dear"/>
    <w:basedOn w:val="BodyText"/>
    <w:rsid w:val="00F60A67"/>
  </w:style>
  <w:style w:type="paragraph" w:customStyle="1" w:styleId="zSignoff">
    <w:name w:val="z_Sign off"/>
    <w:basedOn w:val="Normal"/>
    <w:rsid w:val="00F60A67"/>
    <w:pPr>
      <w:keepNext/>
      <w:spacing w:before="480"/>
    </w:pPr>
  </w:style>
  <w:style w:type="table" w:styleId="TableGrid">
    <w:name w:val="Table Grid"/>
    <w:basedOn w:val="TableNormal"/>
    <w:rsid w:val="006D0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56D82"/>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63B/X50wJHj4Ix3fJ0Cp5+UOdQ==">AMUW2mUlUhbcxOTaYIFgVf4EAw8cr9S1CXGQy+oFuLr9sXXdqRb6jpCMLZiOR8xCjnLwZJHY649xH0fi2ME9BwU55TuwjCBccRPsROW4Aa12dM8EOQPo0+dT2iH4rxy8eOFw5m4JozuW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Naus</dc:creator>
  <cp:lastModifiedBy>Kalesha Segatta</cp:lastModifiedBy>
  <cp:revision>2</cp:revision>
  <dcterms:created xsi:type="dcterms:W3CDTF">2022-02-04T04:07:00Z</dcterms:created>
  <dcterms:modified xsi:type="dcterms:W3CDTF">2022-02-04T04:07:00Z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vt:lpwstr>Sincere</vt:lpwstr>
  </property>
  <property fmtid="{D5CDD505-2E9C-101B-9397-08002B2CF9AE}" pid="3" name="salutation">
    <vt:lpwstr>Dear</vt:lpwstr>
  </property>
  <property fmtid="{D5CDD505-2E9C-101B-9397-08002B2CF9AE}" pid="4" name="ContentTypeId">
    <vt:lpwstr>0x010100AAAAAAAAAAAAAAAAAAAAAAAAAAAAAA02009E6C85BADA71D5448B22AC940A1B7FED</vt:lpwstr>
  </property>
  <property fmtid="{D5CDD505-2E9C-101B-9397-08002B2CF9AE}" pid="5" name="_dlc_DocIdItemGuid">
    <vt:lpwstr>a16ff0e8-e359-49f2-adcf-8a0ce0bd6125</vt:lpwstr>
  </property>
</Properties>
</file>