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96"/>
          <w:szCs w:val="96"/>
          <w:rtl w:val="0"/>
        </w:rPr>
        <w:t xml:space="preserve">$52.00</w:t>
        <w:tab/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2409825</wp:posOffset>
            </wp:positionH>
            <wp:positionV relativeFrom="paragraph">
              <wp:posOffset>257175</wp:posOffset>
            </wp:positionV>
            <wp:extent cx="4319588" cy="4319588"/>
            <wp:effectExtent b="0" l="0" r="0" t="0"/>
            <wp:wrapSquare wrapText="bothSides" distB="114300" distT="114300" distL="114300" distR="11430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9588" cy="43195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Compact Glove Box Vehicle Kit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Clear PVC Zip Up Bag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Pair Leather Work Gloves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Emergency Foil Blanket Small First Aid Kit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12hr Light Sticks Emergency Poncho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Dust Masks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Safety Glasses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Notebook &amp; Pencil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Hand Sanitiser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CPR Mask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Keyring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Roll Insulation Tape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Paracetamol Tablets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First Aid Booklet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/Relationships>
</file>