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TOKO Sen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x2 10.20am ct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VLKFLF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Thunder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Defaulted NO Game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JVNYAA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Y10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10.20am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x2 9am Ct 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HRXFEO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LPHS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GPFKKE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LPHS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14zl3xfypfih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RBXOJN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Magic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JIFLBA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19th August 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