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4C27" w14:textId="77777777" w:rsidR="004750C7" w:rsidRDefault="004750C7" w:rsidP="004750C7">
      <w:pPr>
        <w:pStyle w:val="Body"/>
        <w:spacing w:line="276" w:lineRule="auto"/>
        <w:ind w:left="-567"/>
        <w:rPr>
          <w:rFonts w:ascii="Arial" w:hAnsi="Arial"/>
          <w:color w:val="3C3C3B"/>
          <w:szCs w:val="22"/>
        </w:rPr>
      </w:pPr>
      <w:r w:rsidRPr="00885C49">
        <w:rPr>
          <w:b/>
          <w:color w:val="00728F"/>
          <w:sz w:val="40"/>
          <w:szCs w:val="40"/>
        </w:rPr>
        <w:t>New employee equipment checklist</w:t>
      </w:r>
      <w:r w:rsidR="004B5BDB">
        <w:rPr>
          <w:b/>
          <w:color w:val="00728F"/>
          <w:sz w:val="40"/>
          <w:szCs w:val="40"/>
        </w:rPr>
        <w:br/>
      </w:r>
      <w:r w:rsidR="00526D7F" w:rsidRPr="00526D7F">
        <w:rPr>
          <w:rFonts w:ascii="Arial" w:hAnsi="Arial"/>
          <w:color w:val="3C3C3B"/>
          <w:szCs w:val="22"/>
        </w:rPr>
        <w:t xml:space="preserve">Here are some common things you should consider getting ready before </w:t>
      </w:r>
      <w:r w:rsidR="00526D7F">
        <w:rPr>
          <w:rFonts w:ascii="Arial" w:hAnsi="Arial"/>
          <w:color w:val="3C3C3B"/>
          <w:szCs w:val="22"/>
        </w:rPr>
        <w:t>y</w:t>
      </w:r>
      <w:r w:rsidR="00526D7F" w:rsidRPr="00526D7F">
        <w:rPr>
          <w:rFonts w:ascii="Arial" w:hAnsi="Arial"/>
          <w:color w:val="3C3C3B"/>
          <w:szCs w:val="22"/>
        </w:rPr>
        <w:t xml:space="preserve">our </w:t>
      </w:r>
      <w:r w:rsidR="00526D7F">
        <w:rPr>
          <w:rFonts w:ascii="Arial" w:hAnsi="Arial"/>
          <w:color w:val="3C3C3B"/>
          <w:szCs w:val="22"/>
        </w:rPr>
        <w:br/>
      </w:r>
      <w:r w:rsidR="00526D7F" w:rsidRPr="00526D7F">
        <w:rPr>
          <w:rFonts w:ascii="Arial" w:hAnsi="Arial"/>
          <w:color w:val="3C3C3B"/>
          <w:szCs w:val="22"/>
        </w:rPr>
        <w:t>new employee starts work</w:t>
      </w:r>
      <w:r w:rsidR="00526D7F">
        <w:rPr>
          <w:rFonts w:ascii="Arial" w:hAnsi="Arial"/>
          <w:color w:val="3C3C3B"/>
          <w:szCs w:val="22"/>
        </w:rPr>
        <w:t>.</w:t>
      </w:r>
    </w:p>
    <w:p w14:paraId="5F5D5340" w14:textId="77777777" w:rsidR="00151D81" w:rsidRDefault="00E84FAF" w:rsidP="004750C7">
      <w:pPr>
        <w:ind w:left="-56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E7E837" wp14:editId="3FC45481">
                <wp:simplePos x="0" y="0"/>
                <wp:positionH relativeFrom="page">
                  <wp:posOffset>851535</wp:posOffset>
                </wp:positionH>
                <wp:positionV relativeFrom="page">
                  <wp:posOffset>1597025</wp:posOffset>
                </wp:positionV>
                <wp:extent cx="5613400" cy="7867650"/>
                <wp:effectExtent l="0" t="0" r="0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786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6" w:type="dxa"/>
                              <w:tblInd w:w="80" w:type="dxa"/>
                              <w:tblBorders>
                                <w:top w:val="single" w:sz="8" w:space="0" w:color="A6A6A6" w:themeColor="background1" w:themeShade="A6"/>
                                <w:left w:val="single" w:sz="8" w:space="0" w:color="A6A6A6" w:themeColor="background1" w:themeShade="A6"/>
                                <w:bottom w:val="single" w:sz="8" w:space="0" w:color="A6A6A6" w:themeColor="background1" w:themeShade="A6"/>
                                <w:right w:val="single" w:sz="8" w:space="0" w:color="A6A6A6" w:themeColor="background1" w:themeShade="A6"/>
                                <w:insideH w:val="single" w:sz="8" w:space="0" w:color="A6A6A6" w:themeColor="background1" w:themeShade="A6"/>
                                <w:insideV w:val="single" w:sz="8" w:space="0" w:color="A6A6A6" w:themeColor="background1" w:themeShade="A6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940"/>
                            </w:tblGrid>
                            <w:tr w:rsidR="00B36841" w14:paraId="15DD99D6" w14:textId="77777777" w:rsidTr="004B5BDB">
                              <w:trPr>
                                <w:cantSplit/>
                                <w:trHeight w:val="490"/>
                              </w:trPr>
                              <w:tc>
                                <w:tcPr>
                                  <w:tcW w:w="8506" w:type="dxa"/>
                                  <w:gridSpan w:val="2"/>
                                  <w:tcBorders>
                                    <w:top w:val="single" w:sz="8" w:space="0" w:color="00A4E4"/>
                                    <w:left w:val="single" w:sz="8" w:space="0" w:color="00A4E4"/>
                                    <w:bottom w:val="single" w:sz="18" w:space="0" w:color="BFBFBF" w:themeColor="background1" w:themeShade="BF"/>
                                    <w:right w:val="single" w:sz="8" w:space="0" w:color="00A4E4"/>
                                  </w:tcBorders>
                                  <w:shd w:val="clear" w:color="auto" w:fill="00A4E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5A5E3A" w14:textId="77777777" w:rsidR="00B36841" w:rsidRPr="00EE22BC" w:rsidRDefault="00B36841" w:rsidP="004B5BDB">
                                  <w:pPr>
                                    <w:pStyle w:val="FreeForm"/>
                                    <w:ind w:left="680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Equipment list</w:t>
                                  </w:r>
                                </w:p>
                              </w:tc>
                            </w:tr>
                            <w:tr w:rsidR="00B36841" w14:paraId="39F239C6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1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635425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i/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1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A0127F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i/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Business cards</w:t>
                                  </w:r>
                                </w:p>
                              </w:tc>
                            </w:tr>
                            <w:tr w:rsidR="00B36841" w14:paraId="7198BFA0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9F3E25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1FC36C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Uniform</w:t>
                                  </w:r>
                                </w:p>
                              </w:tc>
                            </w:tr>
                            <w:tr w:rsidR="00B36841" w14:paraId="7CD0AC0A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FC6293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C5E6835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Desk, chair and workstation</w:t>
                                  </w:r>
                                </w:p>
                              </w:tc>
                            </w:tr>
                            <w:tr w:rsidR="00B36841" w14:paraId="603A0E89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650653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B08061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Safety equipment</w:t>
                                  </w:r>
                                </w:p>
                              </w:tc>
                            </w:tr>
                            <w:tr w:rsidR="00B36841" w14:paraId="715E6A7C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4C7D01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646408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Keys, security pass and alarm codes</w:t>
                                  </w:r>
                                </w:p>
                              </w:tc>
                            </w:tr>
                            <w:tr w:rsidR="00B36841" w14:paraId="26C811B1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28003F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9E4B9F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Computer, hardware and software</w:t>
                                  </w:r>
                                </w:p>
                              </w:tc>
                            </w:tr>
                            <w:tr w:rsidR="00B36841" w14:paraId="40F712C2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B81C0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8D8369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B36841" w14:paraId="1784558E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977E7B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DC2501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Tools, toolbox and tool belt </w:t>
                                  </w:r>
                                </w:p>
                              </w:tc>
                            </w:tr>
                            <w:tr w:rsidR="00B36841" w14:paraId="411076CC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D2F949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B2310D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Stationery</w:t>
                                  </w:r>
                                </w:p>
                              </w:tc>
                            </w:tr>
                            <w:tr w:rsidR="00B36841" w14:paraId="6AD75D54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AA36FE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0C81AC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Vehicle</w:t>
                                  </w:r>
                                </w:p>
                              </w:tc>
                            </w:tr>
                            <w:tr w:rsidR="00B36841" w14:paraId="756D9F82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24420B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069ACF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Email access</w:t>
                                  </w:r>
                                </w:p>
                              </w:tc>
                            </w:tr>
                            <w:tr w:rsidR="00B36841" w14:paraId="2D9296B9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8D33CB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08B19D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 xml:space="preserve">add an item </w:t>
                                  </w:r>
                                </w:p>
                              </w:tc>
                            </w:tr>
                            <w:tr w:rsidR="00B36841" w14:paraId="2664D252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AD040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7FA188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11C01365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E56D8F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A8AB49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7E4C6C25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B4D78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BDBEC6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1A70A8E2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DDCCD0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072DB0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6800FD4D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0BA7D0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31BBDE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625F7B3E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026205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7714A3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7351C816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7E50D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EAC9F0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5C4E9C05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75F446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28D3B4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21D2D5FC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C460EE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C760A0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5DCEF37B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67E1B1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C49FF2C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45BF117D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5F8DDF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D29C32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18847C1F" w14:textId="77777777" w:rsidTr="004B5BDB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0ED4C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tcBorders>
                                    <w:top w:val="single" w:sz="8" w:space="0" w:color="BFBFBF" w:themeColor="background1" w:themeShade="BF"/>
                                    <w:left w:val="single" w:sz="8" w:space="0" w:color="BFBFBF" w:themeColor="background1" w:themeShade="BF"/>
                                    <w:bottom w:val="single" w:sz="8" w:space="0" w:color="BFBFBF" w:themeColor="background1" w:themeShade="BF"/>
                                    <w:right w:val="single" w:sz="8" w:space="0" w:color="BFBFBF" w:themeColor="background1" w:themeShade="BF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04E2FB" w14:textId="77777777" w:rsidR="00B36841" w:rsidRPr="00885C49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  <w:r w:rsidRPr="00885C49">
                                    <w:rPr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</w:tbl>
                          <w:p w14:paraId="2D9A68EF" w14:textId="77777777" w:rsidR="00B36841" w:rsidRDefault="00B36841" w:rsidP="004750C7">
                            <w:pPr>
                              <w:rPr>
                                <w:sz w:val="20"/>
                                <w:lang w:val="en-AU" w:bidi="x-none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7E8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67.05pt;margin-top:125.75pt;width:442pt;height:619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6NZ68CAACqBQAADgAAAGRycy9lMm9Eb2MueG1srFTbjpswEH2v1H+w/M5yWUIA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8506" w:type="dxa"/>
                        <w:tblInd w:w="80" w:type="dxa"/>
                        <w:tblBorders>
                          <w:top w:val="single" w:sz="8" w:space="0" w:color="A6A6A6" w:themeColor="background1" w:themeShade="A6"/>
                          <w:left w:val="single" w:sz="8" w:space="0" w:color="A6A6A6" w:themeColor="background1" w:themeShade="A6"/>
                          <w:bottom w:val="single" w:sz="8" w:space="0" w:color="A6A6A6" w:themeColor="background1" w:themeShade="A6"/>
                          <w:right w:val="single" w:sz="8" w:space="0" w:color="A6A6A6" w:themeColor="background1" w:themeShade="A6"/>
                          <w:insideH w:val="single" w:sz="8" w:space="0" w:color="A6A6A6" w:themeColor="background1" w:themeShade="A6"/>
                          <w:insideV w:val="single" w:sz="8" w:space="0" w:color="A6A6A6" w:themeColor="background1" w:themeShade="A6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940"/>
                      </w:tblGrid>
                      <w:tr w:rsidR="00B36841" w14:paraId="15DD99D6" w14:textId="77777777" w:rsidTr="004B5BDB">
                        <w:trPr>
                          <w:cantSplit/>
                          <w:trHeight w:val="490"/>
                        </w:trPr>
                        <w:tc>
                          <w:tcPr>
                            <w:tcW w:w="8506" w:type="dxa"/>
                            <w:gridSpan w:val="2"/>
                            <w:tcBorders>
                              <w:top w:val="single" w:sz="8" w:space="0" w:color="00A4E4"/>
                              <w:left w:val="single" w:sz="8" w:space="0" w:color="00A4E4"/>
                              <w:bottom w:val="single" w:sz="18" w:space="0" w:color="BFBFBF" w:themeColor="background1" w:themeShade="BF"/>
                              <w:right w:val="single" w:sz="8" w:space="0" w:color="00A4E4"/>
                            </w:tcBorders>
                            <w:shd w:val="clear" w:color="auto" w:fill="00A4E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5A5E3A" w14:textId="77777777" w:rsidR="00B36841" w:rsidRPr="00EE22BC" w:rsidRDefault="00B36841" w:rsidP="004B5BDB">
                            <w:pPr>
                              <w:pStyle w:val="FreeForm"/>
                              <w:ind w:left="68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Equipment list</w:t>
                            </w:r>
                          </w:p>
                        </w:tc>
                      </w:tr>
                      <w:tr w:rsidR="00B36841" w14:paraId="39F239C6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1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635425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i/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1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A0127F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i/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Business cards</w:t>
                            </w:r>
                          </w:p>
                        </w:tc>
                      </w:tr>
                      <w:tr w:rsidR="00B36841" w14:paraId="7198BFA0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9F3E25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1FC36C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Uniform</w:t>
                            </w:r>
                          </w:p>
                        </w:tc>
                      </w:tr>
                      <w:tr w:rsidR="00B36841" w14:paraId="7CD0AC0A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FC6293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C5E6835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Desk, chair and workstation</w:t>
                            </w:r>
                          </w:p>
                        </w:tc>
                      </w:tr>
                      <w:tr w:rsidR="00B36841" w14:paraId="603A0E89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650653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B08061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Safety equipment</w:t>
                            </w:r>
                          </w:p>
                        </w:tc>
                      </w:tr>
                      <w:tr w:rsidR="00B36841" w14:paraId="715E6A7C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4C7D01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646408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Keys, security pass and alarm codes</w:t>
                            </w:r>
                          </w:p>
                        </w:tc>
                      </w:tr>
                      <w:tr w:rsidR="00B36841" w14:paraId="26C811B1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28003F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9E4B9F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Computer, hardware and software</w:t>
                            </w:r>
                          </w:p>
                        </w:tc>
                      </w:tr>
                      <w:tr w:rsidR="00B36841" w14:paraId="40F712C2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B81C0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8D8369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Phone</w:t>
                            </w:r>
                          </w:p>
                        </w:tc>
                      </w:tr>
                      <w:tr w:rsidR="00B36841" w14:paraId="1784558E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977E7B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DC2501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Tools, toolbox and tool belt </w:t>
                            </w:r>
                          </w:p>
                        </w:tc>
                      </w:tr>
                      <w:tr w:rsidR="00B36841" w14:paraId="411076CC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D2F949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B2310D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Stationery</w:t>
                            </w:r>
                          </w:p>
                        </w:tc>
                      </w:tr>
                      <w:tr w:rsidR="00B36841" w14:paraId="6AD75D54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AA36FE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0C81AC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Vehicle</w:t>
                            </w:r>
                          </w:p>
                        </w:tc>
                      </w:tr>
                      <w:tr w:rsidR="00B36841" w14:paraId="756D9F82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24420B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069ACF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Email access</w:t>
                            </w:r>
                          </w:p>
                        </w:tc>
                      </w:tr>
                      <w:tr w:rsidR="00B36841" w14:paraId="2D9296B9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8D33CB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08B19D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 xml:space="preserve">add an item </w:t>
                            </w:r>
                          </w:p>
                        </w:tc>
                      </w:tr>
                      <w:tr w:rsidR="00B36841" w14:paraId="2664D252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AD040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7FA188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11C01365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E56D8F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A8AB49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7E4C6C25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B4D78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BDBEC6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1A70A8E2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DDCCD0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072DB0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6800FD4D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0BA7D0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31BBDE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625F7B3E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026205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7714A3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7351C816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7E50D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EAC9F0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5C4E9C05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75F446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28D3B4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21D2D5FC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C460EE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C760A0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5DCEF37B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67E1B1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C49FF2C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45BF117D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5F8DDF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D29C32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18847C1F" w14:textId="77777777" w:rsidTr="004B5BDB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0ED4C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tcBorders>
                              <w:top w:val="single" w:sz="8" w:space="0" w:color="BFBFBF" w:themeColor="background1" w:themeShade="BF"/>
                              <w:left w:val="single" w:sz="8" w:space="0" w:color="BFBFBF" w:themeColor="background1" w:themeShade="BF"/>
                              <w:bottom w:val="single" w:sz="8" w:space="0" w:color="BFBFBF" w:themeColor="background1" w:themeShade="BF"/>
                              <w:right w:val="single" w:sz="8" w:space="0" w:color="BFBFBF" w:themeColor="background1" w:themeShade="BF"/>
                            </w:tcBorders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04E2FB" w14:textId="77777777" w:rsidR="00B36841" w:rsidRPr="00885C49" w:rsidRDefault="00B36841" w:rsidP="001F41FD">
                            <w:pPr>
                              <w:pStyle w:val="FreeForm"/>
                              <w:ind w:left="170"/>
                              <w:rPr>
                                <w:color w:val="3C3C3B"/>
                                <w:sz w:val="20"/>
                              </w:rPr>
                            </w:pPr>
                            <w:r w:rsidRPr="00885C49">
                              <w:rPr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</w:tbl>
                    <w:p w14:paraId="2D9A68EF" w14:textId="77777777" w:rsidR="00B36841" w:rsidRDefault="00B36841" w:rsidP="004750C7">
                      <w:pPr>
                        <w:rPr>
                          <w:sz w:val="20"/>
                          <w:lang w:val="en-AU" w:bidi="x-none"/>
                        </w:rPr>
                      </w:pPr>
                    </w:p>
                    <w:bookmarkEnd w:id="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92B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A508" wp14:editId="578C1AAB">
                <wp:simplePos x="0" y="0"/>
                <wp:positionH relativeFrom="column">
                  <wp:posOffset>-628650</wp:posOffset>
                </wp:positionH>
                <wp:positionV relativeFrom="paragraph">
                  <wp:posOffset>8661400</wp:posOffset>
                </wp:positionV>
                <wp:extent cx="1581150" cy="171450"/>
                <wp:effectExtent l="0" t="0" r="0" b="38100"/>
                <wp:wrapNone/>
                <wp:docPr id="1" name="Rectangle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9200F" id="Rectangle_x0020_1" o:spid="_x0000_s1026" href="http://www.business.govt.nz/staff-and-hr" style="position:absolute;margin-left:-49.5pt;margin-top:682pt;width:124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" o:button="t" filled="f" stroked="f">
                <v:fill o:detectmouseclick="t"/>
                <v:shadow on="t" opacity="22937f" mv:blur="40000f" origin=",.5" offset="0,23000emu"/>
              </v:rect>
            </w:pict>
          </mc:Fallback>
        </mc:AlternateContent>
      </w:r>
    </w:p>
    <w:sectPr w:rsidR="00151D81" w:rsidSect="00526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800" w:bottom="1440" w:left="180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34BE7" w14:textId="77777777" w:rsidR="00E86F70" w:rsidRDefault="00E86F70" w:rsidP="004750C7">
      <w:r>
        <w:separator/>
      </w:r>
    </w:p>
  </w:endnote>
  <w:endnote w:type="continuationSeparator" w:id="0">
    <w:p w14:paraId="1478E31D" w14:textId="77777777" w:rsidR="00E86F70" w:rsidRDefault="00E86F70" w:rsidP="004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4664" w14:textId="77777777" w:rsidR="00A974D8" w:rsidRDefault="00A974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E326F" w14:textId="77777777" w:rsidR="00B36841" w:rsidRDefault="00B36841" w:rsidP="004750C7">
    <w:pPr>
      <w:pStyle w:val="Footer"/>
      <w:ind w:left="-1800"/>
    </w:pPr>
    <w:r>
      <w:rPr>
        <w:noProof/>
        <w:sz w:val="20"/>
      </w:rPr>
      <w:drawing>
        <wp:inline distT="0" distB="0" distL="0" distR="0" wp14:anchorId="4BE35FE0" wp14:editId="6CE1DFFA">
          <wp:extent cx="7546367" cy="104916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297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67" cy="104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07159" w14:textId="77777777" w:rsidR="00A974D8" w:rsidRDefault="00A974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2BD9" w14:textId="77777777" w:rsidR="00E86F70" w:rsidRDefault="00E86F70" w:rsidP="004750C7">
      <w:r>
        <w:separator/>
      </w:r>
    </w:p>
  </w:footnote>
  <w:footnote w:type="continuationSeparator" w:id="0">
    <w:p w14:paraId="4A4403BE" w14:textId="77777777" w:rsidR="00E86F70" w:rsidRDefault="00E86F70" w:rsidP="00475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C7569" w14:textId="77777777" w:rsidR="00A974D8" w:rsidRDefault="00A974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829C" w14:textId="77777777" w:rsidR="00A974D8" w:rsidRDefault="00A974D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521A" w14:textId="77777777" w:rsidR="00A974D8" w:rsidRDefault="00A97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F"/>
    <w:rsid w:val="00151D81"/>
    <w:rsid w:val="001F41FD"/>
    <w:rsid w:val="00392B31"/>
    <w:rsid w:val="004750C7"/>
    <w:rsid w:val="004B5BDB"/>
    <w:rsid w:val="00526D7F"/>
    <w:rsid w:val="00782881"/>
    <w:rsid w:val="00976CBD"/>
    <w:rsid w:val="00A974D8"/>
    <w:rsid w:val="00B12727"/>
    <w:rsid w:val="00B36841"/>
    <w:rsid w:val="00D81D20"/>
    <w:rsid w:val="00E84FAF"/>
    <w:rsid w:val="00E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61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0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750C7"/>
    <w:rPr>
      <w:rFonts w:ascii="Helvetica" w:eastAsia="ヒラギノ角ゴ Pro W3" w:hAnsi="Helvetica" w:cs="Times New Roman"/>
      <w:color w:val="000000"/>
      <w:sz w:val="22"/>
      <w:szCs w:val="20"/>
      <w:lang w:val="en-US"/>
    </w:rPr>
  </w:style>
  <w:style w:type="paragraph" w:customStyle="1" w:styleId="FreeForm">
    <w:name w:val="Free Form"/>
    <w:rsid w:val="004750C7"/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C7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usiness.govt.nz/staff-and-h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ke/Downloads/PROJ001%20-%203.1%20Employee%20equipment%20checklis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052FA-ACC0-4A4A-A00B-8536DA56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PROJ001 - 3.1 Employee equipment checklist (2).dotx</Template>
  <TotalTime>0</TotalTime>
  <Pages>1</Pages>
  <Words>20</Words>
  <Characters>117</Characters>
  <Application>Microsoft Macintosh Word</Application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equipment checklist</dc:title>
  <dc:creator/>
  <cp:lastModifiedBy/>
  <cp:revision>1</cp:revision>
  <dcterms:created xsi:type="dcterms:W3CDTF">2016-05-05T21:26:00Z</dcterms:created>
  <dcterms:modified xsi:type="dcterms:W3CDTF">2016-05-05T21:26:00Z</dcterms:modified>
</cp:coreProperties>
</file>