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5AE3" w14:textId="77777777" w:rsidR="00D7089B" w:rsidRPr="00C42208" w:rsidRDefault="00D7089B" w:rsidP="00D7089B">
      <w:pPr>
        <w:pStyle w:val="Heading1"/>
        <w:rPr>
          <w:rFonts w:ascii="Segoe UI Black" w:hAnsi="Segoe UI Black"/>
          <w:color w:val="000000" w:themeColor="text1"/>
          <w:sz w:val="64"/>
          <w:szCs w:val="64"/>
          <w:lang w:val="en-GB"/>
        </w:rPr>
      </w:pPr>
      <w:bookmarkStart w:id="0" w:name="_Toc224823111"/>
      <w:bookmarkStart w:id="1" w:name="_Toc224823322"/>
    </w:p>
    <w:p w14:paraId="4AC2A3DC" w14:textId="77777777" w:rsidR="00D7089B" w:rsidRPr="00C42208" w:rsidRDefault="00D7089B" w:rsidP="00D7089B">
      <w:pPr>
        <w:pStyle w:val="Heading1"/>
        <w:rPr>
          <w:rFonts w:ascii="Segoe UI Black" w:hAnsi="Segoe UI Black"/>
          <w:color w:val="000000" w:themeColor="text1"/>
          <w:sz w:val="64"/>
          <w:szCs w:val="64"/>
          <w:lang w:val="en-GB"/>
        </w:rPr>
      </w:pPr>
    </w:p>
    <w:p w14:paraId="49A88E07" w14:textId="1C325C73" w:rsidR="00306A77" w:rsidRPr="00C42208" w:rsidRDefault="00D7089B" w:rsidP="5F3B61E6">
      <w:pPr>
        <w:pStyle w:val="Title"/>
        <w:rPr>
          <w:b/>
          <w:color w:val="155F81"/>
          <w:lang w:val="en-GB"/>
        </w:rPr>
      </w:pPr>
      <w:r w:rsidRPr="00C42208">
        <w:rPr>
          <w:b/>
          <w:color w:val="155F81"/>
          <w:lang w:val="en-GB"/>
        </w:rPr>
        <w:t>Referral Criteria</w:t>
      </w:r>
      <w:bookmarkEnd w:id="0"/>
      <w:bookmarkEnd w:id="1"/>
      <w:r w:rsidRPr="00C42208">
        <w:rPr>
          <w:b/>
          <w:color w:val="155F81"/>
          <w:lang w:val="en-GB"/>
        </w:rPr>
        <w:t xml:space="preserve"> </w:t>
      </w:r>
      <w:r w:rsidR="009F4E58" w:rsidRPr="00C42208">
        <w:rPr>
          <w:b/>
          <w:color w:val="155F81"/>
          <w:lang w:val="en-GB"/>
        </w:rPr>
        <w:t>Guideline</w:t>
      </w:r>
      <w:r w:rsidR="00EC175F" w:rsidRPr="00C42208">
        <w:rPr>
          <w:b/>
          <w:color w:val="155F81"/>
          <w:lang w:val="en-GB"/>
        </w:rPr>
        <w:t>s</w:t>
      </w:r>
      <w:r w:rsidR="00BA73AC" w:rsidRPr="00C42208">
        <w:rPr>
          <w:b/>
          <w:color w:val="155F81"/>
          <w:lang w:val="en-GB"/>
        </w:rPr>
        <w:t xml:space="preserve"> for lower GI investigations</w:t>
      </w:r>
      <w:r w:rsidR="00BB4FC5" w:rsidRPr="00C42208">
        <w:rPr>
          <w:b/>
          <w:color w:val="155F81"/>
          <w:lang w:val="en-GB"/>
        </w:rPr>
        <w:t>:</w:t>
      </w:r>
      <w:r w:rsidR="00EC175F" w:rsidRPr="00C42208">
        <w:rPr>
          <w:b/>
          <w:color w:val="155F81"/>
          <w:lang w:val="en-GB"/>
        </w:rPr>
        <w:t xml:space="preserve"> </w:t>
      </w:r>
    </w:p>
    <w:p w14:paraId="24AD5EB6" w14:textId="1D83F184" w:rsidR="00EC175F" w:rsidRPr="00C42208" w:rsidRDefault="00EC175F" w:rsidP="00B91177">
      <w:pPr>
        <w:pStyle w:val="Title"/>
        <w:rPr>
          <w:b/>
          <w:bCs/>
          <w:color w:val="156082" w:themeColor="accent1"/>
          <w:lang w:val="en-GB"/>
        </w:rPr>
      </w:pPr>
      <w:r w:rsidRPr="00C42208">
        <w:rPr>
          <w:b/>
          <w:color w:val="155F81"/>
          <w:lang w:val="en-GB"/>
        </w:rPr>
        <w:t>FIT for Symptomatic, Colonoscopy</w:t>
      </w:r>
      <w:r w:rsidR="00BA73AC" w:rsidRPr="00C42208">
        <w:rPr>
          <w:b/>
          <w:bCs/>
          <w:color w:val="155F81"/>
          <w:lang w:val="en-GB"/>
        </w:rPr>
        <w:t xml:space="preserve">, </w:t>
      </w:r>
      <w:r w:rsidRPr="00C42208">
        <w:rPr>
          <w:b/>
          <w:color w:val="155F81"/>
          <w:lang w:val="en-GB"/>
        </w:rPr>
        <w:t>Computed Tomography</w:t>
      </w:r>
      <w:r w:rsidR="00CC632B">
        <w:rPr>
          <w:b/>
          <w:color w:val="155F81"/>
          <w:lang w:val="en-GB"/>
        </w:rPr>
        <w:t xml:space="preserve"> (CT)</w:t>
      </w:r>
      <w:r w:rsidRPr="00C42208">
        <w:rPr>
          <w:b/>
          <w:color w:val="155F81"/>
          <w:lang w:val="en-GB"/>
        </w:rPr>
        <w:t xml:space="preserve"> Colonography</w:t>
      </w:r>
      <w:r w:rsidR="00BA73AC" w:rsidRPr="00C42208">
        <w:rPr>
          <w:b/>
          <w:color w:val="155F81"/>
          <w:lang w:val="en-GB"/>
        </w:rPr>
        <w:t xml:space="preserve"> and CT</w:t>
      </w:r>
      <w:r w:rsidR="00CC632B" w:rsidRPr="00CC632B">
        <w:rPr>
          <w:b/>
          <w:color w:val="155F81"/>
          <w:lang w:val="en-GB"/>
        </w:rPr>
        <w:t xml:space="preserve"> </w:t>
      </w:r>
      <w:r w:rsidR="00CC632B">
        <w:rPr>
          <w:b/>
          <w:color w:val="155F81"/>
          <w:lang w:val="en-GB"/>
        </w:rPr>
        <w:t>Abdominopelvic</w:t>
      </w:r>
    </w:p>
    <w:p w14:paraId="41CEC20C" w14:textId="4BDFABAA" w:rsidR="00D7089B" w:rsidRPr="00C42208" w:rsidRDefault="00D7089B" w:rsidP="00B91177">
      <w:pPr>
        <w:pStyle w:val="Title"/>
        <w:rPr>
          <w:b/>
          <w:bCs/>
          <w:color w:val="156082" w:themeColor="accent1"/>
          <w:lang w:val="en-GB"/>
        </w:rPr>
      </w:pPr>
      <w:r w:rsidRPr="00C42208">
        <w:rPr>
          <w:b/>
          <w:bCs/>
          <w:color w:val="156082" w:themeColor="accent1"/>
          <w:lang w:val="en-GB"/>
        </w:rPr>
        <w:t>2026</w:t>
      </w:r>
    </w:p>
    <w:p w14:paraId="33F713B0" w14:textId="77777777" w:rsidR="00D7089B" w:rsidRPr="00C42208" w:rsidRDefault="00D7089B" w:rsidP="00D7089B">
      <w:pPr>
        <w:rPr>
          <w:lang w:val="en-GB"/>
        </w:rPr>
      </w:pPr>
    </w:p>
    <w:p w14:paraId="28BB0BCC" w14:textId="77777777" w:rsidR="00D7089B" w:rsidRPr="00C42208" w:rsidRDefault="00D7089B" w:rsidP="00D7089B">
      <w:pPr>
        <w:rPr>
          <w:lang w:val="en-GB"/>
        </w:rPr>
      </w:pPr>
    </w:p>
    <w:p w14:paraId="2AC0682D" w14:textId="77777777" w:rsidR="00D7089B" w:rsidRPr="00C42208" w:rsidRDefault="00D7089B" w:rsidP="00D7089B">
      <w:pPr>
        <w:rPr>
          <w:lang w:val="en-GB"/>
        </w:rPr>
      </w:pPr>
    </w:p>
    <w:p w14:paraId="235BA27A" w14:textId="77777777" w:rsidR="00831D99" w:rsidRPr="00C42208" w:rsidRDefault="00831D99" w:rsidP="00D7089B">
      <w:pPr>
        <w:rPr>
          <w:lang w:val="en-GB"/>
        </w:rPr>
      </w:pPr>
    </w:p>
    <w:p w14:paraId="4423E838" w14:textId="77777777" w:rsidR="00831D99" w:rsidRPr="00C42208" w:rsidRDefault="00831D99" w:rsidP="00D7089B">
      <w:pPr>
        <w:rPr>
          <w:lang w:val="en-GB"/>
        </w:rPr>
      </w:pPr>
    </w:p>
    <w:p w14:paraId="326962BC" w14:textId="77777777" w:rsidR="00D7089B" w:rsidRPr="00C42208" w:rsidRDefault="00D7089B" w:rsidP="00D7089B">
      <w:pPr>
        <w:rPr>
          <w:lang w:val="en-GB"/>
        </w:rPr>
      </w:pPr>
    </w:p>
    <w:p w14:paraId="0FFD9EB7" w14:textId="77777777" w:rsidR="00D7089B" w:rsidRPr="00C42208" w:rsidRDefault="00D7089B" w:rsidP="00D7089B">
      <w:pPr>
        <w:rPr>
          <w:lang w:val="en-GB"/>
        </w:rPr>
      </w:pPr>
    </w:p>
    <w:p w14:paraId="73B14ABE" w14:textId="77777777" w:rsidR="00D7089B" w:rsidRPr="00C42208" w:rsidRDefault="00D7089B" w:rsidP="00D7089B">
      <w:pPr>
        <w:rPr>
          <w:lang w:val="en-GB"/>
        </w:rPr>
      </w:pPr>
    </w:p>
    <w:p w14:paraId="738D61AB" w14:textId="77777777" w:rsidR="00D7089B" w:rsidRPr="00C42208" w:rsidRDefault="00D7089B" w:rsidP="00D7089B">
      <w:pPr>
        <w:rPr>
          <w:lang w:val="en-GB"/>
        </w:rPr>
      </w:pPr>
    </w:p>
    <w:p w14:paraId="79EF8EEE" w14:textId="77777777" w:rsidR="00D7089B" w:rsidRPr="00C42208" w:rsidRDefault="00D7089B" w:rsidP="00D7089B">
      <w:pPr>
        <w:rPr>
          <w:lang w:val="en-GB"/>
        </w:rPr>
      </w:pPr>
    </w:p>
    <w:p w14:paraId="5BC0C1FE" w14:textId="77777777" w:rsidR="00345EC2" w:rsidRPr="00C42208" w:rsidRDefault="00345EC2" w:rsidP="00D7089B">
      <w:pPr>
        <w:rPr>
          <w:lang w:val="en-GB"/>
        </w:rPr>
      </w:pPr>
    </w:p>
    <w:p w14:paraId="5947B681" w14:textId="77777777" w:rsidR="002B5B09" w:rsidRPr="00C42208" w:rsidRDefault="002B5B09" w:rsidP="00D7089B">
      <w:pPr>
        <w:rPr>
          <w:lang w:val="en-GB"/>
        </w:rPr>
      </w:pPr>
    </w:p>
    <w:p w14:paraId="47AC2978" w14:textId="77777777" w:rsidR="00B91177" w:rsidRPr="00C42208" w:rsidRDefault="00B91177" w:rsidP="00D7089B">
      <w:pPr>
        <w:rPr>
          <w:lang w:val="en-GB"/>
        </w:rPr>
      </w:pPr>
    </w:p>
    <w:p w14:paraId="558E131D" w14:textId="77777777" w:rsidR="00B35784" w:rsidRPr="00C42208" w:rsidRDefault="00B35784" w:rsidP="00D7089B">
      <w:pPr>
        <w:rPr>
          <w:lang w:val="en-GB"/>
        </w:rPr>
      </w:pPr>
    </w:p>
    <w:sdt>
      <w:sdtPr>
        <w:rPr>
          <w:rFonts w:ascii="Arial" w:eastAsiaTheme="minorEastAsia" w:hAnsi="Arial" w:cs="Arial"/>
          <w:b w:val="0"/>
          <w:bCs w:val="0"/>
          <w:color w:val="auto"/>
          <w:sz w:val="22"/>
          <w:szCs w:val="22"/>
          <w:lang w:val="en-GB"/>
        </w:rPr>
        <w:id w:val="11273638"/>
        <w:docPartObj>
          <w:docPartGallery w:val="Table of Contents"/>
          <w:docPartUnique/>
        </w:docPartObj>
      </w:sdtPr>
      <w:sdtEndPr/>
      <w:sdtContent>
        <w:p w14:paraId="7C7BE826" w14:textId="77777777" w:rsidR="0043616E" w:rsidRPr="00C42208" w:rsidRDefault="0043616E" w:rsidP="0043616E">
          <w:pPr>
            <w:pStyle w:val="TOCHeading"/>
            <w:rPr>
              <w:rFonts w:ascii="Poppins" w:hAnsi="Poppins" w:cs="Poppins"/>
              <w:bCs w:val="0"/>
              <w:color w:val="15284C"/>
              <w:sz w:val="22"/>
              <w:szCs w:val="22"/>
              <w:lang w:val="en-GB"/>
            </w:rPr>
          </w:pPr>
          <w:r w:rsidRPr="00C42208">
            <w:rPr>
              <w:rFonts w:ascii="Poppins" w:hAnsi="Poppins" w:cs="Poppins"/>
              <w:bCs w:val="0"/>
              <w:color w:val="15284C"/>
              <w:sz w:val="22"/>
              <w:szCs w:val="22"/>
              <w:lang w:val="en-GB"/>
            </w:rPr>
            <w:t>Contents</w:t>
          </w:r>
        </w:p>
        <w:p w14:paraId="07129688" w14:textId="4A20FE60" w:rsidR="00006591" w:rsidRDefault="0043616E">
          <w:pPr>
            <w:pStyle w:val="TOC2"/>
            <w:tabs>
              <w:tab w:val="left" w:pos="720"/>
              <w:tab w:val="right" w:leader="dot" w:pos="9962"/>
            </w:tabs>
            <w:rPr>
              <w:noProof/>
              <w:kern w:val="2"/>
              <w:sz w:val="24"/>
              <w:szCs w:val="24"/>
              <w:lang w:val="en-NZ" w:eastAsia="en-NZ"/>
              <w14:ligatures w14:val="standardContextual"/>
            </w:rPr>
          </w:pPr>
          <w:r w:rsidRPr="00C42208">
            <w:rPr>
              <w:rFonts w:ascii="Poppins" w:hAnsi="Poppins" w:cs="Poppins"/>
              <w:lang w:val="en-GB"/>
            </w:rPr>
            <w:fldChar w:fldCharType="begin"/>
          </w:r>
          <w:r w:rsidRPr="00C42208">
            <w:rPr>
              <w:rFonts w:ascii="Poppins" w:hAnsi="Poppins" w:cs="Poppins"/>
              <w:lang w:val="en-GB"/>
            </w:rPr>
            <w:instrText xml:space="preserve"> TOC \o "1-3" \h \z \u </w:instrText>
          </w:r>
          <w:r w:rsidRPr="00C42208">
            <w:rPr>
              <w:rFonts w:ascii="Poppins" w:hAnsi="Poppins" w:cs="Poppins"/>
              <w:lang w:val="en-GB"/>
            </w:rPr>
            <w:fldChar w:fldCharType="separate"/>
          </w:r>
          <w:hyperlink w:anchor="_Toc229145424" w:history="1">
            <w:r w:rsidR="00006591" w:rsidRPr="00B45D2C">
              <w:rPr>
                <w:rStyle w:val="Hyperlink"/>
                <w:rFonts w:ascii="Poppins" w:hAnsi="Poppins" w:cs="Poppins"/>
                <w:b/>
                <w:noProof/>
                <w:lang w:val="en-GB" w:eastAsia="en-NZ"/>
              </w:rPr>
              <w:t>1.</w:t>
            </w:r>
            <w:r w:rsidR="00006591">
              <w:rPr>
                <w:noProof/>
                <w:kern w:val="2"/>
                <w:sz w:val="24"/>
                <w:szCs w:val="24"/>
                <w:lang w:val="en-NZ" w:eastAsia="en-NZ"/>
                <w14:ligatures w14:val="standardContextual"/>
              </w:rPr>
              <w:tab/>
            </w:r>
            <w:r w:rsidR="00006591" w:rsidRPr="00B45D2C">
              <w:rPr>
                <w:rStyle w:val="Hyperlink"/>
                <w:rFonts w:ascii="Poppins" w:hAnsi="Poppins" w:cs="Poppins"/>
                <w:b/>
                <w:noProof/>
                <w:lang w:val="en-GB" w:eastAsia="en-NZ"/>
              </w:rPr>
              <w:t>Purpose</w:t>
            </w:r>
            <w:r w:rsidR="00006591">
              <w:rPr>
                <w:noProof/>
                <w:webHidden/>
              </w:rPr>
              <w:tab/>
            </w:r>
            <w:r w:rsidR="00006591">
              <w:rPr>
                <w:noProof/>
                <w:webHidden/>
              </w:rPr>
              <w:fldChar w:fldCharType="begin"/>
            </w:r>
            <w:r w:rsidR="00006591">
              <w:rPr>
                <w:noProof/>
                <w:webHidden/>
              </w:rPr>
              <w:instrText xml:space="preserve"> PAGEREF _Toc229145424 \h </w:instrText>
            </w:r>
            <w:r w:rsidR="00006591">
              <w:rPr>
                <w:noProof/>
                <w:webHidden/>
              </w:rPr>
            </w:r>
            <w:r w:rsidR="00006591">
              <w:rPr>
                <w:noProof/>
                <w:webHidden/>
              </w:rPr>
              <w:fldChar w:fldCharType="separate"/>
            </w:r>
            <w:r w:rsidR="00277533">
              <w:rPr>
                <w:noProof/>
                <w:webHidden/>
              </w:rPr>
              <w:t>4</w:t>
            </w:r>
            <w:r w:rsidR="00006591">
              <w:rPr>
                <w:noProof/>
                <w:webHidden/>
              </w:rPr>
              <w:fldChar w:fldCharType="end"/>
            </w:r>
          </w:hyperlink>
        </w:p>
        <w:p w14:paraId="6F259820" w14:textId="03B032F4" w:rsidR="00006591" w:rsidRDefault="00006591">
          <w:pPr>
            <w:pStyle w:val="TOC2"/>
            <w:tabs>
              <w:tab w:val="left" w:pos="720"/>
              <w:tab w:val="right" w:leader="dot" w:pos="9962"/>
            </w:tabs>
            <w:rPr>
              <w:noProof/>
              <w:kern w:val="2"/>
              <w:sz w:val="24"/>
              <w:szCs w:val="24"/>
              <w:lang w:val="en-NZ" w:eastAsia="en-NZ"/>
              <w14:ligatures w14:val="standardContextual"/>
            </w:rPr>
          </w:pPr>
          <w:hyperlink w:anchor="_Toc229145425" w:history="1">
            <w:r w:rsidRPr="00B45D2C">
              <w:rPr>
                <w:rStyle w:val="Hyperlink"/>
                <w:rFonts w:ascii="Poppins" w:hAnsi="Poppins" w:cs="Poppins"/>
                <w:b/>
                <w:noProof/>
                <w:lang w:val="en-GB" w:eastAsia="en-NZ"/>
              </w:rPr>
              <w:t>1.1</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Patients not covered by these criteria:</w:t>
            </w:r>
            <w:r>
              <w:rPr>
                <w:noProof/>
                <w:webHidden/>
              </w:rPr>
              <w:tab/>
            </w:r>
            <w:r>
              <w:rPr>
                <w:noProof/>
                <w:webHidden/>
              </w:rPr>
              <w:fldChar w:fldCharType="begin"/>
            </w:r>
            <w:r>
              <w:rPr>
                <w:noProof/>
                <w:webHidden/>
              </w:rPr>
              <w:instrText xml:space="preserve"> PAGEREF _Toc229145425 \h </w:instrText>
            </w:r>
            <w:r>
              <w:rPr>
                <w:noProof/>
                <w:webHidden/>
              </w:rPr>
            </w:r>
            <w:r>
              <w:rPr>
                <w:noProof/>
                <w:webHidden/>
              </w:rPr>
              <w:fldChar w:fldCharType="separate"/>
            </w:r>
            <w:r w:rsidR="00277533">
              <w:rPr>
                <w:noProof/>
                <w:webHidden/>
              </w:rPr>
              <w:t>4</w:t>
            </w:r>
            <w:r>
              <w:rPr>
                <w:noProof/>
                <w:webHidden/>
              </w:rPr>
              <w:fldChar w:fldCharType="end"/>
            </w:r>
          </w:hyperlink>
        </w:p>
        <w:p w14:paraId="1049F0B9" w14:textId="1492079D"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26" w:history="1">
            <w:r w:rsidRPr="00B45D2C">
              <w:rPr>
                <w:rStyle w:val="Hyperlink"/>
                <w:rFonts w:ascii="Poppins" w:hAnsi="Poppins" w:cs="Poppins"/>
                <w:b/>
                <w:noProof/>
                <w:lang w:val="en-GB" w:eastAsia="en-NZ"/>
              </w:rPr>
              <w:t>1.2</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Equity</w:t>
            </w:r>
            <w:r>
              <w:rPr>
                <w:noProof/>
                <w:webHidden/>
              </w:rPr>
              <w:tab/>
            </w:r>
            <w:r>
              <w:rPr>
                <w:noProof/>
                <w:webHidden/>
              </w:rPr>
              <w:fldChar w:fldCharType="begin"/>
            </w:r>
            <w:r>
              <w:rPr>
                <w:noProof/>
                <w:webHidden/>
              </w:rPr>
              <w:instrText xml:space="preserve"> PAGEREF _Toc229145426 \h </w:instrText>
            </w:r>
            <w:r>
              <w:rPr>
                <w:noProof/>
                <w:webHidden/>
              </w:rPr>
            </w:r>
            <w:r>
              <w:rPr>
                <w:noProof/>
                <w:webHidden/>
              </w:rPr>
              <w:fldChar w:fldCharType="separate"/>
            </w:r>
            <w:r w:rsidR="00277533">
              <w:rPr>
                <w:noProof/>
                <w:webHidden/>
              </w:rPr>
              <w:t>4</w:t>
            </w:r>
            <w:r>
              <w:rPr>
                <w:noProof/>
                <w:webHidden/>
              </w:rPr>
              <w:fldChar w:fldCharType="end"/>
            </w:r>
          </w:hyperlink>
        </w:p>
        <w:p w14:paraId="7FA4AEA9" w14:textId="0A7DD8D0"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27" w:history="1">
            <w:r w:rsidRPr="00B45D2C">
              <w:rPr>
                <w:rStyle w:val="Hyperlink"/>
                <w:rFonts w:ascii="Poppins" w:hAnsi="Poppins" w:cs="Poppins"/>
                <w:b/>
                <w:noProof/>
                <w:lang w:val="en-GB" w:eastAsia="en-NZ"/>
              </w:rPr>
              <w:t>1.3</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Single point of entry</w:t>
            </w:r>
            <w:r>
              <w:rPr>
                <w:noProof/>
                <w:webHidden/>
              </w:rPr>
              <w:tab/>
            </w:r>
            <w:r>
              <w:rPr>
                <w:noProof/>
                <w:webHidden/>
              </w:rPr>
              <w:fldChar w:fldCharType="begin"/>
            </w:r>
            <w:r>
              <w:rPr>
                <w:noProof/>
                <w:webHidden/>
              </w:rPr>
              <w:instrText xml:space="preserve"> PAGEREF _Toc229145427 \h </w:instrText>
            </w:r>
            <w:r>
              <w:rPr>
                <w:noProof/>
                <w:webHidden/>
              </w:rPr>
            </w:r>
            <w:r>
              <w:rPr>
                <w:noProof/>
                <w:webHidden/>
              </w:rPr>
              <w:fldChar w:fldCharType="separate"/>
            </w:r>
            <w:r w:rsidR="00277533">
              <w:rPr>
                <w:noProof/>
                <w:webHidden/>
              </w:rPr>
              <w:t>5</w:t>
            </w:r>
            <w:r>
              <w:rPr>
                <w:noProof/>
                <w:webHidden/>
              </w:rPr>
              <w:fldChar w:fldCharType="end"/>
            </w:r>
          </w:hyperlink>
        </w:p>
        <w:p w14:paraId="6BCD9835" w14:textId="49C3B34A" w:rsidR="00006591" w:rsidRDefault="00006591">
          <w:pPr>
            <w:pStyle w:val="TOC2"/>
            <w:tabs>
              <w:tab w:val="left" w:pos="720"/>
              <w:tab w:val="right" w:leader="dot" w:pos="9962"/>
            </w:tabs>
            <w:rPr>
              <w:noProof/>
              <w:kern w:val="2"/>
              <w:sz w:val="24"/>
              <w:szCs w:val="24"/>
              <w:lang w:val="en-NZ" w:eastAsia="en-NZ"/>
              <w14:ligatures w14:val="standardContextual"/>
            </w:rPr>
          </w:pPr>
          <w:hyperlink w:anchor="_Toc229145428" w:history="1">
            <w:r w:rsidRPr="00B45D2C">
              <w:rPr>
                <w:rStyle w:val="Hyperlink"/>
                <w:rFonts w:ascii="Poppins" w:hAnsi="Poppins" w:cs="Poppins"/>
                <w:b/>
                <w:noProof/>
                <w:lang w:val="en-GB" w:eastAsia="en-NZ"/>
              </w:rPr>
              <w:t>2.</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Key Definitions</w:t>
            </w:r>
            <w:r>
              <w:rPr>
                <w:noProof/>
                <w:webHidden/>
              </w:rPr>
              <w:tab/>
            </w:r>
            <w:r>
              <w:rPr>
                <w:noProof/>
                <w:webHidden/>
              </w:rPr>
              <w:fldChar w:fldCharType="begin"/>
            </w:r>
            <w:r>
              <w:rPr>
                <w:noProof/>
                <w:webHidden/>
              </w:rPr>
              <w:instrText xml:space="preserve"> PAGEREF _Toc229145428 \h </w:instrText>
            </w:r>
            <w:r>
              <w:rPr>
                <w:noProof/>
                <w:webHidden/>
              </w:rPr>
            </w:r>
            <w:r>
              <w:rPr>
                <w:noProof/>
                <w:webHidden/>
              </w:rPr>
              <w:fldChar w:fldCharType="separate"/>
            </w:r>
            <w:r w:rsidR="00277533">
              <w:rPr>
                <w:noProof/>
                <w:webHidden/>
              </w:rPr>
              <w:t>5</w:t>
            </w:r>
            <w:r>
              <w:rPr>
                <w:noProof/>
                <w:webHidden/>
              </w:rPr>
              <w:fldChar w:fldCharType="end"/>
            </w:r>
          </w:hyperlink>
        </w:p>
        <w:p w14:paraId="49550B2F" w14:textId="7212D3D8"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29" w:history="1">
            <w:r w:rsidRPr="00B45D2C">
              <w:rPr>
                <w:rStyle w:val="Hyperlink"/>
                <w:rFonts w:ascii="Poppins" w:hAnsi="Poppins" w:cs="Poppins"/>
                <w:b/>
                <w:noProof/>
                <w:lang w:val="en-GB" w:eastAsia="en-NZ"/>
              </w:rPr>
              <w:t>2.1</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Fitness for investigation</w:t>
            </w:r>
            <w:r>
              <w:rPr>
                <w:noProof/>
                <w:webHidden/>
              </w:rPr>
              <w:tab/>
            </w:r>
            <w:r>
              <w:rPr>
                <w:noProof/>
                <w:webHidden/>
              </w:rPr>
              <w:fldChar w:fldCharType="begin"/>
            </w:r>
            <w:r>
              <w:rPr>
                <w:noProof/>
                <w:webHidden/>
              </w:rPr>
              <w:instrText xml:space="preserve"> PAGEREF _Toc229145429 \h </w:instrText>
            </w:r>
            <w:r>
              <w:rPr>
                <w:noProof/>
                <w:webHidden/>
              </w:rPr>
            </w:r>
            <w:r>
              <w:rPr>
                <w:noProof/>
                <w:webHidden/>
              </w:rPr>
              <w:fldChar w:fldCharType="separate"/>
            </w:r>
            <w:r w:rsidR="00277533">
              <w:rPr>
                <w:noProof/>
                <w:webHidden/>
              </w:rPr>
              <w:t>5</w:t>
            </w:r>
            <w:r>
              <w:rPr>
                <w:noProof/>
                <w:webHidden/>
              </w:rPr>
              <w:fldChar w:fldCharType="end"/>
            </w:r>
          </w:hyperlink>
        </w:p>
        <w:p w14:paraId="5E9AF37F" w14:textId="17CE8422"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30" w:history="1">
            <w:r w:rsidRPr="00B45D2C">
              <w:rPr>
                <w:rStyle w:val="Hyperlink"/>
                <w:rFonts w:ascii="Poppins" w:hAnsi="Poppins" w:cs="Poppins"/>
                <w:b/>
                <w:noProof/>
                <w:lang w:val="en-GB" w:eastAsia="en-NZ"/>
              </w:rPr>
              <w:t>2.2</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Clinical Frailty Scale</w:t>
            </w:r>
            <w:r>
              <w:rPr>
                <w:noProof/>
                <w:webHidden/>
              </w:rPr>
              <w:tab/>
            </w:r>
            <w:r>
              <w:rPr>
                <w:noProof/>
                <w:webHidden/>
              </w:rPr>
              <w:fldChar w:fldCharType="begin"/>
            </w:r>
            <w:r>
              <w:rPr>
                <w:noProof/>
                <w:webHidden/>
              </w:rPr>
              <w:instrText xml:space="preserve"> PAGEREF _Toc229145430 \h </w:instrText>
            </w:r>
            <w:r>
              <w:rPr>
                <w:noProof/>
                <w:webHidden/>
              </w:rPr>
            </w:r>
            <w:r>
              <w:rPr>
                <w:noProof/>
                <w:webHidden/>
              </w:rPr>
              <w:fldChar w:fldCharType="separate"/>
            </w:r>
            <w:r w:rsidR="00277533">
              <w:rPr>
                <w:noProof/>
                <w:webHidden/>
              </w:rPr>
              <w:t>6</w:t>
            </w:r>
            <w:r>
              <w:rPr>
                <w:noProof/>
                <w:webHidden/>
              </w:rPr>
              <w:fldChar w:fldCharType="end"/>
            </w:r>
          </w:hyperlink>
        </w:p>
        <w:p w14:paraId="797C3EC7" w14:textId="3C52F7AD"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31" w:history="1">
            <w:r w:rsidRPr="00B45D2C">
              <w:rPr>
                <w:rStyle w:val="Hyperlink"/>
                <w:rFonts w:ascii="Poppins" w:hAnsi="Poppins" w:cs="Poppins"/>
                <w:b/>
                <w:noProof/>
                <w:lang w:val="en-GB" w:eastAsia="en-NZ"/>
              </w:rPr>
              <w:t>2.3</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PR bleeding and benign anorectal causes</w:t>
            </w:r>
            <w:r>
              <w:rPr>
                <w:noProof/>
                <w:webHidden/>
              </w:rPr>
              <w:tab/>
            </w:r>
            <w:r>
              <w:rPr>
                <w:noProof/>
                <w:webHidden/>
              </w:rPr>
              <w:fldChar w:fldCharType="begin"/>
            </w:r>
            <w:r>
              <w:rPr>
                <w:noProof/>
                <w:webHidden/>
              </w:rPr>
              <w:instrText xml:space="preserve"> PAGEREF _Toc229145431 \h </w:instrText>
            </w:r>
            <w:r>
              <w:rPr>
                <w:noProof/>
                <w:webHidden/>
              </w:rPr>
            </w:r>
            <w:r>
              <w:rPr>
                <w:noProof/>
                <w:webHidden/>
              </w:rPr>
              <w:fldChar w:fldCharType="separate"/>
            </w:r>
            <w:r w:rsidR="00277533">
              <w:rPr>
                <w:noProof/>
                <w:webHidden/>
              </w:rPr>
              <w:t>7</w:t>
            </w:r>
            <w:r>
              <w:rPr>
                <w:noProof/>
                <w:webHidden/>
              </w:rPr>
              <w:fldChar w:fldCharType="end"/>
            </w:r>
          </w:hyperlink>
        </w:p>
        <w:p w14:paraId="2E814ADC" w14:textId="1E9C0012"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32" w:history="1">
            <w:r w:rsidRPr="00B45D2C">
              <w:rPr>
                <w:rStyle w:val="Hyperlink"/>
                <w:rFonts w:ascii="Poppins" w:hAnsi="Poppins" w:cs="Poppins"/>
                <w:b/>
                <w:noProof/>
                <w:lang w:val="en-GB" w:eastAsia="en-NZ"/>
              </w:rPr>
              <w:t>2.3.1</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Conditions Not Classified as PR Bleeding</w:t>
            </w:r>
            <w:r>
              <w:rPr>
                <w:noProof/>
                <w:webHidden/>
              </w:rPr>
              <w:tab/>
            </w:r>
            <w:r>
              <w:rPr>
                <w:noProof/>
                <w:webHidden/>
              </w:rPr>
              <w:fldChar w:fldCharType="begin"/>
            </w:r>
            <w:r>
              <w:rPr>
                <w:noProof/>
                <w:webHidden/>
              </w:rPr>
              <w:instrText xml:space="preserve"> PAGEREF _Toc229145432 \h </w:instrText>
            </w:r>
            <w:r>
              <w:rPr>
                <w:noProof/>
                <w:webHidden/>
              </w:rPr>
            </w:r>
            <w:r>
              <w:rPr>
                <w:noProof/>
                <w:webHidden/>
              </w:rPr>
              <w:fldChar w:fldCharType="separate"/>
            </w:r>
            <w:r w:rsidR="00277533">
              <w:rPr>
                <w:noProof/>
                <w:webHidden/>
              </w:rPr>
              <w:t>7</w:t>
            </w:r>
            <w:r>
              <w:rPr>
                <w:noProof/>
                <w:webHidden/>
              </w:rPr>
              <w:fldChar w:fldCharType="end"/>
            </w:r>
          </w:hyperlink>
        </w:p>
        <w:p w14:paraId="3121A96C" w14:textId="7016F8A9"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33" w:history="1">
            <w:r w:rsidRPr="00B45D2C">
              <w:rPr>
                <w:rStyle w:val="Hyperlink"/>
                <w:rFonts w:ascii="Poppins" w:hAnsi="Poppins" w:cs="Poppins"/>
                <w:b/>
                <w:noProof/>
                <w:lang w:val="en-GB" w:eastAsia="en-NZ"/>
              </w:rPr>
              <w:t>2.4</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Symptom duration</w:t>
            </w:r>
            <w:r>
              <w:rPr>
                <w:noProof/>
                <w:webHidden/>
              </w:rPr>
              <w:tab/>
            </w:r>
            <w:r>
              <w:rPr>
                <w:noProof/>
                <w:webHidden/>
              </w:rPr>
              <w:fldChar w:fldCharType="begin"/>
            </w:r>
            <w:r>
              <w:rPr>
                <w:noProof/>
                <w:webHidden/>
              </w:rPr>
              <w:instrText xml:space="preserve"> PAGEREF _Toc229145433 \h </w:instrText>
            </w:r>
            <w:r>
              <w:rPr>
                <w:noProof/>
                <w:webHidden/>
              </w:rPr>
            </w:r>
            <w:r>
              <w:rPr>
                <w:noProof/>
                <w:webHidden/>
              </w:rPr>
              <w:fldChar w:fldCharType="separate"/>
            </w:r>
            <w:r w:rsidR="00277533">
              <w:rPr>
                <w:noProof/>
                <w:webHidden/>
              </w:rPr>
              <w:t>8</w:t>
            </w:r>
            <w:r>
              <w:rPr>
                <w:noProof/>
                <w:webHidden/>
              </w:rPr>
              <w:fldChar w:fldCharType="end"/>
            </w:r>
          </w:hyperlink>
        </w:p>
        <w:p w14:paraId="736D635B" w14:textId="27A7FC93"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34" w:history="1">
            <w:r w:rsidRPr="00B45D2C">
              <w:rPr>
                <w:rStyle w:val="Hyperlink"/>
                <w:rFonts w:ascii="Poppins" w:hAnsi="Poppins" w:cs="Poppins"/>
                <w:b/>
                <w:noProof/>
                <w:lang w:val="en-GB" w:eastAsia="en-NZ"/>
              </w:rPr>
              <w:t>2.5</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FIT terminology and thresholds</w:t>
            </w:r>
            <w:r>
              <w:rPr>
                <w:noProof/>
                <w:webHidden/>
              </w:rPr>
              <w:tab/>
            </w:r>
            <w:r>
              <w:rPr>
                <w:noProof/>
                <w:webHidden/>
              </w:rPr>
              <w:fldChar w:fldCharType="begin"/>
            </w:r>
            <w:r>
              <w:rPr>
                <w:noProof/>
                <w:webHidden/>
              </w:rPr>
              <w:instrText xml:space="preserve"> PAGEREF _Toc229145434 \h </w:instrText>
            </w:r>
            <w:r>
              <w:rPr>
                <w:noProof/>
                <w:webHidden/>
              </w:rPr>
            </w:r>
            <w:r>
              <w:rPr>
                <w:noProof/>
                <w:webHidden/>
              </w:rPr>
              <w:fldChar w:fldCharType="separate"/>
            </w:r>
            <w:r w:rsidR="00277533">
              <w:rPr>
                <w:noProof/>
                <w:webHidden/>
              </w:rPr>
              <w:t>8</w:t>
            </w:r>
            <w:r>
              <w:rPr>
                <w:noProof/>
                <w:webHidden/>
              </w:rPr>
              <w:fldChar w:fldCharType="end"/>
            </w:r>
          </w:hyperlink>
        </w:p>
        <w:p w14:paraId="46899311" w14:textId="4DBFF039"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35" w:history="1">
            <w:r w:rsidRPr="00B45D2C">
              <w:rPr>
                <w:rStyle w:val="Hyperlink"/>
                <w:rFonts w:ascii="Poppins" w:hAnsi="Poppins" w:cs="Poppins"/>
                <w:b/>
                <w:noProof/>
                <w:lang w:val="en-GB" w:eastAsia="en-NZ"/>
              </w:rPr>
              <w:t>2.5.1</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Symptomatic FIT thresholds (ng/mL buffer)</w:t>
            </w:r>
            <w:r>
              <w:rPr>
                <w:noProof/>
                <w:webHidden/>
              </w:rPr>
              <w:tab/>
            </w:r>
            <w:r>
              <w:rPr>
                <w:noProof/>
                <w:webHidden/>
              </w:rPr>
              <w:fldChar w:fldCharType="begin"/>
            </w:r>
            <w:r>
              <w:rPr>
                <w:noProof/>
                <w:webHidden/>
              </w:rPr>
              <w:instrText xml:space="preserve"> PAGEREF _Toc229145435 \h </w:instrText>
            </w:r>
            <w:r>
              <w:rPr>
                <w:noProof/>
                <w:webHidden/>
              </w:rPr>
            </w:r>
            <w:r>
              <w:rPr>
                <w:noProof/>
                <w:webHidden/>
              </w:rPr>
              <w:fldChar w:fldCharType="separate"/>
            </w:r>
            <w:r w:rsidR="00277533">
              <w:rPr>
                <w:noProof/>
                <w:webHidden/>
              </w:rPr>
              <w:t>9</w:t>
            </w:r>
            <w:r>
              <w:rPr>
                <w:noProof/>
                <w:webHidden/>
              </w:rPr>
              <w:fldChar w:fldCharType="end"/>
            </w:r>
          </w:hyperlink>
        </w:p>
        <w:p w14:paraId="26DBDA81" w14:textId="712C334D" w:rsidR="00006591" w:rsidRDefault="00006591">
          <w:pPr>
            <w:pStyle w:val="TOC2"/>
            <w:tabs>
              <w:tab w:val="left" w:pos="720"/>
              <w:tab w:val="right" w:leader="dot" w:pos="9962"/>
            </w:tabs>
            <w:rPr>
              <w:noProof/>
              <w:kern w:val="2"/>
              <w:sz w:val="24"/>
              <w:szCs w:val="24"/>
              <w:lang w:val="en-NZ" w:eastAsia="en-NZ"/>
              <w14:ligatures w14:val="standardContextual"/>
            </w:rPr>
          </w:pPr>
          <w:hyperlink w:anchor="_Toc229145436" w:history="1">
            <w:r w:rsidRPr="00B45D2C">
              <w:rPr>
                <w:rStyle w:val="Hyperlink"/>
                <w:rFonts w:ascii="Poppins" w:hAnsi="Poppins" w:cs="Poppins"/>
                <w:b/>
                <w:noProof/>
                <w:lang w:val="en-GB" w:eastAsia="en-NZ"/>
              </w:rPr>
              <w:t>3.</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Referring a Patient for Further Bowel Investigation</w:t>
            </w:r>
            <w:r>
              <w:rPr>
                <w:noProof/>
                <w:webHidden/>
              </w:rPr>
              <w:tab/>
            </w:r>
            <w:r>
              <w:rPr>
                <w:noProof/>
                <w:webHidden/>
              </w:rPr>
              <w:fldChar w:fldCharType="begin"/>
            </w:r>
            <w:r>
              <w:rPr>
                <w:noProof/>
                <w:webHidden/>
              </w:rPr>
              <w:instrText xml:space="preserve"> PAGEREF _Toc229145436 \h </w:instrText>
            </w:r>
            <w:r>
              <w:rPr>
                <w:noProof/>
                <w:webHidden/>
              </w:rPr>
            </w:r>
            <w:r>
              <w:rPr>
                <w:noProof/>
                <w:webHidden/>
              </w:rPr>
              <w:fldChar w:fldCharType="separate"/>
            </w:r>
            <w:r w:rsidR="00277533">
              <w:rPr>
                <w:noProof/>
                <w:webHidden/>
              </w:rPr>
              <w:t>9</w:t>
            </w:r>
            <w:r>
              <w:rPr>
                <w:noProof/>
                <w:webHidden/>
              </w:rPr>
              <w:fldChar w:fldCharType="end"/>
            </w:r>
          </w:hyperlink>
        </w:p>
        <w:p w14:paraId="5B5A4CD8" w14:textId="202B503D" w:rsidR="00006591" w:rsidRDefault="00006591">
          <w:pPr>
            <w:pStyle w:val="TOC2"/>
            <w:tabs>
              <w:tab w:val="left" w:pos="720"/>
              <w:tab w:val="right" w:leader="dot" w:pos="9962"/>
            </w:tabs>
            <w:rPr>
              <w:noProof/>
              <w:kern w:val="2"/>
              <w:sz w:val="24"/>
              <w:szCs w:val="24"/>
              <w:lang w:val="en-NZ" w:eastAsia="en-NZ"/>
              <w14:ligatures w14:val="standardContextual"/>
            </w:rPr>
          </w:pPr>
          <w:hyperlink w:anchor="_Toc229145437" w:history="1">
            <w:r w:rsidRPr="00B45D2C">
              <w:rPr>
                <w:rStyle w:val="Hyperlink"/>
                <w:rFonts w:ascii="Poppins" w:hAnsi="Poppins" w:cs="Poppins"/>
                <w:b/>
                <w:noProof/>
                <w:lang w:val="en-GB" w:eastAsia="en-NZ"/>
              </w:rPr>
              <w:t>4.</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Assessment and Pre-Referral Requirements</w:t>
            </w:r>
            <w:r>
              <w:rPr>
                <w:noProof/>
                <w:webHidden/>
              </w:rPr>
              <w:tab/>
            </w:r>
            <w:r>
              <w:rPr>
                <w:noProof/>
                <w:webHidden/>
              </w:rPr>
              <w:fldChar w:fldCharType="begin"/>
            </w:r>
            <w:r>
              <w:rPr>
                <w:noProof/>
                <w:webHidden/>
              </w:rPr>
              <w:instrText xml:space="preserve"> PAGEREF _Toc229145437 \h </w:instrText>
            </w:r>
            <w:r>
              <w:rPr>
                <w:noProof/>
                <w:webHidden/>
              </w:rPr>
            </w:r>
            <w:r>
              <w:rPr>
                <w:noProof/>
                <w:webHidden/>
              </w:rPr>
              <w:fldChar w:fldCharType="separate"/>
            </w:r>
            <w:r w:rsidR="00277533">
              <w:rPr>
                <w:noProof/>
                <w:webHidden/>
              </w:rPr>
              <w:t>10</w:t>
            </w:r>
            <w:r>
              <w:rPr>
                <w:noProof/>
                <w:webHidden/>
              </w:rPr>
              <w:fldChar w:fldCharType="end"/>
            </w:r>
          </w:hyperlink>
        </w:p>
        <w:p w14:paraId="3242ED56" w14:textId="1C74C55D"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38" w:history="1">
            <w:r w:rsidRPr="00B45D2C">
              <w:rPr>
                <w:rStyle w:val="Hyperlink"/>
                <w:rFonts w:ascii="Poppins" w:hAnsi="Poppins" w:cs="Poppins"/>
                <w:b/>
                <w:noProof/>
                <w:lang w:val="en-GB" w:eastAsia="en-NZ"/>
              </w:rPr>
              <w:t>4.1</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Initial Clinical Assessment</w:t>
            </w:r>
            <w:r>
              <w:rPr>
                <w:noProof/>
                <w:webHidden/>
              </w:rPr>
              <w:tab/>
            </w:r>
            <w:r>
              <w:rPr>
                <w:noProof/>
                <w:webHidden/>
              </w:rPr>
              <w:fldChar w:fldCharType="begin"/>
            </w:r>
            <w:r>
              <w:rPr>
                <w:noProof/>
                <w:webHidden/>
              </w:rPr>
              <w:instrText xml:space="preserve"> PAGEREF _Toc229145438 \h </w:instrText>
            </w:r>
            <w:r>
              <w:rPr>
                <w:noProof/>
                <w:webHidden/>
              </w:rPr>
            </w:r>
            <w:r>
              <w:rPr>
                <w:noProof/>
                <w:webHidden/>
              </w:rPr>
              <w:fldChar w:fldCharType="separate"/>
            </w:r>
            <w:r w:rsidR="00277533">
              <w:rPr>
                <w:noProof/>
                <w:webHidden/>
              </w:rPr>
              <w:t>10</w:t>
            </w:r>
            <w:r>
              <w:rPr>
                <w:noProof/>
                <w:webHidden/>
              </w:rPr>
              <w:fldChar w:fldCharType="end"/>
            </w:r>
          </w:hyperlink>
        </w:p>
        <w:p w14:paraId="4C97C12D" w14:textId="716610E1"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39" w:history="1">
            <w:r w:rsidRPr="00B45D2C">
              <w:rPr>
                <w:rStyle w:val="Hyperlink"/>
                <w:rFonts w:ascii="Poppins" w:hAnsi="Poppins" w:cs="Poppins"/>
                <w:b/>
                <w:noProof/>
                <w:lang w:val="en-GB" w:eastAsia="en-NZ"/>
              </w:rPr>
              <w:t>4.2</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Frailty and Fitness for Investigation</w:t>
            </w:r>
            <w:r>
              <w:rPr>
                <w:noProof/>
                <w:webHidden/>
              </w:rPr>
              <w:tab/>
            </w:r>
            <w:r>
              <w:rPr>
                <w:noProof/>
                <w:webHidden/>
              </w:rPr>
              <w:fldChar w:fldCharType="begin"/>
            </w:r>
            <w:r>
              <w:rPr>
                <w:noProof/>
                <w:webHidden/>
              </w:rPr>
              <w:instrText xml:space="preserve"> PAGEREF _Toc229145439 \h </w:instrText>
            </w:r>
            <w:r>
              <w:rPr>
                <w:noProof/>
                <w:webHidden/>
              </w:rPr>
            </w:r>
            <w:r>
              <w:rPr>
                <w:noProof/>
                <w:webHidden/>
              </w:rPr>
              <w:fldChar w:fldCharType="separate"/>
            </w:r>
            <w:r w:rsidR="00277533">
              <w:rPr>
                <w:noProof/>
                <w:webHidden/>
              </w:rPr>
              <w:t>10</w:t>
            </w:r>
            <w:r>
              <w:rPr>
                <w:noProof/>
                <w:webHidden/>
              </w:rPr>
              <w:fldChar w:fldCharType="end"/>
            </w:r>
          </w:hyperlink>
        </w:p>
        <w:p w14:paraId="74DAB961" w14:textId="39F040C8"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40" w:history="1">
            <w:r w:rsidRPr="00B45D2C">
              <w:rPr>
                <w:rStyle w:val="Hyperlink"/>
                <w:rFonts w:ascii="Poppins" w:hAnsi="Poppins" w:cs="Poppins"/>
                <w:b/>
                <w:noProof/>
                <w:lang w:val="en-GB" w:eastAsia="en-NZ"/>
              </w:rPr>
              <w:t>4.3</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Pre-Referral Investigations</w:t>
            </w:r>
            <w:r>
              <w:rPr>
                <w:noProof/>
                <w:webHidden/>
              </w:rPr>
              <w:tab/>
            </w:r>
            <w:r>
              <w:rPr>
                <w:noProof/>
                <w:webHidden/>
              </w:rPr>
              <w:fldChar w:fldCharType="begin"/>
            </w:r>
            <w:r>
              <w:rPr>
                <w:noProof/>
                <w:webHidden/>
              </w:rPr>
              <w:instrText xml:space="preserve"> PAGEREF _Toc229145440 \h </w:instrText>
            </w:r>
            <w:r>
              <w:rPr>
                <w:noProof/>
                <w:webHidden/>
              </w:rPr>
            </w:r>
            <w:r>
              <w:rPr>
                <w:noProof/>
                <w:webHidden/>
              </w:rPr>
              <w:fldChar w:fldCharType="separate"/>
            </w:r>
            <w:r w:rsidR="00277533">
              <w:rPr>
                <w:noProof/>
                <w:webHidden/>
              </w:rPr>
              <w:t>10</w:t>
            </w:r>
            <w:r>
              <w:rPr>
                <w:noProof/>
                <w:webHidden/>
              </w:rPr>
              <w:fldChar w:fldCharType="end"/>
            </w:r>
          </w:hyperlink>
        </w:p>
        <w:p w14:paraId="0606BCDF" w14:textId="7337D2BC"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41" w:history="1">
            <w:r w:rsidRPr="00B45D2C">
              <w:rPr>
                <w:rStyle w:val="Hyperlink"/>
                <w:rFonts w:ascii="Poppins" w:hAnsi="Poppins" w:cs="Poppins"/>
                <w:b/>
                <w:noProof/>
                <w:lang w:val="en-GB" w:eastAsia="en-NZ"/>
              </w:rPr>
              <w:t>4.3.1</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Routine tests before referral for FIT for symptomatic/colonoscopy/ CTC</w:t>
            </w:r>
            <w:r>
              <w:rPr>
                <w:noProof/>
                <w:webHidden/>
              </w:rPr>
              <w:tab/>
            </w:r>
            <w:r>
              <w:rPr>
                <w:noProof/>
                <w:webHidden/>
              </w:rPr>
              <w:fldChar w:fldCharType="begin"/>
            </w:r>
            <w:r>
              <w:rPr>
                <w:noProof/>
                <w:webHidden/>
              </w:rPr>
              <w:instrText xml:space="preserve"> PAGEREF _Toc229145441 \h </w:instrText>
            </w:r>
            <w:r>
              <w:rPr>
                <w:noProof/>
                <w:webHidden/>
              </w:rPr>
            </w:r>
            <w:r>
              <w:rPr>
                <w:noProof/>
                <w:webHidden/>
              </w:rPr>
              <w:fldChar w:fldCharType="separate"/>
            </w:r>
            <w:r w:rsidR="00277533">
              <w:rPr>
                <w:noProof/>
                <w:webHidden/>
              </w:rPr>
              <w:t>10</w:t>
            </w:r>
            <w:r>
              <w:rPr>
                <w:noProof/>
                <w:webHidden/>
              </w:rPr>
              <w:fldChar w:fldCharType="end"/>
            </w:r>
          </w:hyperlink>
        </w:p>
        <w:p w14:paraId="4B886997" w14:textId="6F612AEB" w:rsidR="00006591" w:rsidRDefault="00006591">
          <w:pPr>
            <w:pStyle w:val="TOC2"/>
            <w:tabs>
              <w:tab w:val="left" w:pos="720"/>
              <w:tab w:val="right" w:leader="dot" w:pos="9962"/>
            </w:tabs>
            <w:rPr>
              <w:noProof/>
              <w:kern w:val="2"/>
              <w:sz w:val="24"/>
              <w:szCs w:val="24"/>
              <w:lang w:val="en-NZ" w:eastAsia="en-NZ"/>
              <w14:ligatures w14:val="standardContextual"/>
            </w:rPr>
          </w:pPr>
          <w:hyperlink w:anchor="_Toc229145442" w:history="1">
            <w:r w:rsidRPr="00B45D2C">
              <w:rPr>
                <w:rStyle w:val="Hyperlink"/>
                <w:rFonts w:ascii="Poppins" w:hAnsi="Poppins" w:cs="Poppins"/>
                <w:b/>
                <w:noProof/>
                <w:lang w:val="en-GB" w:eastAsia="en-NZ"/>
              </w:rPr>
              <w:t>5.</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FIT for Symptomatic</w:t>
            </w:r>
            <w:r>
              <w:rPr>
                <w:noProof/>
                <w:webHidden/>
              </w:rPr>
              <w:tab/>
            </w:r>
            <w:r>
              <w:rPr>
                <w:noProof/>
                <w:webHidden/>
              </w:rPr>
              <w:fldChar w:fldCharType="begin"/>
            </w:r>
            <w:r>
              <w:rPr>
                <w:noProof/>
                <w:webHidden/>
              </w:rPr>
              <w:instrText xml:space="preserve"> PAGEREF _Toc229145442 \h </w:instrText>
            </w:r>
            <w:r>
              <w:rPr>
                <w:noProof/>
                <w:webHidden/>
              </w:rPr>
            </w:r>
            <w:r>
              <w:rPr>
                <w:noProof/>
                <w:webHidden/>
              </w:rPr>
              <w:fldChar w:fldCharType="separate"/>
            </w:r>
            <w:r w:rsidR="00277533">
              <w:rPr>
                <w:noProof/>
                <w:webHidden/>
              </w:rPr>
              <w:t>12</w:t>
            </w:r>
            <w:r>
              <w:rPr>
                <w:noProof/>
                <w:webHidden/>
              </w:rPr>
              <w:fldChar w:fldCharType="end"/>
            </w:r>
          </w:hyperlink>
        </w:p>
        <w:p w14:paraId="4B4790A2" w14:textId="275F421F"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43" w:history="1">
            <w:r w:rsidRPr="00B45D2C">
              <w:rPr>
                <w:rStyle w:val="Hyperlink"/>
                <w:rFonts w:ascii="Poppins" w:hAnsi="Poppins" w:cs="Poppins"/>
                <w:b/>
                <w:noProof/>
                <w:lang w:val="en-GB" w:eastAsia="en-NZ"/>
              </w:rPr>
              <w:t>5.1</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Entry Criteria</w:t>
            </w:r>
            <w:r>
              <w:rPr>
                <w:noProof/>
                <w:webHidden/>
              </w:rPr>
              <w:tab/>
            </w:r>
            <w:r>
              <w:rPr>
                <w:noProof/>
                <w:webHidden/>
              </w:rPr>
              <w:fldChar w:fldCharType="begin"/>
            </w:r>
            <w:r>
              <w:rPr>
                <w:noProof/>
                <w:webHidden/>
              </w:rPr>
              <w:instrText xml:space="preserve"> PAGEREF _Toc229145443 \h </w:instrText>
            </w:r>
            <w:r>
              <w:rPr>
                <w:noProof/>
                <w:webHidden/>
              </w:rPr>
            </w:r>
            <w:r>
              <w:rPr>
                <w:noProof/>
                <w:webHidden/>
              </w:rPr>
              <w:fldChar w:fldCharType="separate"/>
            </w:r>
            <w:r w:rsidR="00277533">
              <w:rPr>
                <w:noProof/>
                <w:webHidden/>
              </w:rPr>
              <w:t>12</w:t>
            </w:r>
            <w:r>
              <w:rPr>
                <w:noProof/>
                <w:webHidden/>
              </w:rPr>
              <w:fldChar w:fldCharType="end"/>
            </w:r>
          </w:hyperlink>
        </w:p>
        <w:p w14:paraId="13847B55" w14:textId="02B9C3EB"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44" w:history="1">
            <w:r w:rsidRPr="00B45D2C">
              <w:rPr>
                <w:rStyle w:val="Hyperlink"/>
                <w:rFonts w:ascii="Poppins" w:hAnsi="Poppins" w:cs="Poppins"/>
                <w:b/>
                <w:noProof/>
                <w:lang w:val="en-GB" w:eastAsia="en-NZ"/>
              </w:rPr>
              <w:t>5.2</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When to Bypass FIT Testing</w:t>
            </w:r>
            <w:r>
              <w:rPr>
                <w:noProof/>
                <w:webHidden/>
              </w:rPr>
              <w:tab/>
            </w:r>
            <w:r>
              <w:rPr>
                <w:noProof/>
                <w:webHidden/>
              </w:rPr>
              <w:fldChar w:fldCharType="begin"/>
            </w:r>
            <w:r>
              <w:rPr>
                <w:noProof/>
                <w:webHidden/>
              </w:rPr>
              <w:instrText xml:space="preserve"> PAGEREF _Toc229145444 \h </w:instrText>
            </w:r>
            <w:r>
              <w:rPr>
                <w:noProof/>
                <w:webHidden/>
              </w:rPr>
            </w:r>
            <w:r>
              <w:rPr>
                <w:noProof/>
                <w:webHidden/>
              </w:rPr>
              <w:fldChar w:fldCharType="separate"/>
            </w:r>
            <w:r w:rsidR="00277533">
              <w:rPr>
                <w:noProof/>
                <w:webHidden/>
              </w:rPr>
              <w:t>13</w:t>
            </w:r>
            <w:r>
              <w:rPr>
                <w:noProof/>
                <w:webHidden/>
              </w:rPr>
              <w:fldChar w:fldCharType="end"/>
            </w:r>
          </w:hyperlink>
        </w:p>
        <w:p w14:paraId="5C7C359B" w14:textId="5CB843CD"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45" w:history="1">
            <w:r w:rsidRPr="00B45D2C">
              <w:rPr>
                <w:rStyle w:val="Hyperlink"/>
                <w:rFonts w:ascii="Poppins" w:hAnsi="Poppins" w:cs="Poppins"/>
                <w:b/>
                <w:noProof/>
                <w:lang w:val="en-GB" w:eastAsia="en-NZ"/>
              </w:rPr>
              <w:t>5.3</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Indications for FIT</w:t>
            </w:r>
            <w:r>
              <w:rPr>
                <w:noProof/>
                <w:webHidden/>
              </w:rPr>
              <w:tab/>
            </w:r>
            <w:r>
              <w:rPr>
                <w:noProof/>
                <w:webHidden/>
              </w:rPr>
              <w:fldChar w:fldCharType="begin"/>
            </w:r>
            <w:r>
              <w:rPr>
                <w:noProof/>
                <w:webHidden/>
              </w:rPr>
              <w:instrText xml:space="preserve"> PAGEREF _Toc229145445 \h </w:instrText>
            </w:r>
            <w:r>
              <w:rPr>
                <w:noProof/>
                <w:webHidden/>
              </w:rPr>
            </w:r>
            <w:r>
              <w:rPr>
                <w:noProof/>
                <w:webHidden/>
              </w:rPr>
              <w:fldChar w:fldCharType="separate"/>
            </w:r>
            <w:r w:rsidR="00277533">
              <w:rPr>
                <w:noProof/>
                <w:webHidden/>
              </w:rPr>
              <w:t>13</w:t>
            </w:r>
            <w:r>
              <w:rPr>
                <w:noProof/>
                <w:webHidden/>
              </w:rPr>
              <w:fldChar w:fldCharType="end"/>
            </w:r>
          </w:hyperlink>
        </w:p>
        <w:p w14:paraId="24217153" w14:textId="45718B96"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46" w:history="1">
            <w:r w:rsidRPr="00B45D2C">
              <w:rPr>
                <w:rStyle w:val="Hyperlink"/>
                <w:rFonts w:ascii="Poppins" w:hAnsi="Poppins" w:cs="Poppins"/>
                <w:b/>
                <w:noProof/>
                <w:lang w:val="en-GB" w:eastAsia="en-NZ"/>
              </w:rPr>
              <w:t>5.3.1</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FIT as a Triage Tool</w:t>
            </w:r>
            <w:r>
              <w:rPr>
                <w:noProof/>
                <w:webHidden/>
              </w:rPr>
              <w:tab/>
            </w:r>
            <w:r>
              <w:rPr>
                <w:noProof/>
                <w:webHidden/>
              </w:rPr>
              <w:fldChar w:fldCharType="begin"/>
            </w:r>
            <w:r>
              <w:rPr>
                <w:noProof/>
                <w:webHidden/>
              </w:rPr>
              <w:instrText xml:space="preserve"> PAGEREF _Toc229145446 \h </w:instrText>
            </w:r>
            <w:r>
              <w:rPr>
                <w:noProof/>
                <w:webHidden/>
              </w:rPr>
            </w:r>
            <w:r>
              <w:rPr>
                <w:noProof/>
                <w:webHidden/>
              </w:rPr>
              <w:fldChar w:fldCharType="separate"/>
            </w:r>
            <w:r w:rsidR="00277533">
              <w:rPr>
                <w:noProof/>
                <w:webHidden/>
              </w:rPr>
              <w:t>13</w:t>
            </w:r>
            <w:r>
              <w:rPr>
                <w:noProof/>
                <w:webHidden/>
              </w:rPr>
              <w:fldChar w:fldCharType="end"/>
            </w:r>
          </w:hyperlink>
        </w:p>
        <w:p w14:paraId="320533DA" w14:textId="457106F0" w:rsidR="00006591" w:rsidRDefault="00006591">
          <w:pPr>
            <w:pStyle w:val="TOC2"/>
            <w:tabs>
              <w:tab w:val="left" w:pos="1200"/>
              <w:tab w:val="right" w:leader="dot" w:pos="9962"/>
            </w:tabs>
            <w:rPr>
              <w:noProof/>
              <w:kern w:val="2"/>
              <w:sz w:val="24"/>
              <w:szCs w:val="24"/>
              <w:lang w:val="en-NZ" w:eastAsia="en-NZ"/>
              <w14:ligatures w14:val="standardContextual"/>
            </w:rPr>
          </w:pPr>
          <w:hyperlink w:anchor="_Toc229145447" w:history="1">
            <w:r w:rsidRPr="00B45D2C">
              <w:rPr>
                <w:rStyle w:val="Hyperlink"/>
                <w:rFonts w:ascii="Poppins" w:hAnsi="Poppins" w:cs="Poppins"/>
                <w:b/>
                <w:noProof/>
                <w:lang w:val="en-GB" w:eastAsia="en-NZ"/>
              </w:rPr>
              <w:t>5.3.2</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FIT Sampling and Interpretation</w:t>
            </w:r>
            <w:r>
              <w:rPr>
                <w:noProof/>
                <w:webHidden/>
              </w:rPr>
              <w:tab/>
            </w:r>
            <w:r>
              <w:rPr>
                <w:noProof/>
                <w:webHidden/>
              </w:rPr>
              <w:fldChar w:fldCharType="begin"/>
            </w:r>
            <w:r>
              <w:rPr>
                <w:noProof/>
                <w:webHidden/>
              </w:rPr>
              <w:instrText xml:space="preserve"> PAGEREF _Toc229145447 \h </w:instrText>
            </w:r>
            <w:r>
              <w:rPr>
                <w:noProof/>
                <w:webHidden/>
              </w:rPr>
            </w:r>
            <w:r>
              <w:rPr>
                <w:noProof/>
                <w:webHidden/>
              </w:rPr>
              <w:fldChar w:fldCharType="separate"/>
            </w:r>
            <w:r w:rsidR="00277533">
              <w:rPr>
                <w:noProof/>
                <w:webHidden/>
              </w:rPr>
              <w:t>13</w:t>
            </w:r>
            <w:r>
              <w:rPr>
                <w:noProof/>
                <w:webHidden/>
              </w:rPr>
              <w:fldChar w:fldCharType="end"/>
            </w:r>
          </w:hyperlink>
        </w:p>
        <w:p w14:paraId="0CA2FC9A" w14:textId="2B1E2B2D" w:rsidR="00006591" w:rsidRDefault="00006591">
          <w:pPr>
            <w:pStyle w:val="TOC2"/>
            <w:tabs>
              <w:tab w:val="left" w:pos="1200"/>
              <w:tab w:val="right" w:leader="dot" w:pos="9962"/>
            </w:tabs>
            <w:rPr>
              <w:noProof/>
              <w:kern w:val="2"/>
              <w:sz w:val="24"/>
              <w:szCs w:val="24"/>
              <w:lang w:val="en-NZ" w:eastAsia="en-NZ"/>
              <w14:ligatures w14:val="standardContextual"/>
            </w:rPr>
          </w:pPr>
          <w:hyperlink w:anchor="_Toc229145448" w:history="1">
            <w:r w:rsidRPr="00B45D2C">
              <w:rPr>
                <w:rStyle w:val="Hyperlink"/>
                <w:rFonts w:ascii="Poppins" w:hAnsi="Poppins" w:cs="Poppins"/>
                <w:b/>
                <w:noProof/>
                <w:lang w:val="en-GB" w:eastAsia="en-NZ"/>
              </w:rPr>
              <w:t>5.3.3</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FIT and Safety</w:t>
            </w:r>
            <w:r w:rsidRPr="00B45D2C">
              <w:rPr>
                <w:rStyle w:val="Hyperlink"/>
                <w:rFonts w:ascii="Poppins" w:hAnsi="Poppins" w:cs="Poppins"/>
                <w:b/>
                <w:noProof/>
                <w:lang w:val="en-GB" w:eastAsia="en-NZ"/>
              </w:rPr>
              <w:noBreakHyphen/>
              <w:t>Netting</w:t>
            </w:r>
            <w:r>
              <w:rPr>
                <w:noProof/>
                <w:webHidden/>
              </w:rPr>
              <w:tab/>
            </w:r>
            <w:r>
              <w:rPr>
                <w:noProof/>
                <w:webHidden/>
              </w:rPr>
              <w:fldChar w:fldCharType="begin"/>
            </w:r>
            <w:r>
              <w:rPr>
                <w:noProof/>
                <w:webHidden/>
              </w:rPr>
              <w:instrText xml:space="preserve"> PAGEREF _Toc229145448 \h </w:instrText>
            </w:r>
            <w:r>
              <w:rPr>
                <w:noProof/>
                <w:webHidden/>
              </w:rPr>
            </w:r>
            <w:r>
              <w:rPr>
                <w:noProof/>
                <w:webHidden/>
              </w:rPr>
              <w:fldChar w:fldCharType="separate"/>
            </w:r>
            <w:r w:rsidR="00277533">
              <w:rPr>
                <w:noProof/>
                <w:webHidden/>
              </w:rPr>
              <w:t>14</w:t>
            </w:r>
            <w:r>
              <w:rPr>
                <w:noProof/>
                <w:webHidden/>
              </w:rPr>
              <w:fldChar w:fldCharType="end"/>
            </w:r>
          </w:hyperlink>
        </w:p>
        <w:p w14:paraId="63C16195" w14:textId="0AEF8F21"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49" w:history="1">
            <w:r w:rsidRPr="00B45D2C">
              <w:rPr>
                <w:rStyle w:val="Hyperlink"/>
                <w:rFonts w:ascii="Poppins" w:hAnsi="Poppins" w:cs="Poppins"/>
                <w:b/>
                <w:noProof/>
                <w:lang w:val="en-GB" w:eastAsia="en-NZ"/>
              </w:rPr>
              <w:t>5.4</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FIT Results</w:t>
            </w:r>
            <w:r>
              <w:rPr>
                <w:noProof/>
                <w:webHidden/>
              </w:rPr>
              <w:tab/>
            </w:r>
            <w:r>
              <w:rPr>
                <w:noProof/>
                <w:webHidden/>
              </w:rPr>
              <w:fldChar w:fldCharType="begin"/>
            </w:r>
            <w:r>
              <w:rPr>
                <w:noProof/>
                <w:webHidden/>
              </w:rPr>
              <w:instrText xml:space="preserve"> PAGEREF _Toc229145449 \h </w:instrText>
            </w:r>
            <w:r>
              <w:rPr>
                <w:noProof/>
                <w:webHidden/>
              </w:rPr>
            </w:r>
            <w:r>
              <w:rPr>
                <w:noProof/>
                <w:webHidden/>
              </w:rPr>
              <w:fldChar w:fldCharType="separate"/>
            </w:r>
            <w:r w:rsidR="00277533">
              <w:rPr>
                <w:noProof/>
                <w:webHidden/>
              </w:rPr>
              <w:t>14</w:t>
            </w:r>
            <w:r>
              <w:rPr>
                <w:noProof/>
                <w:webHidden/>
              </w:rPr>
              <w:fldChar w:fldCharType="end"/>
            </w:r>
          </w:hyperlink>
        </w:p>
        <w:p w14:paraId="0CC96F78" w14:textId="30F812B1"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50" w:history="1">
            <w:r w:rsidRPr="00B45D2C">
              <w:rPr>
                <w:rStyle w:val="Hyperlink"/>
                <w:rFonts w:ascii="Poppins" w:hAnsi="Poppins" w:cs="Poppins"/>
                <w:b/>
                <w:noProof/>
                <w:lang w:val="en-GB" w:eastAsia="en-NZ"/>
              </w:rPr>
              <w:t>5.5</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PR Bleeding with a negative FIT result</w:t>
            </w:r>
            <w:r>
              <w:rPr>
                <w:noProof/>
                <w:webHidden/>
              </w:rPr>
              <w:tab/>
            </w:r>
            <w:r>
              <w:rPr>
                <w:noProof/>
                <w:webHidden/>
              </w:rPr>
              <w:fldChar w:fldCharType="begin"/>
            </w:r>
            <w:r>
              <w:rPr>
                <w:noProof/>
                <w:webHidden/>
              </w:rPr>
              <w:instrText xml:space="preserve"> PAGEREF _Toc229145450 \h </w:instrText>
            </w:r>
            <w:r>
              <w:rPr>
                <w:noProof/>
                <w:webHidden/>
              </w:rPr>
            </w:r>
            <w:r>
              <w:rPr>
                <w:noProof/>
                <w:webHidden/>
              </w:rPr>
              <w:fldChar w:fldCharType="separate"/>
            </w:r>
            <w:r w:rsidR="00277533">
              <w:rPr>
                <w:noProof/>
                <w:webHidden/>
              </w:rPr>
              <w:t>15</w:t>
            </w:r>
            <w:r>
              <w:rPr>
                <w:noProof/>
                <w:webHidden/>
              </w:rPr>
              <w:fldChar w:fldCharType="end"/>
            </w:r>
          </w:hyperlink>
        </w:p>
        <w:p w14:paraId="26C5F602" w14:textId="53603EE6"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51" w:history="1">
            <w:r w:rsidRPr="00B45D2C">
              <w:rPr>
                <w:rStyle w:val="Hyperlink"/>
                <w:rFonts w:ascii="Poppins" w:hAnsi="Poppins" w:cs="Poppins"/>
                <w:b/>
                <w:noProof/>
                <w:lang w:val="en-GB" w:eastAsia="en-NZ"/>
              </w:rPr>
              <w:t>5.6</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Safety Netting with a negative FIT result</w:t>
            </w:r>
            <w:r>
              <w:rPr>
                <w:noProof/>
                <w:webHidden/>
              </w:rPr>
              <w:tab/>
            </w:r>
            <w:r>
              <w:rPr>
                <w:noProof/>
                <w:webHidden/>
              </w:rPr>
              <w:fldChar w:fldCharType="begin"/>
            </w:r>
            <w:r>
              <w:rPr>
                <w:noProof/>
                <w:webHidden/>
              </w:rPr>
              <w:instrText xml:space="preserve"> PAGEREF _Toc229145451 \h </w:instrText>
            </w:r>
            <w:r>
              <w:rPr>
                <w:noProof/>
                <w:webHidden/>
              </w:rPr>
            </w:r>
            <w:r>
              <w:rPr>
                <w:noProof/>
                <w:webHidden/>
              </w:rPr>
              <w:fldChar w:fldCharType="separate"/>
            </w:r>
            <w:r w:rsidR="00277533">
              <w:rPr>
                <w:noProof/>
                <w:webHidden/>
              </w:rPr>
              <w:t>15</w:t>
            </w:r>
            <w:r>
              <w:rPr>
                <w:noProof/>
                <w:webHidden/>
              </w:rPr>
              <w:fldChar w:fldCharType="end"/>
            </w:r>
          </w:hyperlink>
        </w:p>
        <w:p w14:paraId="137B7309" w14:textId="4B8E827D"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52" w:history="1">
            <w:r w:rsidRPr="00B45D2C">
              <w:rPr>
                <w:rStyle w:val="Hyperlink"/>
                <w:rFonts w:ascii="Poppins" w:hAnsi="Poppins" w:cs="Poppins"/>
                <w:b/>
                <w:noProof/>
                <w:lang w:val="en-GB" w:eastAsia="en-NZ"/>
              </w:rPr>
              <w:t>5.6.1</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Minimum follow</w:t>
            </w:r>
            <w:r w:rsidRPr="00B45D2C">
              <w:rPr>
                <w:rStyle w:val="Hyperlink"/>
                <w:rFonts w:ascii="Poppins" w:hAnsi="Poppins" w:cs="Poppins"/>
                <w:b/>
                <w:noProof/>
                <w:lang w:val="en-GB" w:eastAsia="en-NZ"/>
              </w:rPr>
              <w:noBreakHyphen/>
              <w:t>up standard</w:t>
            </w:r>
            <w:r>
              <w:rPr>
                <w:noProof/>
                <w:webHidden/>
              </w:rPr>
              <w:tab/>
            </w:r>
            <w:r>
              <w:rPr>
                <w:noProof/>
                <w:webHidden/>
              </w:rPr>
              <w:fldChar w:fldCharType="begin"/>
            </w:r>
            <w:r>
              <w:rPr>
                <w:noProof/>
                <w:webHidden/>
              </w:rPr>
              <w:instrText xml:space="preserve"> PAGEREF _Toc229145452 \h </w:instrText>
            </w:r>
            <w:r>
              <w:rPr>
                <w:noProof/>
                <w:webHidden/>
              </w:rPr>
            </w:r>
            <w:r>
              <w:rPr>
                <w:noProof/>
                <w:webHidden/>
              </w:rPr>
              <w:fldChar w:fldCharType="separate"/>
            </w:r>
            <w:r w:rsidR="00277533">
              <w:rPr>
                <w:noProof/>
                <w:webHidden/>
              </w:rPr>
              <w:t>15</w:t>
            </w:r>
            <w:r>
              <w:rPr>
                <w:noProof/>
                <w:webHidden/>
              </w:rPr>
              <w:fldChar w:fldCharType="end"/>
            </w:r>
          </w:hyperlink>
        </w:p>
        <w:p w14:paraId="01F8DE9D" w14:textId="2AE50EEF" w:rsidR="00006591" w:rsidRDefault="00006591">
          <w:pPr>
            <w:pStyle w:val="TOC2"/>
            <w:tabs>
              <w:tab w:val="left" w:pos="1200"/>
              <w:tab w:val="right" w:leader="dot" w:pos="9962"/>
            </w:tabs>
            <w:rPr>
              <w:noProof/>
              <w:kern w:val="2"/>
              <w:sz w:val="24"/>
              <w:szCs w:val="24"/>
              <w:lang w:val="en-NZ" w:eastAsia="en-NZ"/>
              <w14:ligatures w14:val="standardContextual"/>
            </w:rPr>
          </w:pPr>
          <w:hyperlink w:anchor="_Toc229145453" w:history="1">
            <w:r w:rsidRPr="00B45D2C">
              <w:rPr>
                <w:rStyle w:val="Hyperlink"/>
                <w:rFonts w:ascii="Poppins" w:hAnsi="Poppins" w:cs="Poppins"/>
                <w:b/>
                <w:noProof/>
                <w:lang w:val="en-GB" w:eastAsia="en-NZ"/>
              </w:rPr>
              <w:t>5.6.2</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If a patient represents, consider</w:t>
            </w:r>
            <w:r>
              <w:rPr>
                <w:noProof/>
                <w:webHidden/>
              </w:rPr>
              <w:tab/>
            </w:r>
            <w:r>
              <w:rPr>
                <w:noProof/>
                <w:webHidden/>
              </w:rPr>
              <w:fldChar w:fldCharType="begin"/>
            </w:r>
            <w:r>
              <w:rPr>
                <w:noProof/>
                <w:webHidden/>
              </w:rPr>
              <w:instrText xml:space="preserve"> PAGEREF _Toc229145453 \h </w:instrText>
            </w:r>
            <w:r>
              <w:rPr>
                <w:noProof/>
                <w:webHidden/>
              </w:rPr>
            </w:r>
            <w:r>
              <w:rPr>
                <w:noProof/>
                <w:webHidden/>
              </w:rPr>
              <w:fldChar w:fldCharType="separate"/>
            </w:r>
            <w:r w:rsidR="00277533">
              <w:rPr>
                <w:noProof/>
                <w:webHidden/>
              </w:rPr>
              <w:t>15</w:t>
            </w:r>
            <w:r>
              <w:rPr>
                <w:noProof/>
                <w:webHidden/>
              </w:rPr>
              <w:fldChar w:fldCharType="end"/>
            </w:r>
          </w:hyperlink>
        </w:p>
        <w:p w14:paraId="4380E54E" w14:textId="6EF93A0A" w:rsidR="00006591" w:rsidRDefault="00006591">
          <w:pPr>
            <w:pStyle w:val="TOC2"/>
            <w:tabs>
              <w:tab w:val="left" w:pos="1200"/>
              <w:tab w:val="right" w:leader="dot" w:pos="9962"/>
            </w:tabs>
            <w:rPr>
              <w:noProof/>
              <w:kern w:val="2"/>
              <w:sz w:val="24"/>
              <w:szCs w:val="24"/>
              <w:lang w:val="en-NZ" w:eastAsia="en-NZ"/>
              <w14:ligatures w14:val="standardContextual"/>
            </w:rPr>
          </w:pPr>
          <w:hyperlink w:anchor="_Toc229145454" w:history="1">
            <w:r w:rsidRPr="00B45D2C">
              <w:rPr>
                <w:rStyle w:val="Hyperlink"/>
                <w:rFonts w:ascii="Poppins" w:hAnsi="Poppins" w:cs="Poppins"/>
                <w:b/>
                <w:noProof/>
                <w:lang w:val="en-GB" w:eastAsia="en-NZ"/>
              </w:rPr>
              <w:t>5.6.3</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Repeat testing rules</w:t>
            </w:r>
            <w:r>
              <w:rPr>
                <w:noProof/>
                <w:webHidden/>
              </w:rPr>
              <w:tab/>
            </w:r>
            <w:r>
              <w:rPr>
                <w:noProof/>
                <w:webHidden/>
              </w:rPr>
              <w:fldChar w:fldCharType="begin"/>
            </w:r>
            <w:r>
              <w:rPr>
                <w:noProof/>
                <w:webHidden/>
              </w:rPr>
              <w:instrText xml:space="preserve"> PAGEREF _Toc229145454 \h </w:instrText>
            </w:r>
            <w:r>
              <w:rPr>
                <w:noProof/>
                <w:webHidden/>
              </w:rPr>
            </w:r>
            <w:r>
              <w:rPr>
                <w:noProof/>
                <w:webHidden/>
              </w:rPr>
              <w:fldChar w:fldCharType="separate"/>
            </w:r>
            <w:r w:rsidR="00277533">
              <w:rPr>
                <w:noProof/>
                <w:webHidden/>
              </w:rPr>
              <w:t>16</w:t>
            </w:r>
            <w:r>
              <w:rPr>
                <w:noProof/>
                <w:webHidden/>
              </w:rPr>
              <w:fldChar w:fldCharType="end"/>
            </w:r>
          </w:hyperlink>
        </w:p>
        <w:p w14:paraId="42E9CAFD" w14:textId="7E866801" w:rsidR="00006591" w:rsidRDefault="00006591">
          <w:pPr>
            <w:pStyle w:val="TOC2"/>
            <w:tabs>
              <w:tab w:val="left" w:pos="1200"/>
              <w:tab w:val="right" w:leader="dot" w:pos="9962"/>
            </w:tabs>
            <w:rPr>
              <w:noProof/>
              <w:kern w:val="2"/>
              <w:sz w:val="24"/>
              <w:szCs w:val="24"/>
              <w:lang w:val="en-NZ" w:eastAsia="en-NZ"/>
              <w14:ligatures w14:val="standardContextual"/>
            </w:rPr>
          </w:pPr>
          <w:hyperlink w:anchor="_Toc229145455" w:history="1">
            <w:r w:rsidRPr="00B45D2C">
              <w:rPr>
                <w:rStyle w:val="Hyperlink"/>
                <w:rFonts w:ascii="Poppins" w:hAnsi="Poppins" w:cs="Poppins"/>
                <w:b/>
                <w:noProof/>
                <w:lang w:val="en-GB" w:eastAsia="en-NZ"/>
              </w:rPr>
              <w:t>5.6.4</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Not lost to follow</w:t>
            </w:r>
            <w:r w:rsidRPr="00B45D2C">
              <w:rPr>
                <w:rStyle w:val="Hyperlink"/>
                <w:rFonts w:ascii="Poppins" w:hAnsi="Poppins" w:cs="Poppins"/>
                <w:b/>
                <w:noProof/>
                <w:lang w:val="en-GB" w:eastAsia="en-NZ"/>
              </w:rPr>
              <w:noBreakHyphen/>
              <w:t>up process requirement</w:t>
            </w:r>
            <w:r>
              <w:rPr>
                <w:noProof/>
                <w:webHidden/>
              </w:rPr>
              <w:tab/>
            </w:r>
            <w:r>
              <w:rPr>
                <w:noProof/>
                <w:webHidden/>
              </w:rPr>
              <w:fldChar w:fldCharType="begin"/>
            </w:r>
            <w:r>
              <w:rPr>
                <w:noProof/>
                <w:webHidden/>
              </w:rPr>
              <w:instrText xml:space="preserve"> PAGEREF _Toc229145455 \h </w:instrText>
            </w:r>
            <w:r>
              <w:rPr>
                <w:noProof/>
                <w:webHidden/>
              </w:rPr>
            </w:r>
            <w:r>
              <w:rPr>
                <w:noProof/>
                <w:webHidden/>
              </w:rPr>
              <w:fldChar w:fldCharType="separate"/>
            </w:r>
            <w:r w:rsidR="00277533">
              <w:rPr>
                <w:noProof/>
                <w:webHidden/>
              </w:rPr>
              <w:t>16</w:t>
            </w:r>
            <w:r>
              <w:rPr>
                <w:noProof/>
                <w:webHidden/>
              </w:rPr>
              <w:fldChar w:fldCharType="end"/>
            </w:r>
          </w:hyperlink>
        </w:p>
        <w:p w14:paraId="1E1D1ABD" w14:textId="0CE5A21D" w:rsidR="00006591" w:rsidRDefault="00006591">
          <w:pPr>
            <w:pStyle w:val="TOC2"/>
            <w:tabs>
              <w:tab w:val="left" w:pos="720"/>
              <w:tab w:val="right" w:leader="dot" w:pos="9962"/>
            </w:tabs>
            <w:rPr>
              <w:noProof/>
              <w:kern w:val="2"/>
              <w:sz w:val="24"/>
              <w:szCs w:val="24"/>
              <w:lang w:val="en-NZ" w:eastAsia="en-NZ"/>
              <w14:ligatures w14:val="standardContextual"/>
            </w:rPr>
          </w:pPr>
          <w:hyperlink w:anchor="_Toc229145456" w:history="1">
            <w:r w:rsidRPr="00B45D2C">
              <w:rPr>
                <w:rStyle w:val="Hyperlink"/>
                <w:rFonts w:ascii="Poppins" w:hAnsi="Poppins" w:cs="Poppins"/>
                <w:b/>
                <w:noProof/>
                <w:lang w:val="en-GB" w:eastAsia="en-NZ"/>
              </w:rPr>
              <w:t>6.</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Choosing Between Colonoscopy, CT Colonography (CTC), CT A/P</w:t>
            </w:r>
            <w:r>
              <w:rPr>
                <w:noProof/>
                <w:webHidden/>
              </w:rPr>
              <w:tab/>
            </w:r>
            <w:r>
              <w:rPr>
                <w:noProof/>
                <w:webHidden/>
              </w:rPr>
              <w:fldChar w:fldCharType="begin"/>
            </w:r>
            <w:r>
              <w:rPr>
                <w:noProof/>
                <w:webHidden/>
              </w:rPr>
              <w:instrText xml:space="preserve"> PAGEREF _Toc229145456 \h </w:instrText>
            </w:r>
            <w:r>
              <w:rPr>
                <w:noProof/>
                <w:webHidden/>
              </w:rPr>
            </w:r>
            <w:r>
              <w:rPr>
                <w:noProof/>
                <w:webHidden/>
              </w:rPr>
              <w:fldChar w:fldCharType="separate"/>
            </w:r>
            <w:r w:rsidR="00277533">
              <w:rPr>
                <w:noProof/>
                <w:webHidden/>
              </w:rPr>
              <w:t>16</w:t>
            </w:r>
            <w:r>
              <w:rPr>
                <w:noProof/>
                <w:webHidden/>
              </w:rPr>
              <w:fldChar w:fldCharType="end"/>
            </w:r>
          </w:hyperlink>
        </w:p>
        <w:p w14:paraId="5D977B6E" w14:textId="7F17F0D1" w:rsidR="00006591" w:rsidRDefault="00006591">
          <w:pPr>
            <w:pStyle w:val="TOC2"/>
            <w:tabs>
              <w:tab w:val="left" w:pos="720"/>
              <w:tab w:val="right" w:leader="dot" w:pos="9962"/>
            </w:tabs>
            <w:rPr>
              <w:noProof/>
              <w:kern w:val="2"/>
              <w:sz w:val="24"/>
              <w:szCs w:val="24"/>
              <w:lang w:val="en-NZ" w:eastAsia="en-NZ"/>
              <w14:ligatures w14:val="standardContextual"/>
            </w:rPr>
          </w:pPr>
          <w:hyperlink w:anchor="_Toc229145457" w:history="1">
            <w:r w:rsidRPr="00B45D2C">
              <w:rPr>
                <w:rStyle w:val="Hyperlink"/>
                <w:rFonts w:ascii="Poppins" w:hAnsi="Poppins" w:cs="Poppins"/>
                <w:b/>
                <w:noProof/>
                <w:lang w:val="en-GB" w:eastAsia="en-NZ"/>
              </w:rPr>
              <w:t>7.</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Who NOT to Refer for Further Bowel Investigations (FIT, CTC, Colonoscopy)</w:t>
            </w:r>
            <w:r>
              <w:rPr>
                <w:noProof/>
                <w:webHidden/>
              </w:rPr>
              <w:tab/>
            </w:r>
            <w:r>
              <w:rPr>
                <w:noProof/>
                <w:webHidden/>
              </w:rPr>
              <w:fldChar w:fldCharType="begin"/>
            </w:r>
            <w:r>
              <w:rPr>
                <w:noProof/>
                <w:webHidden/>
              </w:rPr>
              <w:instrText xml:space="preserve"> PAGEREF _Toc229145457 \h </w:instrText>
            </w:r>
            <w:r>
              <w:rPr>
                <w:noProof/>
                <w:webHidden/>
              </w:rPr>
            </w:r>
            <w:r>
              <w:rPr>
                <w:noProof/>
                <w:webHidden/>
              </w:rPr>
              <w:fldChar w:fldCharType="separate"/>
            </w:r>
            <w:r w:rsidR="00277533">
              <w:rPr>
                <w:noProof/>
                <w:webHidden/>
              </w:rPr>
              <w:t>17</w:t>
            </w:r>
            <w:r>
              <w:rPr>
                <w:noProof/>
                <w:webHidden/>
              </w:rPr>
              <w:fldChar w:fldCharType="end"/>
            </w:r>
          </w:hyperlink>
        </w:p>
        <w:p w14:paraId="176722B3" w14:textId="167DC4B4" w:rsidR="00006591" w:rsidRDefault="00006591">
          <w:pPr>
            <w:pStyle w:val="TOC2"/>
            <w:tabs>
              <w:tab w:val="left" w:pos="720"/>
              <w:tab w:val="right" w:leader="dot" w:pos="9962"/>
            </w:tabs>
            <w:rPr>
              <w:noProof/>
              <w:kern w:val="2"/>
              <w:sz w:val="24"/>
              <w:szCs w:val="24"/>
              <w:lang w:val="en-NZ" w:eastAsia="en-NZ"/>
              <w14:ligatures w14:val="standardContextual"/>
            </w:rPr>
          </w:pPr>
          <w:hyperlink w:anchor="_Toc229145458" w:history="1">
            <w:r w:rsidRPr="00B45D2C">
              <w:rPr>
                <w:rStyle w:val="Hyperlink"/>
                <w:rFonts w:ascii="Poppins" w:hAnsi="Poppins" w:cs="Poppins"/>
                <w:b/>
                <w:bCs/>
                <w:noProof/>
                <w:lang w:val="en-GB" w:eastAsia="en-NZ"/>
              </w:rPr>
              <w:t>8.</w:t>
            </w:r>
            <w:r>
              <w:rPr>
                <w:noProof/>
                <w:kern w:val="2"/>
                <w:sz w:val="24"/>
                <w:szCs w:val="24"/>
                <w:lang w:val="en-NZ" w:eastAsia="en-NZ"/>
                <w14:ligatures w14:val="standardContextual"/>
              </w:rPr>
              <w:tab/>
            </w:r>
            <w:r w:rsidRPr="00B45D2C">
              <w:rPr>
                <w:rStyle w:val="Hyperlink"/>
                <w:rFonts w:ascii="Poppins" w:hAnsi="Poppins" w:cs="Poppins"/>
                <w:b/>
                <w:bCs/>
                <w:noProof/>
                <w:lang w:val="en-GB" w:eastAsia="en-NZ"/>
              </w:rPr>
              <w:t>Appendices</w:t>
            </w:r>
            <w:r>
              <w:rPr>
                <w:noProof/>
                <w:webHidden/>
              </w:rPr>
              <w:tab/>
            </w:r>
            <w:r>
              <w:rPr>
                <w:noProof/>
                <w:webHidden/>
              </w:rPr>
              <w:fldChar w:fldCharType="begin"/>
            </w:r>
            <w:r>
              <w:rPr>
                <w:noProof/>
                <w:webHidden/>
              </w:rPr>
              <w:instrText xml:space="preserve"> PAGEREF _Toc229145458 \h </w:instrText>
            </w:r>
            <w:r>
              <w:rPr>
                <w:noProof/>
                <w:webHidden/>
              </w:rPr>
            </w:r>
            <w:r>
              <w:rPr>
                <w:noProof/>
                <w:webHidden/>
              </w:rPr>
              <w:fldChar w:fldCharType="separate"/>
            </w:r>
            <w:r w:rsidR="00277533">
              <w:rPr>
                <w:noProof/>
                <w:webHidden/>
              </w:rPr>
              <w:t>19</w:t>
            </w:r>
            <w:r>
              <w:rPr>
                <w:noProof/>
                <w:webHidden/>
              </w:rPr>
              <w:fldChar w:fldCharType="end"/>
            </w:r>
          </w:hyperlink>
        </w:p>
        <w:p w14:paraId="6AAAEA8B" w14:textId="1C0B0562"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59" w:history="1">
            <w:r w:rsidRPr="00B45D2C">
              <w:rPr>
                <w:rStyle w:val="Hyperlink"/>
                <w:rFonts w:ascii="Poppins" w:hAnsi="Poppins" w:cs="Poppins"/>
                <w:b/>
                <w:bCs/>
                <w:noProof/>
                <w:lang w:val="en-GB" w:eastAsia="en-NZ"/>
              </w:rPr>
              <w:t>8.1</w:t>
            </w:r>
            <w:r>
              <w:rPr>
                <w:noProof/>
                <w:kern w:val="2"/>
                <w:sz w:val="24"/>
                <w:szCs w:val="24"/>
                <w:lang w:val="en-NZ" w:eastAsia="en-NZ"/>
                <w14:ligatures w14:val="standardContextual"/>
              </w:rPr>
              <w:tab/>
            </w:r>
            <w:r w:rsidRPr="00B45D2C">
              <w:rPr>
                <w:rStyle w:val="Hyperlink"/>
                <w:rFonts w:ascii="Poppins" w:hAnsi="Poppins" w:cs="Poppins"/>
                <w:b/>
                <w:bCs/>
                <w:noProof/>
                <w:lang w:val="en-GB" w:eastAsia="en-NZ"/>
              </w:rPr>
              <w:t>Medications that may influence FIT results or bowel symptoms</w:t>
            </w:r>
            <w:r>
              <w:rPr>
                <w:noProof/>
                <w:webHidden/>
              </w:rPr>
              <w:tab/>
            </w:r>
            <w:r>
              <w:rPr>
                <w:noProof/>
                <w:webHidden/>
              </w:rPr>
              <w:fldChar w:fldCharType="begin"/>
            </w:r>
            <w:r>
              <w:rPr>
                <w:noProof/>
                <w:webHidden/>
              </w:rPr>
              <w:instrText xml:space="preserve"> PAGEREF _Toc229145459 \h </w:instrText>
            </w:r>
            <w:r>
              <w:rPr>
                <w:noProof/>
                <w:webHidden/>
              </w:rPr>
            </w:r>
            <w:r>
              <w:rPr>
                <w:noProof/>
                <w:webHidden/>
              </w:rPr>
              <w:fldChar w:fldCharType="separate"/>
            </w:r>
            <w:r w:rsidR="00277533">
              <w:rPr>
                <w:noProof/>
                <w:webHidden/>
              </w:rPr>
              <w:t>19</w:t>
            </w:r>
            <w:r>
              <w:rPr>
                <w:noProof/>
                <w:webHidden/>
              </w:rPr>
              <w:fldChar w:fldCharType="end"/>
            </w:r>
          </w:hyperlink>
        </w:p>
        <w:p w14:paraId="39F4B535" w14:textId="6693FA5E"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60" w:history="1">
            <w:r w:rsidRPr="00B45D2C">
              <w:rPr>
                <w:rStyle w:val="Hyperlink"/>
                <w:rFonts w:ascii="Poppins" w:hAnsi="Poppins" w:cs="Poppins"/>
                <w:b/>
                <w:bCs/>
                <w:noProof/>
                <w:lang w:val="en-GB" w:eastAsia="en-NZ"/>
              </w:rPr>
              <w:t>8.2</w:t>
            </w:r>
            <w:r>
              <w:rPr>
                <w:noProof/>
                <w:kern w:val="2"/>
                <w:sz w:val="24"/>
                <w:szCs w:val="24"/>
                <w:lang w:val="en-NZ" w:eastAsia="en-NZ"/>
                <w14:ligatures w14:val="standardContextual"/>
              </w:rPr>
              <w:tab/>
            </w:r>
            <w:r w:rsidRPr="00B45D2C">
              <w:rPr>
                <w:rStyle w:val="Hyperlink"/>
                <w:rFonts w:ascii="Poppins" w:hAnsi="Poppins" w:cs="Poppins"/>
                <w:b/>
                <w:bCs/>
                <w:noProof/>
                <w:lang w:val="en-GB" w:eastAsia="en-NZ"/>
              </w:rPr>
              <w:t>FIT for symptomatic, colonoscopy and CTC triage</w:t>
            </w:r>
            <w:r>
              <w:rPr>
                <w:noProof/>
                <w:webHidden/>
              </w:rPr>
              <w:tab/>
            </w:r>
            <w:r>
              <w:rPr>
                <w:noProof/>
                <w:webHidden/>
              </w:rPr>
              <w:fldChar w:fldCharType="begin"/>
            </w:r>
            <w:r>
              <w:rPr>
                <w:noProof/>
                <w:webHidden/>
              </w:rPr>
              <w:instrText xml:space="preserve"> PAGEREF _Toc229145460 \h </w:instrText>
            </w:r>
            <w:r>
              <w:rPr>
                <w:noProof/>
                <w:webHidden/>
              </w:rPr>
            </w:r>
            <w:r>
              <w:rPr>
                <w:noProof/>
                <w:webHidden/>
              </w:rPr>
              <w:fldChar w:fldCharType="separate"/>
            </w:r>
            <w:r w:rsidR="00277533">
              <w:rPr>
                <w:noProof/>
                <w:webHidden/>
              </w:rPr>
              <w:t>20</w:t>
            </w:r>
            <w:r>
              <w:rPr>
                <w:noProof/>
                <w:webHidden/>
              </w:rPr>
              <w:fldChar w:fldCharType="end"/>
            </w:r>
          </w:hyperlink>
        </w:p>
        <w:p w14:paraId="7BD87C81" w14:textId="4616B779"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61" w:history="1">
            <w:r w:rsidRPr="00B45D2C">
              <w:rPr>
                <w:rStyle w:val="Hyperlink"/>
                <w:rFonts w:ascii="Poppins" w:hAnsi="Poppins" w:cs="Poppins"/>
                <w:b/>
                <w:bCs/>
                <w:noProof/>
                <w:lang w:val="en-GB" w:eastAsia="en-NZ"/>
              </w:rPr>
              <w:t>8.3</w:t>
            </w:r>
            <w:r>
              <w:rPr>
                <w:noProof/>
                <w:kern w:val="2"/>
                <w:sz w:val="24"/>
                <w:szCs w:val="24"/>
                <w:lang w:val="en-NZ" w:eastAsia="en-NZ"/>
                <w14:ligatures w14:val="standardContextual"/>
              </w:rPr>
              <w:tab/>
            </w:r>
            <w:r w:rsidRPr="00B45D2C">
              <w:rPr>
                <w:rStyle w:val="Hyperlink"/>
                <w:rFonts w:ascii="Poppins" w:hAnsi="Poppins" w:cs="Poppins"/>
                <w:b/>
                <w:bCs/>
                <w:noProof/>
                <w:lang w:val="en-GB" w:eastAsia="en-NZ"/>
              </w:rPr>
              <w:t>8.3 Choosing Between Colonoscopy, CT Colonography (CTC) and CT Abdomen/Pelvis</w:t>
            </w:r>
            <w:r>
              <w:rPr>
                <w:noProof/>
                <w:webHidden/>
              </w:rPr>
              <w:tab/>
            </w:r>
            <w:r>
              <w:rPr>
                <w:noProof/>
                <w:webHidden/>
              </w:rPr>
              <w:fldChar w:fldCharType="begin"/>
            </w:r>
            <w:r>
              <w:rPr>
                <w:noProof/>
                <w:webHidden/>
              </w:rPr>
              <w:instrText xml:space="preserve"> PAGEREF _Toc229145461 \h </w:instrText>
            </w:r>
            <w:r>
              <w:rPr>
                <w:noProof/>
                <w:webHidden/>
              </w:rPr>
            </w:r>
            <w:r>
              <w:rPr>
                <w:noProof/>
                <w:webHidden/>
              </w:rPr>
              <w:fldChar w:fldCharType="separate"/>
            </w:r>
            <w:r w:rsidR="00277533">
              <w:rPr>
                <w:noProof/>
                <w:webHidden/>
              </w:rPr>
              <w:t>28</w:t>
            </w:r>
            <w:r>
              <w:rPr>
                <w:noProof/>
                <w:webHidden/>
              </w:rPr>
              <w:fldChar w:fldCharType="end"/>
            </w:r>
          </w:hyperlink>
        </w:p>
        <w:p w14:paraId="3B2D614A" w14:textId="676DE173"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62" w:history="1">
            <w:r w:rsidRPr="00B45D2C">
              <w:rPr>
                <w:rStyle w:val="Hyperlink"/>
                <w:rFonts w:ascii="Poppins" w:hAnsi="Poppins" w:cs="Poppins"/>
                <w:b/>
                <w:noProof/>
                <w:lang w:val="en-GB" w:eastAsia="en-NZ"/>
              </w:rPr>
              <w:t>8.4</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PR Bleeding</w:t>
            </w:r>
            <w:r>
              <w:rPr>
                <w:noProof/>
                <w:webHidden/>
              </w:rPr>
              <w:tab/>
            </w:r>
            <w:r>
              <w:rPr>
                <w:noProof/>
                <w:webHidden/>
              </w:rPr>
              <w:fldChar w:fldCharType="begin"/>
            </w:r>
            <w:r>
              <w:rPr>
                <w:noProof/>
                <w:webHidden/>
              </w:rPr>
              <w:instrText xml:space="preserve"> PAGEREF _Toc229145462 \h </w:instrText>
            </w:r>
            <w:r>
              <w:rPr>
                <w:noProof/>
                <w:webHidden/>
              </w:rPr>
            </w:r>
            <w:r>
              <w:rPr>
                <w:noProof/>
                <w:webHidden/>
              </w:rPr>
              <w:fldChar w:fldCharType="separate"/>
            </w:r>
            <w:r w:rsidR="00277533">
              <w:rPr>
                <w:noProof/>
                <w:webHidden/>
              </w:rPr>
              <w:t>29</w:t>
            </w:r>
            <w:r>
              <w:rPr>
                <w:noProof/>
                <w:webHidden/>
              </w:rPr>
              <w:fldChar w:fldCharType="end"/>
            </w:r>
          </w:hyperlink>
        </w:p>
        <w:p w14:paraId="56FA3A9C" w14:textId="20564047" w:rsidR="00006591" w:rsidRDefault="00006591">
          <w:pPr>
            <w:pStyle w:val="TOC2"/>
            <w:tabs>
              <w:tab w:val="left" w:pos="720"/>
              <w:tab w:val="right" w:leader="dot" w:pos="9962"/>
            </w:tabs>
            <w:rPr>
              <w:noProof/>
              <w:kern w:val="2"/>
              <w:sz w:val="24"/>
              <w:szCs w:val="24"/>
              <w:lang w:val="en-NZ" w:eastAsia="en-NZ"/>
              <w14:ligatures w14:val="standardContextual"/>
            </w:rPr>
          </w:pPr>
          <w:hyperlink w:anchor="_Toc229145463" w:history="1">
            <w:r w:rsidRPr="00B45D2C">
              <w:rPr>
                <w:rStyle w:val="Hyperlink"/>
                <w:rFonts w:ascii="Poppins" w:hAnsi="Poppins" w:cs="Poppins"/>
                <w:b/>
                <w:noProof/>
                <w:lang w:val="en-GB" w:eastAsia="en-NZ"/>
              </w:rPr>
              <w:t>9.</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Surveillance Notes</w:t>
            </w:r>
            <w:r>
              <w:rPr>
                <w:noProof/>
                <w:webHidden/>
              </w:rPr>
              <w:tab/>
            </w:r>
            <w:r>
              <w:rPr>
                <w:noProof/>
                <w:webHidden/>
              </w:rPr>
              <w:fldChar w:fldCharType="begin"/>
            </w:r>
            <w:r>
              <w:rPr>
                <w:noProof/>
                <w:webHidden/>
              </w:rPr>
              <w:instrText xml:space="preserve"> PAGEREF _Toc229145463 \h </w:instrText>
            </w:r>
            <w:r>
              <w:rPr>
                <w:noProof/>
                <w:webHidden/>
              </w:rPr>
            </w:r>
            <w:r>
              <w:rPr>
                <w:noProof/>
                <w:webHidden/>
              </w:rPr>
              <w:fldChar w:fldCharType="separate"/>
            </w:r>
            <w:r w:rsidR="00277533">
              <w:rPr>
                <w:noProof/>
                <w:webHidden/>
              </w:rPr>
              <w:t>30</w:t>
            </w:r>
            <w:r>
              <w:rPr>
                <w:noProof/>
                <w:webHidden/>
              </w:rPr>
              <w:fldChar w:fldCharType="end"/>
            </w:r>
          </w:hyperlink>
        </w:p>
        <w:p w14:paraId="58A74DA2" w14:textId="3E67D637"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64" w:history="1">
            <w:r w:rsidRPr="00B45D2C">
              <w:rPr>
                <w:rStyle w:val="Hyperlink"/>
                <w:rFonts w:ascii="Poppins" w:hAnsi="Poppins" w:cs="Poppins"/>
                <w:b/>
                <w:noProof/>
                <w:lang w:val="en-GB" w:eastAsia="en-NZ"/>
              </w:rPr>
              <w:t>10.</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Family History of Colorectal Cancer</w:t>
            </w:r>
            <w:r>
              <w:rPr>
                <w:noProof/>
                <w:webHidden/>
              </w:rPr>
              <w:tab/>
            </w:r>
            <w:r>
              <w:rPr>
                <w:noProof/>
                <w:webHidden/>
              </w:rPr>
              <w:fldChar w:fldCharType="begin"/>
            </w:r>
            <w:r>
              <w:rPr>
                <w:noProof/>
                <w:webHidden/>
              </w:rPr>
              <w:instrText xml:space="preserve"> PAGEREF _Toc229145464 \h </w:instrText>
            </w:r>
            <w:r>
              <w:rPr>
                <w:noProof/>
                <w:webHidden/>
              </w:rPr>
            </w:r>
            <w:r>
              <w:rPr>
                <w:noProof/>
                <w:webHidden/>
              </w:rPr>
              <w:fldChar w:fldCharType="separate"/>
            </w:r>
            <w:r w:rsidR="00277533">
              <w:rPr>
                <w:noProof/>
                <w:webHidden/>
              </w:rPr>
              <w:t>30</w:t>
            </w:r>
            <w:r>
              <w:rPr>
                <w:noProof/>
                <w:webHidden/>
              </w:rPr>
              <w:fldChar w:fldCharType="end"/>
            </w:r>
          </w:hyperlink>
        </w:p>
        <w:p w14:paraId="255A2D53" w14:textId="66C75F52" w:rsidR="00006591" w:rsidRDefault="00006591">
          <w:pPr>
            <w:pStyle w:val="TOC2"/>
            <w:tabs>
              <w:tab w:val="left" w:pos="720"/>
              <w:tab w:val="right" w:leader="dot" w:pos="9962"/>
            </w:tabs>
            <w:rPr>
              <w:noProof/>
              <w:kern w:val="2"/>
              <w:sz w:val="24"/>
              <w:szCs w:val="24"/>
              <w:lang w:val="en-NZ" w:eastAsia="en-NZ"/>
              <w14:ligatures w14:val="standardContextual"/>
            </w:rPr>
          </w:pPr>
          <w:hyperlink w:anchor="_Toc229145465" w:history="1">
            <w:r w:rsidRPr="00B45D2C">
              <w:rPr>
                <w:rStyle w:val="Hyperlink"/>
                <w:rFonts w:ascii="Poppins" w:hAnsi="Poppins" w:cs="Poppins"/>
                <w:b/>
                <w:noProof/>
                <w:lang w:val="en-GB" w:eastAsia="en-NZ"/>
              </w:rPr>
              <w:t>11.</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Personal History of Polyps</w:t>
            </w:r>
            <w:r>
              <w:rPr>
                <w:noProof/>
                <w:webHidden/>
              </w:rPr>
              <w:tab/>
            </w:r>
            <w:r>
              <w:rPr>
                <w:noProof/>
                <w:webHidden/>
              </w:rPr>
              <w:fldChar w:fldCharType="begin"/>
            </w:r>
            <w:r>
              <w:rPr>
                <w:noProof/>
                <w:webHidden/>
              </w:rPr>
              <w:instrText xml:space="preserve"> PAGEREF _Toc229145465 \h </w:instrText>
            </w:r>
            <w:r>
              <w:rPr>
                <w:noProof/>
                <w:webHidden/>
              </w:rPr>
            </w:r>
            <w:r>
              <w:rPr>
                <w:noProof/>
                <w:webHidden/>
              </w:rPr>
              <w:fldChar w:fldCharType="separate"/>
            </w:r>
            <w:r w:rsidR="00277533">
              <w:rPr>
                <w:noProof/>
                <w:webHidden/>
              </w:rPr>
              <w:t>30</w:t>
            </w:r>
            <w:r>
              <w:rPr>
                <w:noProof/>
                <w:webHidden/>
              </w:rPr>
              <w:fldChar w:fldCharType="end"/>
            </w:r>
          </w:hyperlink>
        </w:p>
        <w:p w14:paraId="0F898B18" w14:textId="74FCAAF3"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66" w:history="1">
            <w:r w:rsidRPr="00B45D2C">
              <w:rPr>
                <w:rStyle w:val="Hyperlink"/>
                <w:rFonts w:ascii="Poppins" w:hAnsi="Poppins" w:cs="Poppins"/>
                <w:b/>
                <w:noProof/>
                <w:lang w:val="en-GB" w:eastAsia="en-NZ"/>
              </w:rPr>
              <w:t>12.</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Comments for Services</w:t>
            </w:r>
            <w:r>
              <w:rPr>
                <w:noProof/>
                <w:webHidden/>
              </w:rPr>
              <w:tab/>
            </w:r>
            <w:r>
              <w:rPr>
                <w:noProof/>
                <w:webHidden/>
              </w:rPr>
              <w:fldChar w:fldCharType="begin"/>
            </w:r>
            <w:r>
              <w:rPr>
                <w:noProof/>
                <w:webHidden/>
              </w:rPr>
              <w:instrText xml:space="preserve"> PAGEREF _Toc229145466 \h </w:instrText>
            </w:r>
            <w:r>
              <w:rPr>
                <w:noProof/>
                <w:webHidden/>
              </w:rPr>
            </w:r>
            <w:r>
              <w:rPr>
                <w:noProof/>
                <w:webHidden/>
              </w:rPr>
              <w:fldChar w:fldCharType="separate"/>
            </w:r>
            <w:r w:rsidR="00277533">
              <w:rPr>
                <w:noProof/>
                <w:webHidden/>
              </w:rPr>
              <w:t>31</w:t>
            </w:r>
            <w:r>
              <w:rPr>
                <w:noProof/>
                <w:webHidden/>
              </w:rPr>
              <w:fldChar w:fldCharType="end"/>
            </w:r>
          </w:hyperlink>
        </w:p>
        <w:p w14:paraId="2AA9C534" w14:textId="0814A614" w:rsidR="00006591" w:rsidRDefault="00006591">
          <w:pPr>
            <w:pStyle w:val="TOC2"/>
            <w:tabs>
              <w:tab w:val="left" w:pos="960"/>
              <w:tab w:val="right" w:leader="dot" w:pos="9962"/>
            </w:tabs>
            <w:rPr>
              <w:noProof/>
              <w:kern w:val="2"/>
              <w:sz w:val="24"/>
              <w:szCs w:val="24"/>
              <w:lang w:val="en-NZ" w:eastAsia="en-NZ"/>
              <w14:ligatures w14:val="standardContextual"/>
            </w:rPr>
          </w:pPr>
          <w:hyperlink w:anchor="_Toc229145467" w:history="1">
            <w:r w:rsidRPr="00B45D2C">
              <w:rPr>
                <w:rStyle w:val="Hyperlink"/>
                <w:rFonts w:ascii="Poppins" w:hAnsi="Poppins" w:cs="Poppins"/>
                <w:b/>
                <w:noProof/>
                <w:lang w:val="en-GB" w:eastAsia="en-NZ"/>
              </w:rPr>
              <w:t>13.</w:t>
            </w:r>
            <w:r>
              <w:rPr>
                <w:noProof/>
                <w:kern w:val="2"/>
                <w:sz w:val="24"/>
                <w:szCs w:val="24"/>
                <w:lang w:val="en-NZ" w:eastAsia="en-NZ"/>
                <w14:ligatures w14:val="standardContextual"/>
              </w:rPr>
              <w:tab/>
            </w:r>
            <w:r w:rsidRPr="00B45D2C">
              <w:rPr>
                <w:rStyle w:val="Hyperlink"/>
                <w:rFonts w:ascii="Poppins" w:hAnsi="Poppins" w:cs="Poppins"/>
                <w:b/>
                <w:noProof/>
                <w:lang w:val="en-GB" w:eastAsia="en-NZ"/>
              </w:rPr>
              <w:t>References</w:t>
            </w:r>
            <w:r>
              <w:rPr>
                <w:noProof/>
                <w:webHidden/>
              </w:rPr>
              <w:tab/>
            </w:r>
            <w:r>
              <w:rPr>
                <w:noProof/>
                <w:webHidden/>
              </w:rPr>
              <w:fldChar w:fldCharType="begin"/>
            </w:r>
            <w:r>
              <w:rPr>
                <w:noProof/>
                <w:webHidden/>
              </w:rPr>
              <w:instrText xml:space="preserve"> PAGEREF _Toc229145467 \h </w:instrText>
            </w:r>
            <w:r>
              <w:rPr>
                <w:noProof/>
                <w:webHidden/>
              </w:rPr>
            </w:r>
            <w:r>
              <w:rPr>
                <w:noProof/>
                <w:webHidden/>
              </w:rPr>
              <w:fldChar w:fldCharType="separate"/>
            </w:r>
            <w:r w:rsidR="00277533">
              <w:rPr>
                <w:noProof/>
                <w:webHidden/>
              </w:rPr>
              <w:t>31</w:t>
            </w:r>
            <w:r>
              <w:rPr>
                <w:noProof/>
                <w:webHidden/>
              </w:rPr>
              <w:fldChar w:fldCharType="end"/>
            </w:r>
          </w:hyperlink>
        </w:p>
        <w:p w14:paraId="1C463306" w14:textId="4DFF192E" w:rsidR="00AA1869" w:rsidRPr="00C42208" w:rsidRDefault="0043616E" w:rsidP="00AA1869">
          <w:pPr>
            <w:rPr>
              <w:rFonts w:ascii="Arial" w:hAnsi="Arial" w:cs="Arial"/>
              <w:lang w:val="en-GB"/>
            </w:rPr>
          </w:pPr>
          <w:r w:rsidRPr="00C42208">
            <w:rPr>
              <w:rFonts w:ascii="Poppins" w:hAnsi="Poppins" w:cs="Poppins"/>
              <w:lang w:val="en-GB"/>
            </w:rPr>
            <w:fldChar w:fldCharType="end"/>
          </w:r>
        </w:p>
      </w:sdtContent>
    </w:sdt>
    <w:p w14:paraId="70EA4DD5" w14:textId="7BBCFD16" w:rsidR="00F835D2" w:rsidRPr="00C42208" w:rsidRDefault="00D7089B" w:rsidP="00AA1869">
      <w:pPr>
        <w:rPr>
          <w:rFonts w:ascii="Arial" w:hAnsi="Arial" w:cs="Arial"/>
          <w:lang w:val="en-GB"/>
        </w:rPr>
      </w:pPr>
      <w:r w:rsidRPr="00C42208">
        <w:rPr>
          <w:lang w:val="en-GB"/>
        </w:rPr>
        <w:br w:type="page"/>
      </w:r>
      <w:bookmarkStart w:id="2" w:name="_Toc2084567"/>
      <w:bookmarkStart w:id="3" w:name="_Toc224823113"/>
      <w:bookmarkStart w:id="4" w:name="_Toc224823324"/>
    </w:p>
    <w:p w14:paraId="28FF06D9" w14:textId="0DB842E0" w:rsidR="00D7089B" w:rsidRPr="00C42208" w:rsidRDefault="00D7089B" w:rsidP="00F02490">
      <w:pPr>
        <w:pStyle w:val="Heading2"/>
        <w:numPr>
          <w:ilvl w:val="0"/>
          <w:numId w:val="29"/>
        </w:numPr>
        <w:spacing w:before="100" w:beforeAutospacing="1" w:after="100" w:afterAutospacing="1" w:line="240" w:lineRule="auto"/>
        <w:ind w:firstLine="18"/>
        <w:rPr>
          <w:rFonts w:ascii="Poppins" w:hAnsi="Poppins" w:cs="Poppins"/>
          <w:b/>
          <w:color w:val="0C818F"/>
          <w:szCs w:val="28"/>
          <w:lang w:val="en-GB" w:eastAsia="en-NZ"/>
        </w:rPr>
      </w:pPr>
      <w:bookmarkStart w:id="5" w:name="_Toc229145424"/>
      <w:r w:rsidRPr="00C42208">
        <w:rPr>
          <w:rFonts w:ascii="Poppins" w:hAnsi="Poppins" w:cs="Poppins"/>
          <w:b/>
          <w:color w:val="0C818F"/>
          <w:szCs w:val="28"/>
          <w:lang w:val="en-GB" w:eastAsia="en-NZ"/>
        </w:rPr>
        <w:lastRenderedPageBreak/>
        <w:t>Purpose</w:t>
      </w:r>
      <w:bookmarkEnd w:id="2"/>
      <w:bookmarkEnd w:id="3"/>
      <w:bookmarkEnd w:id="4"/>
      <w:bookmarkEnd w:id="5"/>
      <w:r w:rsidR="008A7255" w:rsidRPr="00C42208">
        <w:rPr>
          <w:rFonts w:ascii="Poppins" w:hAnsi="Poppins" w:cs="Poppins"/>
          <w:b/>
          <w:color w:val="0C818F"/>
          <w:szCs w:val="28"/>
          <w:lang w:val="en-GB" w:eastAsia="en-NZ"/>
        </w:rPr>
        <w:t xml:space="preserve"> </w:t>
      </w:r>
    </w:p>
    <w:p w14:paraId="5919F012" w14:textId="2489C8C4" w:rsidR="009B7C5F" w:rsidRPr="00C42208" w:rsidRDefault="00B8570D" w:rsidP="00F02490">
      <w:pPr>
        <w:spacing w:before="100" w:beforeAutospacing="1" w:after="100" w:afterAutospacing="1"/>
        <w:rPr>
          <w:rFonts w:ascii="Arial" w:hAnsi="Arial" w:cs="Arial"/>
          <w:lang w:val="en-GB"/>
        </w:rPr>
      </w:pPr>
      <w:r w:rsidRPr="00C42208">
        <w:rPr>
          <w:rFonts w:ascii="Arial" w:hAnsi="Arial" w:cs="Arial"/>
          <w:lang w:val="en-GB"/>
        </w:rPr>
        <w:t>Te Whatu Ora | Health New Zealand</w:t>
      </w:r>
      <w:r w:rsidR="00D7089B" w:rsidRPr="00C42208">
        <w:rPr>
          <w:rFonts w:ascii="Arial" w:hAnsi="Arial" w:cs="Arial"/>
          <w:lang w:val="en-GB"/>
        </w:rPr>
        <w:t xml:space="preserve"> should provide access to </w:t>
      </w:r>
      <w:r w:rsidR="00FA442C" w:rsidRPr="00C42208">
        <w:rPr>
          <w:rFonts w:ascii="Arial" w:hAnsi="Arial" w:cs="Arial"/>
          <w:lang w:val="en-GB"/>
        </w:rPr>
        <w:t xml:space="preserve">FIT for symptomatic, colonoscopy or </w:t>
      </w:r>
      <w:r w:rsidR="00FA442C" w:rsidRPr="00C42208">
        <w:rPr>
          <w:rFonts w:ascii="Arial" w:hAnsi="Arial" w:cs="Arial"/>
          <w:bCs/>
          <w:lang w:val="en-GB"/>
        </w:rPr>
        <w:t>computed tomography</w:t>
      </w:r>
      <w:r w:rsidR="00FA442C" w:rsidRPr="00C42208">
        <w:rPr>
          <w:rFonts w:ascii="Arial" w:hAnsi="Arial" w:cs="Arial"/>
          <w:lang w:val="en-GB"/>
        </w:rPr>
        <w:t xml:space="preserve"> colonography</w:t>
      </w:r>
      <w:r w:rsidR="00FA442C">
        <w:rPr>
          <w:rFonts w:ascii="Arial" w:hAnsi="Arial" w:cs="Arial"/>
          <w:lang w:val="en-GB"/>
        </w:rPr>
        <w:t xml:space="preserve"> (CTC)</w:t>
      </w:r>
      <w:r w:rsidR="00FA442C" w:rsidRPr="00C42208">
        <w:rPr>
          <w:rFonts w:ascii="Arial" w:hAnsi="Arial" w:cs="Arial"/>
          <w:lang w:val="en-GB"/>
        </w:rPr>
        <w:t xml:space="preserve"> or CT</w:t>
      </w:r>
      <w:r w:rsidR="00D7089B" w:rsidRPr="00C42208">
        <w:rPr>
          <w:rFonts w:ascii="Arial" w:hAnsi="Arial" w:cs="Arial"/>
          <w:lang w:val="en-GB"/>
        </w:rPr>
        <w:t xml:space="preserve"> </w:t>
      </w:r>
      <w:r w:rsidR="00CC632B">
        <w:rPr>
          <w:rFonts w:ascii="Arial" w:hAnsi="Arial" w:cs="Arial"/>
          <w:lang w:val="en-GB"/>
        </w:rPr>
        <w:t>abdominopelvic (CT A/P)</w:t>
      </w:r>
      <w:r w:rsidR="00CC632B" w:rsidRPr="00C42208">
        <w:rPr>
          <w:rFonts w:ascii="Arial" w:hAnsi="Arial" w:cs="Arial"/>
          <w:lang w:val="en-GB"/>
        </w:rPr>
        <w:t xml:space="preserve"> </w:t>
      </w:r>
      <w:r w:rsidR="00D7089B" w:rsidRPr="00C42208">
        <w:rPr>
          <w:rFonts w:ascii="Arial" w:hAnsi="Arial" w:cs="Arial"/>
          <w:lang w:val="en-GB"/>
        </w:rPr>
        <w:t>for appropriate patients.</w:t>
      </w:r>
    </w:p>
    <w:p w14:paraId="6079BE72" w14:textId="741E92E9" w:rsidR="001C10AB" w:rsidRPr="00C42208" w:rsidRDefault="001C10AB" w:rsidP="00F02490">
      <w:pPr>
        <w:spacing w:before="100" w:beforeAutospacing="1" w:after="100" w:afterAutospacing="1"/>
        <w:rPr>
          <w:rFonts w:ascii="Arial" w:hAnsi="Arial" w:cs="Arial"/>
          <w:lang w:val="en-GB"/>
        </w:rPr>
      </w:pPr>
      <w:r w:rsidRPr="00C42208">
        <w:rPr>
          <w:rFonts w:ascii="Arial" w:hAnsi="Arial" w:cs="Arial"/>
          <w:lang w:val="en-GB"/>
        </w:rPr>
        <w:t xml:space="preserve">These criteria are designed to cover the indications for referral for bowel investigation (FIT for symptomatic, colonoscopy or </w:t>
      </w:r>
      <w:r w:rsidR="00FA442C">
        <w:rPr>
          <w:rFonts w:ascii="Arial" w:hAnsi="Arial" w:cs="Arial"/>
          <w:lang w:val="en-GB"/>
        </w:rPr>
        <w:t>CTC</w:t>
      </w:r>
      <w:r w:rsidR="00A861AF" w:rsidRPr="00C42208">
        <w:rPr>
          <w:rFonts w:ascii="Arial" w:hAnsi="Arial" w:cs="Arial"/>
          <w:lang w:val="en-GB"/>
        </w:rPr>
        <w:t xml:space="preserve"> or CT</w:t>
      </w:r>
      <w:r w:rsidR="00CC632B">
        <w:rPr>
          <w:rFonts w:ascii="Arial" w:hAnsi="Arial" w:cs="Arial"/>
          <w:lang w:val="en-GB"/>
        </w:rPr>
        <w:t xml:space="preserve"> A/P</w:t>
      </w:r>
      <w:r w:rsidR="00FA442C">
        <w:rPr>
          <w:rFonts w:ascii="Arial" w:hAnsi="Arial" w:cs="Arial"/>
          <w:lang w:val="en-GB"/>
        </w:rPr>
        <w:t>)</w:t>
      </w:r>
      <w:r w:rsidRPr="00C42208">
        <w:rPr>
          <w:rFonts w:ascii="Arial" w:hAnsi="Arial" w:cs="Arial"/>
          <w:lang w:val="en-GB"/>
        </w:rPr>
        <w:t xml:space="preserve">. </w:t>
      </w:r>
    </w:p>
    <w:p w14:paraId="2EB2833C" w14:textId="2971158D" w:rsidR="00A436DD" w:rsidRPr="00C42208" w:rsidRDefault="00D7089B" w:rsidP="00F02490">
      <w:pPr>
        <w:spacing w:before="100" w:beforeAutospacing="1" w:after="100" w:afterAutospacing="1"/>
        <w:rPr>
          <w:rFonts w:ascii="Arial" w:hAnsi="Arial" w:cs="Arial"/>
          <w:lang w:val="en-GB"/>
        </w:rPr>
      </w:pPr>
      <w:r w:rsidRPr="00C42208">
        <w:rPr>
          <w:rFonts w:ascii="Arial" w:hAnsi="Arial" w:cs="Arial"/>
          <w:lang w:val="en-GB"/>
        </w:rPr>
        <w:t>For patients falling outside these criteria, referrers should consider referral for a first specialist assessment (FSA)</w:t>
      </w:r>
      <w:r w:rsidR="009869DF" w:rsidRPr="00C42208">
        <w:rPr>
          <w:rFonts w:ascii="Arial" w:hAnsi="Arial" w:cs="Arial"/>
          <w:lang w:val="en-GB"/>
        </w:rPr>
        <w:t xml:space="preserve"> to gastroenterology, surgery, geriatrics</w:t>
      </w:r>
      <w:r w:rsidR="00BA73AC" w:rsidRPr="00C42208">
        <w:rPr>
          <w:rFonts w:ascii="Arial" w:hAnsi="Arial" w:cs="Arial"/>
          <w:lang w:val="en-GB"/>
        </w:rPr>
        <w:t xml:space="preserve">, </w:t>
      </w:r>
      <w:r w:rsidR="009869DF" w:rsidRPr="00C42208">
        <w:rPr>
          <w:rFonts w:ascii="Arial" w:hAnsi="Arial" w:cs="Arial"/>
          <w:lang w:val="en-GB"/>
        </w:rPr>
        <w:t>general medicine</w:t>
      </w:r>
      <w:r w:rsidR="00BA73AC" w:rsidRPr="00C42208">
        <w:rPr>
          <w:rFonts w:ascii="Arial" w:hAnsi="Arial" w:cs="Arial"/>
          <w:lang w:val="en-GB"/>
        </w:rPr>
        <w:t xml:space="preserve"> or radiology</w:t>
      </w:r>
      <w:r w:rsidRPr="00C42208">
        <w:rPr>
          <w:rFonts w:ascii="Arial" w:hAnsi="Arial" w:cs="Arial"/>
          <w:lang w:val="en-GB"/>
        </w:rPr>
        <w:t>.</w:t>
      </w:r>
    </w:p>
    <w:p w14:paraId="5225D785" w14:textId="1C38849F" w:rsidR="00D7089B" w:rsidRPr="00C42208" w:rsidRDefault="005A6CED" w:rsidP="00F02490">
      <w:pPr>
        <w:pStyle w:val="Heading2"/>
        <w:numPr>
          <w:ilvl w:val="1"/>
          <w:numId w:val="31"/>
        </w:numPr>
        <w:spacing w:before="100" w:beforeAutospacing="1" w:after="100" w:afterAutospacing="1" w:line="240" w:lineRule="auto"/>
        <w:rPr>
          <w:rFonts w:ascii="Poppins" w:hAnsi="Poppins" w:cs="Poppins"/>
          <w:b/>
          <w:color w:val="0C818F"/>
          <w:sz w:val="24"/>
          <w:szCs w:val="22"/>
          <w:lang w:val="en-GB" w:eastAsia="en-NZ"/>
        </w:rPr>
      </w:pPr>
      <w:bookmarkStart w:id="6" w:name="_Toc229145425"/>
      <w:r w:rsidRPr="00C42208">
        <w:rPr>
          <w:rFonts w:ascii="Poppins" w:hAnsi="Poppins" w:cs="Poppins"/>
          <w:b/>
          <w:color w:val="0C818F"/>
          <w:sz w:val="24"/>
          <w:szCs w:val="22"/>
          <w:lang w:val="en-GB" w:eastAsia="en-NZ"/>
        </w:rPr>
        <w:t xml:space="preserve">Patients </w:t>
      </w:r>
      <w:r w:rsidR="00D7089B" w:rsidRPr="00C42208">
        <w:rPr>
          <w:rFonts w:ascii="Poppins" w:hAnsi="Poppins" w:cs="Poppins"/>
          <w:b/>
          <w:color w:val="0C818F"/>
          <w:sz w:val="24"/>
          <w:szCs w:val="22"/>
          <w:lang w:val="en-GB" w:eastAsia="en-NZ"/>
        </w:rPr>
        <w:t>not covered by these criteria</w:t>
      </w:r>
      <w:r w:rsidR="004118EC" w:rsidRPr="00C42208">
        <w:rPr>
          <w:rFonts w:ascii="Poppins" w:hAnsi="Poppins" w:cs="Poppins"/>
          <w:b/>
          <w:color w:val="0C818F"/>
          <w:sz w:val="24"/>
          <w:szCs w:val="22"/>
          <w:lang w:val="en-GB" w:eastAsia="en-NZ"/>
        </w:rPr>
        <w:t>:</w:t>
      </w:r>
      <w:bookmarkEnd w:id="6"/>
    </w:p>
    <w:p w14:paraId="21CBDF4F" w14:textId="77794BB7" w:rsidR="00865C88" w:rsidRPr="00C42208" w:rsidRDefault="00865C88" w:rsidP="00F02490">
      <w:pPr>
        <w:pStyle w:val="Bullet"/>
        <w:numPr>
          <w:ilvl w:val="0"/>
          <w:numId w:val="30"/>
        </w:numPr>
        <w:spacing w:before="100" w:beforeAutospacing="1" w:after="100" w:afterAutospacing="1"/>
        <w:rPr>
          <w:rFonts w:ascii="Arial" w:hAnsi="Arial" w:cs="Arial"/>
          <w:sz w:val="22"/>
          <w:szCs w:val="22"/>
          <w:lang w:val="en-GB"/>
        </w:rPr>
      </w:pPr>
      <w:r w:rsidRPr="00C42208">
        <w:rPr>
          <w:rFonts w:ascii="Arial" w:hAnsi="Arial" w:cs="Arial"/>
          <w:sz w:val="22"/>
          <w:szCs w:val="22"/>
          <w:lang w:val="en-GB"/>
        </w:rPr>
        <w:t xml:space="preserve">Patients with </w:t>
      </w:r>
      <w:r w:rsidR="002410CF" w:rsidRPr="00C42208">
        <w:rPr>
          <w:rFonts w:ascii="Arial" w:hAnsi="Arial" w:cs="Arial"/>
          <w:sz w:val="22"/>
          <w:szCs w:val="22"/>
          <w:lang w:val="en-GB"/>
        </w:rPr>
        <w:t xml:space="preserve">established </w:t>
      </w:r>
      <w:r w:rsidRPr="00C42208">
        <w:rPr>
          <w:rFonts w:ascii="Arial" w:hAnsi="Arial" w:cs="Arial"/>
          <w:b/>
          <w:bCs/>
          <w:sz w:val="22"/>
          <w:szCs w:val="22"/>
          <w:lang w:val="en-GB"/>
        </w:rPr>
        <w:t>inflammatory bowel disease requiring</w:t>
      </w:r>
      <w:r w:rsidRPr="00C42208">
        <w:rPr>
          <w:rFonts w:ascii="Arial" w:hAnsi="Arial" w:cs="Arial"/>
          <w:sz w:val="22"/>
          <w:szCs w:val="22"/>
          <w:lang w:val="en-GB"/>
        </w:rPr>
        <w:t xml:space="preserve"> urgent colonoscopy for </w:t>
      </w:r>
      <w:r w:rsidRPr="00C42208">
        <w:rPr>
          <w:rFonts w:ascii="Arial" w:hAnsi="Arial" w:cs="Arial"/>
          <w:b/>
          <w:bCs/>
          <w:sz w:val="22"/>
          <w:szCs w:val="22"/>
          <w:lang w:val="en-GB"/>
        </w:rPr>
        <w:t>ongoing assessment</w:t>
      </w:r>
      <w:r w:rsidRPr="00C42208">
        <w:rPr>
          <w:rFonts w:ascii="Arial" w:hAnsi="Arial" w:cs="Arial"/>
          <w:sz w:val="22"/>
          <w:szCs w:val="22"/>
          <w:lang w:val="en-GB"/>
        </w:rPr>
        <w:t>, who would usually be managed as inpatients or under the care of a specialist.</w:t>
      </w:r>
    </w:p>
    <w:p w14:paraId="25429CB0" w14:textId="77777777" w:rsidR="00865C88" w:rsidRPr="00C42208" w:rsidRDefault="00865C88" w:rsidP="00F02490">
      <w:pPr>
        <w:pStyle w:val="Bullet"/>
        <w:numPr>
          <w:ilvl w:val="0"/>
          <w:numId w:val="30"/>
        </w:numPr>
        <w:spacing w:before="100" w:beforeAutospacing="1" w:after="100" w:afterAutospacing="1"/>
        <w:rPr>
          <w:rFonts w:ascii="Arial" w:hAnsi="Arial" w:cs="Arial"/>
          <w:sz w:val="22"/>
          <w:szCs w:val="22"/>
          <w:lang w:val="en-GB"/>
        </w:rPr>
      </w:pPr>
      <w:r w:rsidRPr="00C42208">
        <w:rPr>
          <w:rFonts w:ascii="Arial" w:hAnsi="Arial" w:cs="Arial"/>
          <w:b/>
          <w:bCs/>
          <w:sz w:val="22"/>
          <w:szCs w:val="22"/>
          <w:lang w:val="en-GB"/>
        </w:rPr>
        <w:t>Inpatient or acute presentations</w:t>
      </w:r>
      <w:r w:rsidRPr="00C42208">
        <w:rPr>
          <w:rFonts w:ascii="Arial" w:hAnsi="Arial" w:cs="Arial"/>
          <w:sz w:val="22"/>
          <w:szCs w:val="22"/>
          <w:lang w:val="en-GB"/>
        </w:rPr>
        <w:t xml:space="preserve"> (including Emergency Department or acute assessment unit presentations) managed via acute surgical or gastroenterology inpatient pathways.</w:t>
      </w:r>
    </w:p>
    <w:p w14:paraId="29E48951" w14:textId="4A900CF1" w:rsidR="00E1674D" w:rsidRPr="00186349" w:rsidRDefault="00E1674D" w:rsidP="00F02490">
      <w:pPr>
        <w:pStyle w:val="Bullet"/>
        <w:numPr>
          <w:ilvl w:val="0"/>
          <w:numId w:val="30"/>
        </w:numPr>
        <w:spacing w:before="100" w:beforeAutospacing="1" w:after="100" w:afterAutospacing="1"/>
        <w:rPr>
          <w:rFonts w:ascii="Arial" w:hAnsi="Arial" w:cs="Arial"/>
          <w:sz w:val="22"/>
          <w:szCs w:val="22"/>
          <w:lang w:val="en-GB"/>
        </w:rPr>
      </w:pPr>
      <w:r w:rsidRPr="00C42208">
        <w:rPr>
          <w:rFonts w:ascii="Arial" w:hAnsi="Arial" w:cs="Arial"/>
          <w:b/>
          <w:bCs/>
          <w:sz w:val="22"/>
          <w:szCs w:val="22"/>
          <w:lang w:val="en-GB"/>
        </w:rPr>
        <w:t>Asymptomatic patients</w:t>
      </w:r>
      <w:r w:rsidRPr="00C42208">
        <w:rPr>
          <w:rFonts w:ascii="Arial" w:hAnsi="Arial" w:cs="Arial"/>
          <w:sz w:val="22"/>
          <w:szCs w:val="22"/>
          <w:lang w:val="en-GB"/>
        </w:rPr>
        <w:t xml:space="preserve"> who </w:t>
      </w:r>
      <w:r w:rsidR="00A30B36" w:rsidRPr="00C42208">
        <w:rPr>
          <w:rFonts w:ascii="Arial" w:hAnsi="Arial" w:cs="Arial"/>
          <w:sz w:val="22"/>
          <w:szCs w:val="22"/>
          <w:lang w:val="en-GB"/>
        </w:rPr>
        <w:t>receive colonoscopy</w:t>
      </w:r>
      <w:r w:rsidR="007E093D" w:rsidRPr="00C42208">
        <w:rPr>
          <w:rFonts w:ascii="Arial" w:hAnsi="Arial" w:cs="Arial"/>
          <w:sz w:val="22"/>
          <w:szCs w:val="22"/>
          <w:lang w:val="en-GB"/>
        </w:rPr>
        <w:t xml:space="preserve"> </w:t>
      </w:r>
      <w:r w:rsidR="00A30B36" w:rsidRPr="00C42208">
        <w:rPr>
          <w:rFonts w:ascii="Arial" w:hAnsi="Arial" w:cs="Arial"/>
          <w:sz w:val="22"/>
          <w:szCs w:val="22"/>
          <w:lang w:val="en-GB"/>
        </w:rPr>
        <w:t>for surveillance</w:t>
      </w:r>
      <w:r w:rsidR="00462D53" w:rsidRPr="00C42208">
        <w:rPr>
          <w:rFonts w:ascii="Arial" w:hAnsi="Arial" w:cs="Arial"/>
          <w:sz w:val="22"/>
          <w:szCs w:val="22"/>
          <w:lang w:val="en-GB"/>
        </w:rPr>
        <w:t xml:space="preserve"> or screening or have a recommendation</w:t>
      </w:r>
      <w:r w:rsidR="00A30B36" w:rsidRPr="00C42208">
        <w:rPr>
          <w:rFonts w:ascii="Arial" w:hAnsi="Arial" w:cs="Arial"/>
          <w:sz w:val="22"/>
          <w:szCs w:val="22"/>
          <w:lang w:val="en-GB"/>
        </w:rPr>
        <w:t xml:space="preserve"> from NZ </w:t>
      </w:r>
      <w:r w:rsidR="00E11C4B" w:rsidRPr="00C42208">
        <w:rPr>
          <w:rFonts w:ascii="Arial" w:hAnsi="Arial" w:cs="Arial"/>
          <w:sz w:val="22"/>
          <w:szCs w:val="22"/>
          <w:lang w:val="en-GB"/>
        </w:rPr>
        <w:t>familial gastrointestinal cancer service.</w:t>
      </w:r>
      <w:r w:rsidR="00E11C4B" w:rsidRPr="00C42208">
        <w:rPr>
          <w:rStyle w:val="FootnoteReference"/>
          <w:rFonts w:ascii="Arial" w:hAnsi="Arial" w:cs="Arial"/>
          <w:sz w:val="22"/>
          <w:szCs w:val="22"/>
          <w:lang w:val="en-GB"/>
        </w:rPr>
        <w:footnoteReference w:id="1"/>
      </w:r>
      <w:r w:rsidR="00E11C4B" w:rsidRPr="00C42208">
        <w:rPr>
          <w:rFonts w:ascii="Arial" w:hAnsi="Arial" w:cs="Arial"/>
          <w:sz w:val="22"/>
          <w:szCs w:val="22"/>
          <w:lang w:val="en-GB"/>
        </w:rPr>
        <w:t xml:space="preserve">  </w:t>
      </w:r>
    </w:p>
    <w:p w14:paraId="0682379C" w14:textId="633EA327" w:rsidR="00806521" w:rsidRPr="00C42208" w:rsidRDefault="00806521" w:rsidP="00F02490">
      <w:pPr>
        <w:pStyle w:val="Bullet"/>
        <w:numPr>
          <w:ilvl w:val="0"/>
          <w:numId w:val="30"/>
        </w:numPr>
        <w:spacing w:before="100" w:beforeAutospacing="1" w:after="100" w:afterAutospacing="1"/>
        <w:rPr>
          <w:rFonts w:ascii="Arial" w:hAnsi="Arial" w:cs="Arial"/>
          <w:sz w:val="22"/>
          <w:szCs w:val="22"/>
          <w:lang w:val="en-GB"/>
        </w:rPr>
      </w:pPr>
      <w:r w:rsidRPr="00C42208">
        <w:rPr>
          <w:rFonts w:ascii="Arial" w:hAnsi="Arial" w:cs="Arial"/>
          <w:sz w:val="22"/>
          <w:szCs w:val="22"/>
          <w:lang w:val="en-GB"/>
        </w:rPr>
        <w:t xml:space="preserve">Patients with a high probability of metastatic disease with unintended wight loss and </w:t>
      </w:r>
      <w:r w:rsidR="00C42208" w:rsidRPr="00C42208">
        <w:rPr>
          <w:rFonts w:ascii="Arial" w:hAnsi="Arial" w:cs="Arial"/>
          <w:sz w:val="22"/>
          <w:szCs w:val="22"/>
          <w:lang w:val="en-GB"/>
        </w:rPr>
        <w:t>several</w:t>
      </w:r>
      <w:r w:rsidRPr="00C42208">
        <w:rPr>
          <w:rFonts w:ascii="Arial" w:hAnsi="Arial" w:cs="Arial"/>
          <w:sz w:val="22"/>
          <w:szCs w:val="22"/>
          <w:lang w:val="en-GB"/>
        </w:rPr>
        <w:t xml:space="preserve"> </w:t>
      </w:r>
      <w:r w:rsidR="00C42208" w:rsidRPr="00C42208">
        <w:rPr>
          <w:rFonts w:ascii="Arial" w:hAnsi="Arial" w:cs="Arial"/>
          <w:sz w:val="22"/>
          <w:szCs w:val="22"/>
          <w:lang w:val="en-GB"/>
        </w:rPr>
        <w:t>symptoms</w:t>
      </w:r>
      <w:r w:rsidRPr="00C42208">
        <w:rPr>
          <w:rFonts w:ascii="Arial" w:hAnsi="Arial" w:cs="Arial"/>
          <w:sz w:val="22"/>
          <w:szCs w:val="22"/>
          <w:lang w:val="en-GB"/>
        </w:rPr>
        <w:t>/signs or initial investigations best investigated with CT CAP or other diagnostics (ref national CRR criteria - CT CAP criteria)</w:t>
      </w:r>
    </w:p>
    <w:p w14:paraId="54EBC562" w14:textId="7B4BE45D" w:rsidR="00806521" w:rsidRPr="00C42208" w:rsidRDefault="00806521" w:rsidP="00806521">
      <w:pPr>
        <w:pStyle w:val="Bullet"/>
        <w:numPr>
          <w:ilvl w:val="0"/>
          <w:numId w:val="30"/>
        </w:numPr>
        <w:spacing w:before="100" w:beforeAutospacing="1" w:after="100" w:afterAutospacing="1"/>
        <w:rPr>
          <w:rFonts w:ascii="Arial" w:hAnsi="Arial" w:cs="Arial"/>
          <w:sz w:val="22"/>
          <w:szCs w:val="22"/>
          <w:lang w:val="en-GB"/>
        </w:rPr>
      </w:pPr>
      <w:r w:rsidRPr="00C42208">
        <w:rPr>
          <w:rFonts w:ascii="Arial" w:hAnsi="Arial" w:cs="Arial"/>
          <w:color w:val="000000" w:themeColor="text1"/>
          <w:sz w:val="22"/>
          <w:szCs w:val="22"/>
          <w:lang w:val="en-GB"/>
        </w:rPr>
        <w:t xml:space="preserve">FIT tests which have been undertaken privately will not be accepted as these have not been validated by Te Whatu Ora | Health NZ. </w:t>
      </w:r>
      <w:r w:rsidRPr="00C42208">
        <w:rPr>
          <w:rFonts w:ascii="Arial" w:hAnsi="Arial" w:cs="Arial"/>
          <w:color w:val="000000" w:themeColor="text1"/>
          <w:sz w:val="22"/>
          <w:szCs w:val="22"/>
          <w:shd w:val="clear" w:color="auto" w:fill="FFFFFF" w:themeFill="background1"/>
          <w:lang w:val="en-GB"/>
        </w:rPr>
        <w:t xml:space="preserve">If the patient orders a private </w:t>
      </w:r>
      <w:r w:rsidR="00C42208" w:rsidRPr="00C42208">
        <w:rPr>
          <w:rFonts w:ascii="Arial" w:hAnsi="Arial" w:cs="Arial"/>
          <w:color w:val="000000" w:themeColor="text1"/>
          <w:sz w:val="22"/>
          <w:szCs w:val="22"/>
          <w:shd w:val="clear" w:color="auto" w:fill="FFFFFF" w:themeFill="background1"/>
          <w:lang w:val="en-GB"/>
        </w:rPr>
        <w:t>test,</w:t>
      </w:r>
      <w:r w:rsidRPr="00C42208">
        <w:rPr>
          <w:rFonts w:ascii="Arial" w:hAnsi="Arial" w:cs="Arial"/>
          <w:color w:val="000000" w:themeColor="text1"/>
          <w:sz w:val="22"/>
          <w:szCs w:val="22"/>
          <w:shd w:val="clear" w:color="auto" w:fill="FFFFFF" w:themeFill="background1"/>
          <w:lang w:val="en-GB"/>
        </w:rPr>
        <w:t xml:space="preserve"> they are responsible for the outcome of the test and arranging a private colonoscopy if positive.</w:t>
      </w:r>
      <w:r w:rsidRPr="00C42208">
        <w:rPr>
          <w:rFonts w:ascii="Arial" w:hAnsi="Arial" w:cs="Arial"/>
          <w:color w:val="000000" w:themeColor="text1"/>
          <w:sz w:val="22"/>
          <w:szCs w:val="22"/>
          <w:lang w:val="en-GB"/>
        </w:rPr>
        <w:t xml:space="preserve"> </w:t>
      </w:r>
    </w:p>
    <w:p w14:paraId="6CD1D991" w14:textId="622F50C6" w:rsidR="00CB3AB2" w:rsidRPr="00C42208" w:rsidRDefault="00F41BB4" w:rsidP="00F02490">
      <w:pPr>
        <w:pStyle w:val="Heading2"/>
        <w:numPr>
          <w:ilvl w:val="1"/>
          <w:numId w:val="31"/>
        </w:numPr>
        <w:spacing w:before="100" w:beforeAutospacing="1" w:after="100" w:afterAutospacing="1" w:line="240" w:lineRule="auto"/>
        <w:rPr>
          <w:rFonts w:ascii="Poppins" w:hAnsi="Poppins" w:cs="Poppins"/>
          <w:b/>
          <w:color w:val="0C818F"/>
          <w:sz w:val="24"/>
          <w:szCs w:val="24"/>
          <w:lang w:val="en-GB" w:eastAsia="en-NZ"/>
        </w:rPr>
      </w:pPr>
      <w:bookmarkStart w:id="7" w:name="_Toc229145426"/>
      <w:r w:rsidRPr="00C42208">
        <w:rPr>
          <w:rFonts w:ascii="Poppins" w:hAnsi="Poppins" w:cs="Poppins"/>
          <w:b/>
          <w:color w:val="0C818F"/>
          <w:sz w:val="24"/>
          <w:szCs w:val="24"/>
          <w:lang w:val="en-GB" w:eastAsia="en-NZ"/>
        </w:rPr>
        <w:t>Equity</w:t>
      </w:r>
      <w:bookmarkEnd w:id="7"/>
      <w:r w:rsidRPr="00C42208">
        <w:rPr>
          <w:rFonts w:ascii="Poppins" w:hAnsi="Poppins" w:cs="Poppins"/>
          <w:b/>
          <w:color w:val="0C818F"/>
          <w:sz w:val="24"/>
          <w:szCs w:val="24"/>
          <w:lang w:val="en-GB" w:eastAsia="en-NZ"/>
        </w:rPr>
        <w:t xml:space="preserve"> </w:t>
      </w:r>
    </w:p>
    <w:p w14:paraId="2AED76C5" w14:textId="36131E87" w:rsidR="00C30FFF" w:rsidRPr="00C42208" w:rsidRDefault="7B8A64E9" w:rsidP="4B941003">
      <w:pPr>
        <w:spacing w:beforeAutospacing="1" w:afterAutospacing="1"/>
        <w:rPr>
          <w:rFonts w:ascii="Arial" w:eastAsia="Arial" w:hAnsi="Arial" w:cs="Arial"/>
          <w:color w:val="000000" w:themeColor="text1"/>
          <w:lang w:val="en-GB"/>
        </w:rPr>
      </w:pPr>
      <w:r w:rsidRPr="00C42208">
        <w:rPr>
          <w:rFonts w:ascii="Arial" w:eastAsia="Arial" w:hAnsi="Arial" w:cs="Arial"/>
          <w:color w:val="000000" w:themeColor="text1"/>
          <w:lang w:val="en-GB"/>
        </w:rPr>
        <w:t xml:space="preserve">To ensure the new symptomatic FIT guidelines do not exacerbate existing inequities in </w:t>
      </w:r>
      <w:r w:rsidR="31DFC302" w:rsidRPr="00C42208">
        <w:rPr>
          <w:rFonts w:ascii="Arial" w:eastAsia="Arial" w:hAnsi="Arial" w:cs="Arial"/>
          <w:color w:val="000000" w:themeColor="text1"/>
          <w:lang w:val="en-GB"/>
        </w:rPr>
        <w:t>bowel investigation</w:t>
      </w:r>
      <w:r w:rsidRPr="00C42208">
        <w:rPr>
          <w:rFonts w:ascii="Arial" w:eastAsia="Arial" w:hAnsi="Arial" w:cs="Arial"/>
          <w:color w:val="000000" w:themeColor="text1"/>
          <w:lang w:val="en-GB"/>
        </w:rPr>
        <w:t xml:space="preserve"> access</w:t>
      </w:r>
      <w:r w:rsidR="186AD0CA" w:rsidRPr="00C42208">
        <w:rPr>
          <w:rFonts w:ascii="Arial" w:eastAsia="Arial" w:hAnsi="Arial" w:cs="Arial"/>
          <w:color w:val="000000" w:themeColor="text1"/>
          <w:lang w:val="en-GB"/>
        </w:rPr>
        <w:t xml:space="preserve"> </w:t>
      </w:r>
      <w:r w:rsidR="186AD0CA" w:rsidRPr="009A449B">
        <w:rPr>
          <w:rFonts w:ascii="Arial" w:eastAsia="Arial" w:hAnsi="Arial" w:cs="Arial"/>
          <w:color w:val="000000" w:themeColor="text1"/>
          <w:lang w:val="en-GB"/>
        </w:rPr>
        <w:t>(</w:t>
      </w:r>
      <w:r w:rsidR="186AD0CA" w:rsidRPr="00186349">
        <w:rPr>
          <w:rFonts w:ascii="Arial" w:eastAsia="Arial" w:hAnsi="Arial" w:cs="Arial"/>
          <w:color w:val="000000" w:themeColor="text1"/>
          <w:lang w:val="en-GB"/>
        </w:rPr>
        <w:t>FIT for symptomatic, colonoscopy</w:t>
      </w:r>
      <w:r w:rsidR="00FA442C" w:rsidRPr="00186349">
        <w:rPr>
          <w:rFonts w:ascii="Arial" w:eastAsia="Arial" w:hAnsi="Arial" w:cs="Arial"/>
          <w:color w:val="000000" w:themeColor="text1"/>
          <w:lang w:val="en-GB"/>
        </w:rPr>
        <w:t xml:space="preserve">, </w:t>
      </w:r>
      <w:r w:rsidR="186AD0CA" w:rsidRPr="00186349">
        <w:rPr>
          <w:rFonts w:ascii="Arial" w:eastAsia="Arial" w:hAnsi="Arial" w:cs="Arial"/>
          <w:color w:val="000000" w:themeColor="text1"/>
          <w:lang w:val="en-GB"/>
        </w:rPr>
        <w:t>CTC</w:t>
      </w:r>
      <w:r w:rsidR="00FA442C" w:rsidRPr="00186349">
        <w:rPr>
          <w:rFonts w:ascii="Arial" w:eastAsia="Arial" w:hAnsi="Arial" w:cs="Arial"/>
          <w:color w:val="000000" w:themeColor="text1"/>
          <w:lang w:val="en-GB"/>
        </w:rPr>
        <w:t xml:space="preserve"> or CT</w:t>
      </w:r>
      <w:r w:rsidR="00CC632B" w:rsidRPr="00186349">
        <w:rPr>
          <w:rFonts w:ascii="Arial" w:eastAsia="Arial" w:hAnsi="Arial" w:cs="Arial"/>
          <w:color w:val="000000" w:themeColor="text1"/>
          <w:lang w:val="en-GB"/>
        </w:rPr>
        <w:t xml:space="preserve"> A/P</w:t>
      </w:r>
      <w:r w:rsidR="186AD0CA" w:rsidRPr="00186349">
        <w:rPr>
          <w:rFonts w:ascii="Arial" w:eastAsia="Arial" w:hAnsi="Arial" w:cs="Arial"/>
          <w:color w:val="000000" w:themeColor="text1"/>
          <w:lang w:val="en-GB"/>
        </w:rPr>
        <w:t>)</w:t>
      </w:r>
      <w:r w:rsidRPr="009A449B">
        <w:rPr>
          <w:rFonts w:ascii="Arial" w:eastAsia="Arial" w:hAnsi="Arial" w:cs="Arial"/>
          <w:color w:val="000000" w:themeColor="text1"/>
          <w:lang w:val="en-GB"/>
        </w:rPr>
        <w:t>,</w:t>
      </w:r>
      <w:r w:rsidRPr="00C42208">
        <w:rPr>
          <w:rFonts w:ascii="Arial" w:eastAsia="Arial" w:hAnsi="Arial" w:cs="Arial"/>
          <w:color w:val="000000" w:themeColor="text1"/>
          <w:lang w:val="en-GB"/>
        </w:rPr>
        <w:t xml:space="preserve"> we must address critical issues highlighted by pilot data</w:t>
      </w:r>
      <w:r w:rsidR="00824575">
        <w:rPr>
          <w:rFonts w:ascii="Arial" w:eastAsia="Arial" w:hAnsi="Arial" w:cs="Arial"/>
          <w:color w:val="000000" w:themeColor="text1"/>
          <w:lang w:val="en-GB"/>
        </w:rPr>
        <w:t xml:space="preserve">. </w:t>
      </w:r>
      <w:r w:rsidR="00B32C87">
        <w:rPr>
          <w:rFonts w:ascii="Arial" w:eastAsia="Arial" w:hAnsi="Arial" w:cs="Arial"/>
          <w:color w:val="000000" w:themeColor="text1"/>
          <w:lang w:val="en-GB"/>
        </w:rPr>
        <w:t xml:space="preserve">This showed reduced return of kits by </w:t>
      </w:r>
      <w:r w:rsidR="0087774A">
        <w:rPr>
          <w:rFonts w:ascii="Arial" w:eastAsia="Arial" w:hAnsi="Arial" w:cs="Arial"/>
          <w:color w:val="000000" w:themeColor="text1"/>
          <w:lang w:val="en-GB"/>
        </w:rPr>
        <w:t xml:space="preserve">Māori and Pacific patients which was </w:t>
      </w:r>
      <w:r w:rsidR="0087774A" w:rsidRPr="00973484">
        <w:rPr>
          <w:rFonts w:ascii="Arial" w:eastAsia="Arial" w:hAnsi="Arial" w:cs="Arial"/>
          <w:color w:val="000000" w:themeColor="text1"/>
          <w:lang w:val="en-GB"/>
        </w:rPr>
        <w:t>compounded by rurality (reduced lab/postal access) and rising travel cost</w:t>
      </w:r>
      <w:r w:rsidR="0087774A">
        <w:rPr>
          <w:rFonts w:ascii="Arial" w:eastAsia="Arial" w:hAnsi="Arial" w:cs="Arial"/>
          <w:color w:val="000000" w:themeColor="text1"/>
          <w:lang w:val="en-GB"/>
        </w:rPr>
        <w:t>s. Va</w:t>
      </w:r>
      <w:r w:rsidR="004C04B2">
        <w:rPr>
          <w:rFonts w:ascii="Arial" w:eastAsia="Arial" w:hAnsi="Arial" w:cs="Arial"/>
          <w:color w:val="000000" w:themeColor="text1"/>
          <w:lang w:val="en-GB"/>
        </w:rPr>
        <w:t xml:space="preserve">riation in implementation of essential </w:t>
      </w:r>
      <w:r w:rsidR="006F66DA">
        <w:rPr>
          <w:rFonts w:ascii="Arial" w:eastAsia="Arial" w:hAnsi="Arial" w:cs="Arial"/>
          <w:color w:val="000000" w:themeColor="text1"/>
          <w:lang w:val="en-GB"/>
        </w:rPr>
        <w:t>equity interventions in the pathwa</w:t>
      </w:r>
      <w:r w:rsidR="00973484">
        <w:rPr>
          <w:rFonts w:ascii="Arial" w:eastAsia="Arial" w:hAnsi="Arial" w:cs="Arial"/>
          <w:color w:val="000000" w:themeColor="text1"/>
          <w:lang w:val="en-GB"/>
        </w:rPr>
        <w:t>y</w:t>
      </w:r>
      <w:r w:rsidR="008C0291">
        <w:rPr>
          <w:rFonts w:ascii="Arial" w:eastAsia="Arial" w:hAnsi="Arial" w:cs="Arial"/>
          <w:color w:val="000000" w:themeColor="text1"/>
          <w:lang w:val="en-GB"/>
        </w:rPr>
        <w:t>.</w:t>
      </w:r>
      <w:r w:rsidR="00973484">
        <w:rPr>
          <w:rFonts w:ascii="Arial" w:eastAsia="Arial" w:hAnsi="Arial" w:cs="Arial"/>
          <w:color w:val="000000" w:themeColor="text1"/>
          <w:lang w:val="en-GB"/>
        </w:rPr>
        <w:t xml:space="preserve"> </w:t>
      </w:r>
    </w:p>
    <w:p w14:paraId="13C67411" w14:textId="77777777" w:rsidR="0050552C" w:rsidRPr="0050552C" w:rsidRDefault="7B8A64E9" w:rsidP="0050552C">
      <w:pPr>
        <w:spacing w:before="100" w:beforeAutospacing="1" w:after="100" w:afterAutospacing="1"/>
        <w:rPr>
          <w:rFonts w:ascii="Arial" w:eastAsia="Arial" w:hAnsi="Arial" w:cs="Arial"/>
          <w:color w:val="000000" w:themeColor="text1"/>
          <w:lang w:val="en-NZ"/>
        </w:rPr>
      </w:pPr>
      <w:r w:rsidRPr="00C42208">
        <w:rPr>
          <w:rFonts w:ascii="Arial" w:eastAsia="Arial" w:hAnsi="Arial" w:cs="Arial"/>
          <w:color w:val="000000" w:themeColor="text1"/>
          <w:lang w:val="en-GB"/>
        </w:rPr>
        <w:t xml:space="preserve">Failing to address these factors will inherently disadvantage at-risk populations—specifically Māori, Pacific, and rural patients (GCH classification 2 and above)—who face widening health disparities due to lower test return rates. </w:t>
      </w:r>
      <w:r w:rsidR="0050552C" w:rsidRPr="0050552C">
        <w:rPr>
          <w:rFonts w:ascii="Arial" w:eastAsia="Arial" w:hAnsi="Arial" w:cs="Arial"/>
          <w:color w:val="000000" w:themeColor="text1"/>
          <w:lang w:val="en-NZ"/>
        </w:rPr>
        <w:t>As a result, this process would function as a negative equity initiative, worsening existing disparities.</w:t>
      </w:r>
    </w:p>
    <w:p w14:paraId="485A298D" w14:textId="3F5F7D21" w:rsidR="00C30FFF" w:rsidRPr="00C42208" w:rsidRDefault="7B8A64E9" w:rsidP="0050552C">
      <w:pPr>
        <w:spacing w:before="100" w:beforeAutospacing="1" w:after="100" w:afterAutospacing="1"/>
        <w:rPr>
          <w:rFonts w:ascii="Arial" w:eastAsia="Arial" w:hAnsi="Arial" w:cs="Arial"/>
          <w:color w:val="000000" w:themeColor="text1"/>
          <w:lang w:val="en-GB"/>
        </w:rPr>
      </w:pPr>
      <w:r w:rsidRPr="00C42208">
        <w:rPr>
          <w:rFonts w:ascii="Arial" w:eastAsia="Arial" w:hAnsi="Arial" w:cs="Arial"/>
          <w:color w:val="000000" w:themeColor="text1"/>
          <w:lang w:val="en-GB"/>
        </w:rPr>
        <w:t>Recommendations:</w:t>
      </w:r>
    </w:p>
    <w:p w14:paraId="5AD3D8F3" w14:textId="324C50E1" w:rsidR="00C30FFF" w:rsidRPr="00C42208" w:rsidRDefault="7B8A64E9" w:rsidP="00FE3573">
      <w:pPr>
        <w:pStyle w:val="ListParagraph"/>
        <w:numPr>
          <w:ilvl w:val="0"/>
          <w:numId w:val="37"/>
        </w:numPr>
        <w:spacing w:after="0"/>
        <w:rPr>
          <w:rFonts w:ascii="Arial" w:eastAsia="Arial" w:hAnsi="Arial" w:cs="Arial"/>
          <w:color w:val="000000" w:themeColor="text1"/>
          <w:lang w:val="en-GB"/>
        </w:rPr>
      </w:pPr>
      <w:r w:rsidRPr="00C42208">
        <w:rPr>
          <w:rFonts w:ascii="Arial" w:eastAsia="Arial" w:hAnsi="Arial" w:cs="Arial"/>
          <w:color w:val="000000" w:themeColor="text1"/>
          <w:lang w:val="en-GB"/>
        </w:rPr>
        <w:t>Allocate dedicated funding to engage priority populations.</w:t>
      </w:r>
    </w:p>
    <w:p w14:paraId="662476F7" w14:textId="7EDD9C00" w:rsidR="00C30FFF" w:rsidRPr="00C42208" w:rsidRDefault="7B8A64E9" w:rsidP="00FE3573">
      <w:pPr>
        <w:pStyle w:val="ListParagraph"/>
        <w:numPr>
          <w:ilvl w:val="0"/>
          <w:numId w:val="37"/>
        </w:numPr>
        <w:spacing w:after="0"/>
        <w:rPr>
          <w:rFonts w:ascii="Arial" w:eastAsia="Arial" w:hAnsi="Arial" w:cs="Arial"/>
          <w:color w:val="000000" w:themeColor="text1"/>
          <w:lang w:val="en-GB"/>
        </w:rPr>
      </w:pPr>
      <w:r w:rsidRPr="00C42208">
        <w:rPr>
          <w:rFonts w:ascii="Arial" w:eastAsia="Arial" w:hAnsi="Arial" w:cs="Arial"/>
          <w:color w:val="000000" w:themeColor="text1"/>
          <w:lang w:val="en-GB"/>
        </w:rPr>
        <w:t>Identify and mitigate barriers to test completion.</w:t>
      </w:r>
    </w:p>
    <w:p w14:paraId="4CFD5D4C" w14:textId="36F64A25" w:rsidR="00C30FFF" w:rsidRPr="00C42208" w:rsidRDefault="7B8A64E9" w:rsidP="00FE3573">
      <w:pPr>
        <w:pStyle w:val="ListParagraph"/>
        <w:numPr>
          <w:ilvl w:val="0"/>
          <w:numId w:val="37"/>
        </w:numPr>
        <w:spacing w:before="100" w:beforeAutospacing="1" w:after="100" w:afterAutospacing="1"/>
        <w:rPr>
          <w:rFonts w:ascii="Arial" w:eastAsia="Arial" w:hAnsi="Arial" w:cs="Arial"/>
          <w:color w:val="000000" w:themeColor="text1"/>
          <w:lang w:val="en-GB"/>
        </w:rPr>
      </w:pPr>
      <w:r w:rsidRPr="00C42208">
        <w:rPr>
          <w:rFonts w:ascii="Arial" w:eastAsia="Arial" w:hAnsi="Arial" w:cs="Arial"/>
          <w:color w:val="000000" w:themeColor="text1"/>
          <w:lang w:val="en-GB"/>
        </w:rPr>
        <w:lastRenderedPageBreak/>
        <w:t>Establish priority-population completion as a KPI, with accurate data monitoring of participation and quarterly reporting to a monitoring group (e.g., Local Endoscopy User Group, Clinical Leaders, and Service Managers).</w:t>
      </w:r>
    </w:p>
    <w:p w14:paraId="291B49DB" w14:textId="4A23E00A" w:rsidR="00F41BB4" w:rsidRPr="00C42208" w:rsidRDefault="008739F2" w:rsidP="00F02490">
      <w:pPr>
        <w:pStyle w:val="Heading2"/>
        <w:numPr>
          <w:ilvl w:val="1"/>
          <w:numId w:val="31"/>
        </w:numPr>
        <w:spacing w:before="100" w:beforeAutospacing="1" w:after="100" w:afterAutospacing="1" w:line="240" w:lineRule="auto"/>
        <w:rPr>
          <w:rFonts w:ascii="Poppins" w:hAnsi="Poppins" w:cs="Poppins"/>
          <w:b/>
          <w:color w:val="0C818F"/>
          <w:sz w:val="24"/>
          <w:szCs w:val="22"/>
          <w:lang w:val="en-GB" w:eastAsia="en-NZ"/>
        </w:rPr>
      </w:pPr>
      <w:bookmarkStart w:id="8" w:name="_Toc229145427"/>
      <w:r w:rsidRPr="00C42208">
        <w:rPr>
          <w:rFonts w:ascii="Poppins" w:hAnsi="Poppins" w:cs="Poppins"/>
          <w:b/>
          <w:color w:val="0C818F"/>
          <w:sz w:val="24"/>
          <w:szCs w:val="22"/>
          <w:lang w:val="en-GB" w:eastAsia="en-NZ"/>
        </w:rPr>
        <w:t>Single point of entry</w:t>
      </w:r>
      <w:bookmarkEnd w:id="8"/>
      <w:r w:rsidRPr="00C42208">
        <w:rPr>
          <w:rFonts w:ascii="Poppins" w:hAnsi="Poppins" w:cs="Poppins"/>
          <w:b/>
          <w:color w:val="0C818F"/>
          <w:sz w:val="24"/>
          <w:szCs w:val="22"/>
          <w:lang w:val="en-GB" w:eastAsia="en-NZ"/>
        </w:rPr>
        <w:t xml:space="preserve"> </w:t>
      </w:r>
    </w:p>
    <w:p w14:paraId="5E5D6294" w14:textId="7087D057" w:rsidR="00CF63D4" w:rsidRPr="00C42208" w:rsidRDefault="00CF63D4" w:rsidP="00F02490">
      <w:pPr>
        <w:spacing w:before="100" w:beforeAutospacing="1" w:after="100" w:afterAutospacing="1" w:line="300" w:lineRule="atLeast"/>
        <w:rPr>
          <w:rFonts w:ascii="Arial" w:eastAsia="Times New Roman" w:hAnsi="Arial" w:cs="Arial"/>
          <w:lang w:val="en-GB" w:eastAsia="en-GB"/>
        </w:rPr>
      </w:pPr>
      <w:r w:rsidRPr="00C42208">
        <w:rPr>
          <w:rFonts w:ascii="Arial" w:eastAsia="Times New Roman" w:hAnsi="Arial" w:cs="Arial"/>
          <w:lang w:val="en-GB" w:eastAsia="en-GB"/>
        </w:rPr>
        <w:t xml:space="preserve">There should be </w:t>
      </w:r>
      <w:r w:rsidRPr="00C42208">
        <w:rPr>
          <w:rFonts w:ascii="Arial" w:eastAsia="Times New Roman" w:hAnsi="Arial" w:cs="Arial"/>
          <w:b/>
          <w:bCs/>
          <w:lang w:val="en-GB" w:eastAsia="en-GB"/>
        </w:rPr>
        <w:t>one clear point of entry and triage</w:t>
      </w:r>
      <w:r w:rsidRPr="00C42208">
        <w:rPr>
          <w:rFonts w:ascii="Arial" w:eastAsia="Times New Roman" w:hAnsi="Arial" w:cs="Arial"/>
          <w:lang w:val="en-GB" w:eastAsia="en-GB"/>
        </w:rPr>
        <w:t xml:space="preserve"> </w:t>
      </w:r>
      <w:r w:rsidRPr="00C42208">
        <w:rPr>
          <w:rFonts w:ascii="Arial" w:eastAsia="Times New Roman" w:hAnsi="Arial" w:cs="Arial"/>
          <w:b/>
          <w:bCs/>
          <w:lang w:val="en-GB" w:eastAsia="en-GB"/>
        </w:rPr>
        <w:t>for bowel investigation referrals</w:t>
      </w:r>
      <w:r w:rsidRPr="00C42208">
        <w:rPr>
          <w:rFonts w:ascii="Arial" w:eastAsia="Times New Roman" w:hAnsi="Arial" w:cs="Arial"/>
          <w:lang w:val="en-GB" w:eastAsia="en-GB"/>
        </w:rPr>
        <w:t xml:space="preserve"> so departments can work together and deliver the best outcomes for patients.</w:t>
      </w:r>
      <w:r w:rsidR="00806521" w:rsidRPr="00C42208">
        <w:rPr>
          <w:rFonts w:ascii="Arial" w:eastAsia="Times New Roman" w:hAnsi="Arial" w:cs="Arial"/>
          <w:lang w:val="en-GB" w:eastAsia="en-GB"/>
        </w:rPr>
        <w:t xml:space="preserve"> Key working relationships and processes are vital between gastroenterology/general surgery and radiology.</w:t>
      </w:r>
    </w:p>
    <w:p w14:paraId="10C9F5AA" w14:textId="13047980" w:rsidR="00D7089B" w:rsidRPr="00C42208" w:rsidRDefault="00D7089B" w:rsidP="00F02490">
      <w:pPr>
        <w:spacing w:before="100" w:beforeAutospacing="1" w:after="100" w:afterAutospacing="1"/>
        <w:rPr>
          <w:rFonts w:ascii="Arial" w:hAnsi="Arial" w:cs="Arial"/>
          <w:lang w:val="en-GB"/>
        </w:rPr>
      </w:pPr>
      <w:r w:rsidRPr="00C42208">
        <w:rPr>
          <w:rFonts w:ascii="Arial" w:hAnsi="Arial" w:cs="Arial"/>
          <w:lang w:val="en-GB"/>
        </w:rPr>
        <w:t>Notes:</w:t>
      </w:r>
    </w:p>
    <w:p w14:paraId="39D49A46" w14:textId="77777777" w:rsidR="00D7089B" w:rsidRPr="00C42208" w:rsidRDefault="00D7089B" w:rsidP="00F02490">
      <w:pPr>
        <w:pStyle w:val="Bullet"/>
        <w:spacing w:before="100" w:beforeAutospacing="1" w:after="100" w:afterAutospacing="1"/>
        <w:rPr>
          <w:rFonts w:ascii="Arial" w:hAnsi="Arial" w:cs="Arial"/>
          <w:sz w:val="22"/>
          <w:szCs w:val="22"/>
          <w:lang w:val="en-GB"/>
        </w:rPr>
      </w:pPr>
      <w:r w:rsidRPr="00C42208">
        <w:rPr>
          <w:rFonts w:ascii="Arial" w:hAnsi="Arial" w:cs="Arial"/>
          <w:sz w:val="22"/>
          <w:szCs w:val="22"/>
          <w:lang w:val="en-GB"/>
        </w:rPr>
        <w:t>Few symptoms in primary care practice have greater than 5 percent positive predictive value for colorectal cancer (CRC).</w:t>
      </w:r>
      <w:r w:rsidRPr="00C42208">
        <w:rPr>
          <w:rStyle w:val="FootnoteReference"/>
          <w:rFonts w:ascii="Arial" w:hAnsi="Arial" w:cs="Arial"/>
          <w:sz w:val="22"/>
          <w:szCs w:val="22"/>
          <w:lang w:val="en-GB"/>
        </w:rPr>
        <w:footnoteReference w:id="2"/>
      </w:r>
    </w:p>
    <w:p w14:paraId="5D8EB3C4" w14:textId="5087AC8F" w:rsidR="00C50606" w:rsidRPr="00C42208" w:rsidRDefault="00D7089B" w:rsidP="00F02490">
      <w:pPr>
        <w:pStyle w:val="Bullet"/>
        <w:spacing w:before="100" w:beforeAutospacing="1" w:after="100" w:afterAutospacing="1"/>
        <w:rPr>
          <w:rFonts w:ascii="Arial" w:hAnsi="Arial" w:cs="Arial"/>
          <w:sz w:val="22"/>
          <w:szCs w:val="22"/>
          <w:lang w:val="en-GB"/>
        </w:rPr>
      </w:pPr>
      <w:r w:rsidRPr="00C42208">
        <w:rPr>
          <w:rFonts w:ascii="Arial" w:hAnsi="Arial" w:cs="Arial"/>
          <w:sz w:val="22"/>
          <w:szCs w:val="22"/>
          <w:lang w:val="en-GB"/>
        </w:rPr>
        <w:t>Appropriate access for gastrointestinal (GI) investigation is highly ranked as a quality indicator.</w:t>
      </w:r>
    </w:p>
    <w:p w14:paraId="5786C558" w14:textId="77777777" w:rsidR="00B73D48" w:rsidRPr="00C42208" w:rsidRDefault="00B73D48" w:rsidP="00B73D48">
      <w:pPr>
        <w:pStyle w:val="Bullet"/>
        <w:numPr>
          <w:ilvl w:val="0"/>
          <w:numId w:val="0"/>
        </w:numPr>
        <w:spacing w:before="100" w:beforeAutospacing="1" w:after="100" w:afterAutospacing="1"/>
        <w:ind w:left="284"/>
        <w:rPr>
          <w:rFonts w:ascii="Arial" w:hAnsi="Arial" w:cs="Arial"/>
          <w:color w:val="000000" w:themeColor="text1"/>
          <w:sz w:val="22"/>
          <w:szCs w:val="22"/>
          <w:lang w:val="en-GB"/>
        </w:rPr>
      </w:pPr>
    </w:p>
    <w:p w14:paraId="377C0F97" w14:textId="00CFA360" w:rsidR="00D7089B" w:rsidRPr="00C42208" w:rsidRDefault="00D7089B" w:rsidP="00F02490">
      <w:pPr>
        <w:pStyle w:val="Heading2"/>
        <w:numPr>
          <w:ilvl w:val="0"/>
          <w:numId w:val="29"/>
        </w:numPr>
        <w:spacing w:before="100" w:beforeAutospacing="1" w:after="100" w:afterAutospacing="1" w:line="240" w:lineRule="auto"/>
        <w:ind w:firstLine="18"/>
        <w:rPr>
          <w:rFonts w:ascii="Poppins" w:hAnsi="Poppins" w:cs="Poppins"/>
          <w:b/>
          <w:color w:val="0C818F"/>
          <w:szCs w:val="28"/>
          <w:lang w:val="en-GB" w:eastAsia="en-NZ"/>
        </w:rPr>
      </w:pPr>
      <w:bookmarkStart w:id="9" w:name="_Toc229145428"/>
      <w:r w:rsidRPr="00C42208">
        <w:rPr>
          <w:rFonts w:ascii="Poppins" w:hAnsi="Poppins" w:cs="Poppins"/>
          <w:b/>
          <w:color w:val="0C818F"/>
          <w:szCs w:val="28"/>
          <w:lang w:val="en-GB" w:eastAsia="en-NZ"/>
        </w:rPr>
        <w:t>Key Definitions</w:t>
      </w:r>
      <w:bookmarkEnd w:id="9"/>
    </w:p>
    <w:p w14:paraId="2D6EF590" w14:textId="30FD6790" w:rsidR="00D7089B" w:rsidRPr="00C42208" w:rsidRDefault="00D7089B" w:rsidP="00F02490">
      <w:pPr>
        <w:pStyle w:val="Heading2"/>
        <w:numPr>
          <w:ilvl w:val="1"/>
          <w:numId w:val="32"/>
        </w:numPr>
        <w:spacing w:before="100" w:beforeAutospacing="1" w:after="100" w:afterAutospacing="1" w:line="240" w:lineRule="auto"/>
        <w:rPr>
          <w:rFonts w:ascii="Poppins" w:hAnsi="Poppins" w:cs="Poppins"/>
          <w:b/>
          <w:color w:val="0C818F"/>
          <w:sz w:val="24"/>
          <w:szCs w:val="22"/>
          <w:lang w:val="en-GB" w:eastAsia="en-NZ"/>
        </w:rPr>
      </w:pPr>
      <w:bookmarkStart w:id="10" w:name="_2.1_Fitness_for"/>
      <w:bookmarkStart w:id="11" w:name="_Toc229145429"/>
      <w:bookmarkEnd w:id="10"/>
      <w:r w:rsidRPr="00C42208">
        <w:rPr>
          <w:rFonts w:ascii="Poppins" w:hAnsi="Poppins" w:cs="Poppins"/>
          <w:b/>
          <w:color w:val="0C818F"/>
          <w:sz w:val="24"/>
          <w:szCs w:val="22"/>
          <w:lang w:val="en-GB" w:eastAsia="en-NZ"/>
        </w:rPr>
        <w:t>Fitness for investigation</w:t>
      </w:r>
      <w:bookmarkEnd w:id="11"/>
      <w:r w:rsidR="008A7255" w:rsidRPr="00C42208">
        <w:rPr>
          <w:rFonts w:ascii="Poppins" w:hAnsi="Poppins" w:cs="Poppins"/>
          <w:b/>
          <w:color w:val="0C818F"/>
          <w:sz w:val="24"/>
          <w:szCs w:val="22"/>
          <w:lang w:val="en-GB" w:eastAsia="en-NZ"/>
        </w:rPr>
        <w:t xml:space="preserve"> </w:t>
      </w:r>
    </w:p>
    <w:p w14:paraId="14CF69C2" w14:textId="1AACA5F6" w:rsidR="00D7089B" w:rsidRPr="00C42208" w:rsidRDefault="00D7089B" w:rsidP="00F02490">
      <w:pPr>
        <w:spacing w:before="100" w:beforeAutospacing="1" w:after="100" w:afterAutospacing="1"/>
        <w:rPr>
          <w:rFonts w:ascii="Arial" w:hAnsi="Arial" w:cs="Arial"/>
          <w:color w:val="FF0000"/>
          <w:lang w:val="en-GB"/>
        </w:rPr>
      </w:pPr>
      <w:r w:rsidRPr="00C42208">
        <w:rPr>
          <w:rFonts w:ascii="Arial" w:hAnsi="Arial" w:cs="Arial"/>
          <w:lang w:val="en-GB"/>
        </w:rPr>
        <w:t>Fitness encompasses the patient’s ability to complete bowel preparation, tolerate sedation/anaesthesia, and derive meaningful benefit from downstream treatment that aligns with goals of care</w:t>
      </w:r>
      <w:r w:rsidRPr="00C42208">
        <w:rPr>
          <w:rFonts w:ascii="Arial" w:hAnsi="Arial" w:cs="Arial"/>
          <w:color w:val="000000" w:themeColor="text1"/>
          <w:lang w:val="en-GB"/>
        </w:rPr>
        <w:t>.</w:t>
      </w:r>
      <w:r w:rsidR="001051A1" w:rsidRPr="00C42208">
        <w:rPr>
          <w:rFonts w:ascii="Arial" w:hAnsi="Arial" w:cs="Arial"/>
          <w:color w:val="000000" w:themeColor="text1"/>
          <w:lang w:val="en-GB"/>
        </w:rPr>
        <w:t xml:space="preserve"> </w:t>
      </w:r>
      <w:r w:rsidR="006F344E" w:rsidRPr="00C42208">
        <w:rPr>
          <w:rFonts w:ascii="Arial" w:hAnsi="Arial" w:cs="Arial"/>
          <w:color w:val="000000" w:themeColor="text1"/>
          <w:lang w:val="en-GB"/>
        </w:rPr>
        <w:t xml:space="preserve">Life </w:t>
      </w:r>
      <w:r w:rsidR="007A2F73" w:rsidRPr="00C42208">
        <w:rPr>
          <w:rFonts w:ascii="Arial" w:hAnsi="Arial" w:cs="Arial"/>
          <w:color w:val="000000" w:themeColor="text1"/>
          <w:lang w:val="en-GB"/>
        </w:rPr>
        <w:t>expectancy,</w:t>
      </w:r>
      <w:r w:rsidR="00CE451E" w:rsidRPr="00C42208">
        <w:rPr>
          <w:rFonts w:ascii="Arial" w:hAnsi="Arial" w:cs="Arial"/>
          <w:color w:val="000000" w:themeColor="text1"/>
          <w:lang w:val="en-GB"/>
        </w:rPr>
        <w:t xml:space="preserve"> </w:t>
      </w:r>
      <w:r w:rsidR="001051A1" w:rsidRPr="00C42208">
        <w:rPr>
          <w:rFonts w:ascii="Arial" w:hAnsi="Arial" w:cs="Arial"/>
          <w:color w:val="000000" w:themeColor="text1"/>
          <w:lang w:val="en-GB"/>
        </w:rPr>
        <w:t xml:space="preserve">clinical frailty, </w:t>
      </w:r>
      <w:r w:rsidR="005C32C9" w:rsidRPr="00C42208">
        <w:rPr>
          <w:rFonts w:ascii="Arial" w:hAnsi="Arial" w:cs="Arial"/>
          <w:color w:val="000000" w:themeColor="text1"/>
          <w:lang w:val="en-GB"/>
        </w:rPr>
        <w:t>comorbidities</w:t>
      </w:r>
      <w:r w:rsidR="007A2F73" w:rsidRPr="00C42208">
        <w:rPr>
          <w:rFonts w:ascii="Arial" w:hAnsi="Arial" w:cs="Arial"/>
          <w:color w:val="000000" w:themeColor="text1"/>
          <w:lang w:val="en-GB"/>
        </w:rPr>
        <w:t xml:space="preserve"> and factors </w:t>
      </w:r>
      <w:r w:rsidR="005C32C9" w:rsidRPr="00C42208">
        <w:rPr>
          <w:rFonts w:ascii="Arial" w:hAnsi="Arial" w:cs="Arial"/>
          <w:color w:val="000000" w:themeColor="text1"/>
          <w:lang w:val="en-GB"/>
        </w:rPr>
        <w:t xml:space="preserve">affecting investigation and safety should be considered. </w:t>
      </w:r>
    </w:p>
    <w:p w14:paraId="1E326E43" w14:textId="77777777" w:rsidR="00806521" w:rsidRPr="00C42208" w:rsidRDefault="005E2E59" w:rsidP="00F02490">
      <w:pPr>
        <w:spacing w:before="100" w:beforeAutospacing="1" w:after="100" w:afterAutospacing="1"/>
        <w:rPr>
          <w:rFonts w:ascii="Arial" w:hAnsi="Arial" w:cs="Arial"/>
          <w:lang w:val="en-GB"/>
        </w:rPr>
      </w:pPr>
      <w:r w:rsidRPr="00C42208">
        <w:rPr>
          <w:rFonts w:ascii="Arial" w:hAnsi="Arial" w:cs="Arial"/>
          <w:lang w:val="en-GB"/>
        </w:rPr>
        <w:t>Fitness for investigation incorporates frailty</w:t>
      </w:r>
      <w:r w:rsidRPr="00C42208">
        <w:rPr>
          <w:rFonts w:ascii="Arial" w:hAnsi="Arial" w:cs="Arial"/>
          <w:lang w:val="en-GB"/>
        </w:rPr>
        <w:noBreakHyphen/>
        <w:t>modified investigation choice, whereby the type and urgency of investigation may be adjusted according to the patient’s Clinical Frailty Scale (CFS)</w:t>
      </w:r>
      <w:r w:rsidR="00F168EC" w:rsidRPr="00C42208">
        <w:rPr>
          <w:rFonts w:ascii="Arial" w:hAnsi="Arial" w:cs="Arial"/>
          <w:lang w:val="en-GB"/>
        </w:rPr>
        <w:t xml:space="preserve"> for those over 65 years</w:t>
      </w:r>
      <w:r w:rsidRPr="00C42208">
        <w:rPr>
          <w:rFonts w:ascii="Arial" w:hAnsi="Arial" w:cs="Arial"/>
          <w:lang w:val="en-GB"/>
        </w:rPr>
        <w:t>, balancing diagnostic benefit against procedural risk, burden, and likely downstream treatment.</w:t>
      </w:r>
    </w:p>
    <w:p w14:paraId="222A3B45" w14:textId="39F31EAF" w:rsidR="00806521" w:rsidRPr="00C42208" w:rsidRDefault="00806521" w:rsidP="00F02490">
      <w:pPr>
        <w:spacing w:before="100" w:beforeAutospacing="1" w:after="100" w:afterAutospacing="1"/>
        <w:rPr>
          <w:rFonts w:ascii="Arial" w:hAnsi="Arial" w:cs="Arial"/>
          <w:lang w:val="en-GB"/>
        </w:rPr>
      </w:pPr>
      <w:r w:rsidRPr="00C42208">
        <w:rPr>
          <w:rFonts w:ascii="Arial" w:hAnsi="Arial" w:cs="Arial"/>
          <w:lang w:val="en-GB"/>
        </w:rPr>
        <w:t>It is intended that the frailty score will be used throughout the colorectal pathways from early diagnosis, treatment and surveillance in Aotearoa New Zealand.</w:t>
      </w:r>
    </w:p>
    <w:p w14:paraId="4E1A081B" w14:textId="2BE0EA90" w:rsidR="00B96B8D" w:rsidRPr="00C42208" w:rsidRDefault="00B96B8D" w:rsidP="00F02490">
      <w:pPr>
        <w:spacing w:before="100" w:beforeAutospacing="1" w:after="100" w:afterAutospacing="1"/>
        <w:rPr>
          <w:rFonts w:ascii="Arial" w:hAnsi="Arial" w:cs="Arial"/>
          <w:lang w:val="en-GB"/>
        </w:rPr>
      </w:pPr>
      <w:r w:rsidRPr="00C42208">
        <w:rPr>
          <w:rFonts w:ascii="Arial" w:hAnsi="Arial" w:cs="Arial"/>
          <w:lang w:val="en-GB"/>
        </w:rPr>
        <w:t>Frailty does not determine eligibility for assessment alone, but may influence whether colonoscopy, CT colonography, alternative imaging, or conservative management is the most appropriate approach.</w:t>
      </w:r>
      <w:r w:rsidR="00AF7CEF" w:rsidRPr="00C42208">
        <w:rPr>
          <w:rFonts w:ascii="Arial" w:hAnsi="Arial" w:cs="Arial"/>
          <w:lang w:val="en-GB"/>
        </w:rPr>
        <w:t xml:space="preserve"> </w:t>
      </w:r>
    </w:p>
    <w:p w14:paraId="3CCE9038" w14:textId="77777777" w:rsidR="00F1779A" w:rsidRPr="00C42208" w:rsidRDefault="00F1779A" w:rsidP="00F02490">
      <w:pPr>
        <w:spacing w:before="100" w:beforeAutospacing="1" w:after="100" w:afterAutospacing="1"/>
        <w:rPr>
          <w:rFonts w:ascii="Arial" w:hAnsi="Arial" w:cs="Arial"/>
          <w:lang w:val="en-GB"/>
        </w:rPr>
      </w:pPr>
    </w:p>
    <w:p w14:paraId="6EFCC549" w14:textId="77777777" w:rsidR="00F1779A" w:rsidRPr="00C42208" w:rsidRDefault="00F1779A" w:rsidP="00F02490">
      <w:pPr>
        <w:spacing w:before="100" w:beforeAutospacing="1" w:after="100" w:afterAutospacing="1"/>
        <w:rPr>
          <w:rFonts w:ascii="Arial" w:hAnsi="Arial" w:cs="Arial"/>
          <w:lang w:val="en-GB"/>
        </w:rPr>
      </w:pPr>
    </w:p>
    <w:p w14:paraId="74190626" w14:textId="1016B02D" w:rsidR="00D7089B" w:rsidRPr="00C42208" w:rsidRDefault="00D7089B" w:rsidP="00F02490">
      <w:pPr>
        <w:pStyle w:val="Heading2"/>
        <w:numPr>
          <w:ilvl w:val="1"/>
          <w:numId w:val="32"/>
        </w:numPr>
        <w:spacing w:before="100" w:beforeAutospacing="1" w:after="100" w:afterAutospacing="1" w:line="240" w:lineRule="auto"/>
        <w:rPr>
          <w:rFonts w:ascii="Poppins" w:hAnsi="Poppins" w:cs="Poppins"/>
          <w:b/>
          <w:color w:val="0C818F"/>
          <w:sz w:val="24"/>
          <w:szCs w:val="22"/>
          <w:lang w:val="en-GB" w:eastAsia="en-NZ"/>
        </w:rPr>
      </w:pPr>
      <w:bookmarkStart w:id="12" w:name="_2.2_Clinical_Frailty"/>
      <w:bookmarkStart w:id="13" w:name="_Toc229145430"/>
      <w:bookmarkEnd w:id="12"/>
      <w:r w:rsidRPr="00C42208">
        <w:rPr>
          <w:rFonts w:ascii="Poppins" w:hAnsi="Poppins" w:cs="Poppins"/>
          <w:b/>
          <w:color w:val="0C818F"/>
          <w:sz w:val="24"/>
          <w:szCs w:val="22"/>
          <w:lang w:val="en-GB" w:eastAsia="en-NZ"/>
        </w:rPr>
        <w:lastRenderedPageBreak/>
        <w:t>Clinical Frailty Scale</w:t>
      </w:r>
      <w:bookmarkEnd w:id="13"/>
      <w:r w:rsidR="008A7255" w:rsidRPr="00C42208">
        <w:rPr>
          <w:rFonts w:ascii="Poppins" w:hAnsi="Poppins" w:cs="Poppins"/>
          <w:b/>
          <w:color w:val="0C818F"/>
          <w:sz w:val="24"/>
          <w:szCs w:val="22"/>
          <w:lang w:val="en-GB" w:eastAsia="en-NZ"/>
        </w:rPr>
        <w:t xml:space="preserve"> </w:t>
      </w:r>
    </w:p>
    <w:p w14:paraId="3E3D8B3B" w14:textId="6C1776E9" w:rsidR="00363916" w:rsidRPr="00C42208" w:rsidRDefault="00D7089B" w:rsidP="00F02490">
      <w:pPr>
        <w:spacing w:before="100" w:beforeAutospacing="1" w:after="100" w:afterAutospacing="1"/>
        <w:rPr>
          <w:rFonts w:ascii="Arial" w:hAnsi="Arial" w:cs="Arial"/>
          <w:lang w:val="en-GB"/>
        </w:rPr>
      </w:pPr>
      <w:r w:rsidRPr="00C42208">
        <w:rPr>
          <w:rFonts w:ascii="Arial" w:hAnsi="Arial" w:cs="Arial"/>
          <w:lang w:val="en-GB"/>
        </w:rPr>
        <w:t>Frailty levels 1–9 with traffic-light interpretation are used to guide investigation choice and stopping rules</w:t>
      </w:r>
      <w:r w:rsidR="009869DF" w:rsidRPr="00C42208">
        <w:rPr>
          <w:rFonts w:ascii="Arial" w:hAnsi="Arial" w:cs="Arial"/>
          <w:lang w:val="en-GB"/>
        </w:rPr>
        <w:t xml:space="preserve"> for those over 65 years</w:t>
      </w:r>
      <w:r w:rsidRPr="00C42208">
        <w:rPr>
          <w:rFonts w:ascii="Arial" w:hAnsi="Arial" w:cs="Arial"/>
          <w:lang w:val="en-GB"/>
        </w:rPr>
        <w:t>.</w:t>
      </w:r>
      <w:r w:rsidR="00B96B8D" w:rsidRPr="00C42208">
        <w:rPr>
          <w:rFonts w:ascii="Arial" w:hAnsi="Arial" w:cs="Arial"/>
          <w:lang w:val="en-GB"/>
        </w:rPr>
        <w:t xml:space="preserve"> </w:t>
      </w:r>
      <w:r w:rsidR="00BB4FC5" w:rsidRPr="00C42208">
        <w:rPr>
          <w:rFonts w:ascii="Arial" w:hAnsi="Arial" w:cs="Arial"/>
          <w:lang w:val="en-GB"/>
        </w:rPr>
        <w:t>This is a validated scale developed by Dalhousie University</w:t>
      </w:r>
      <w:r w:rsidR="00C409E3" w:rsidRPr="00C42208">
        <w:rPr>
          <w:rStyle w:val="FootnoteReference"/>
          <w:rFonts w:ascii="Arial" w:hAnsi="Arial" w:cs="Arial"/>
          <w:lang w:val="en-GB"/>
        </w:rPr>
        <w:footnoteReference w:id="3"/>
      </w:r>
      <w:r w:rsidR="00BB4FC5" w:rsidRPr="00C42208">
        <w:rPr>
          <w:rFonts w:ascii="Arial" w:hAnsi="Arial" w:cs="Arial"/>
          <w:lang w:val="en-GB"/>
        </w:rPr>
        <w:t xml:space="preserve"> and provides an indication of how well a patient will cope with the preparation and procedure requirements for colonoscopy.</w:t>
      </w:r>
      <w:r w:rsidR="00806521" w:rsidRPr="00C42208">
        <w:rPr>
          <w:rFonts w:ascii="Arial" w:hAnsi="Arial" w:cs="Arial"/>
          <w:lang w:val="en-GB"/>
        </w:rPr>
        <w:t xml:space="preserve">  If your </w:t>
      </w:r>
      <w:r w:rsidR="00C42208" w:rsidRPr="00C42208">
        <w:rPr>
          <w:rFonts w:ascii="Arial" w:hAnsi="Arial" w:cs="Arial"/>
          <w:lang w:val="en-GB"/>
        </w:rPr>
        <w:t>patient</w:t>
      </w:r>
      <w:r w:rsidR="00806521" w:rsidRPr="00C42208">
        <w:rPr>
          <w:rFonts w:ascii="Arial" w:hAnsi="Arial" w:cs="Arial"/>
          <w:lang w:val="en-GB"/>
        </w:rPr>
        <w:t xml:space="preserve"> falls into the 7-8 group referral to Geriatric and for the 9 group to Palliative care for advice or assessment is recommended.</w:t>
      </w:r>
    </w:p>
    <w:p w14:paraId="0E0B91D3" w14:textId="12879FC6" w:rsidR="000A31A0" w:rsidRPr="00C42208" w:rsidRDefault="00306A77" w:rsidP="00F02490">
      <w:pPr>
        <w:spacing w:before="100" w:beforeAutospacing="1" w:after="100" w:afterAutospacing="1"/>
        <w:rPr>
          <w:rFonts w:ascii="Arial" w:hAnsi="Arial" w:cs="Arial"/>
          <w:lang w:val="en-GB"/>
        </w:rPr>
      </w:pPr>
      <w:r w:rsidRPr="00C42208">
        <w:rPr>
          <w:rFonts w:ascii="Arial" w:hAnsi="Arial" w:cs="Arial"/>
          <w:noProof/>
          <w:lang w:val="en-GB"/>
        </w:rPr>
        <w:drawing>
          <wp:inline distT="0" distB="0" distL="0" distR="0" wp14:anchorId="7809344F" wp14:editId="1889F621">
            <wp:extent cx="5486400" cy="5254038"/>
            <wp:effectExtent l="0" t="0" r="0" b="3810"/>
            <wp:docPr id="1102767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5254038"/>
                    </a:xfrm>
                    <a:prstGeom prst="rect">
                      <a:avLst/>
                    </a:prstGeom>
                    <a:noFill/>
                  </pic:spPr>
                </pic:pic>
              </a:graphicData>
            </a:graphic>
          </wp:inline>
        </w:drawing>
      </w:r>
    </w:p>
    <w:p w14:paraId="78142A6D" w14:textId="448B191C" w:rsidR="000A31A0" w:rsidRPr="00C42208" w:rsidRDefault="000A31A0" w:rsidP="00F02490">
      <w:pPr>
        <w:spacing w:before="100" w:beforeAutospacing="1" w:after="100" w:afterAutospacing="1"/>
        <w:rPr>
          <w:rFonts w:ascii="Arial" w:hAnsi="Arial" w:cs="Arial"/>
          <w:lang w:val="en-GB"/>
        </w:rPr>
      </w:pPr>
    </w:p>
    <w:p w14:paraId="451307FF" w14:textId="77777777" w:rsidR="00306A77" w:rsidRPr="00C42208" w:rsidRDefault="00306A77" w:rsidP="00F02490">
      <w:pPr>
        <w:spacing w:before="100" w:beforeAutospacing="1" w:after="100" w:afterAutospacing="1"/>
        <w:rPr>
          <w:rFonts w:ascii="Arial" w:hAnsi="Arial" w:cs="Arial"/>
          <w:lang w:val="en-GB"/>
        </w:rPr>
      </w:pPr>
    </w:p>
    <w:p w14:paraId="50BF50D6" w14:textId="60A19D03" w:rsidR="00E72F5D" w:rsidRPr="00C42208" w:rsidRDefault="00D7089B" w:rsidP="00F02490">
      <w:pPr>
        <w:pStyle w:val="Heading2"/>
        <w:numPr>
          <w:ilvl w:val="1"/>
          <w:numId w:val="32"/>
        </w:numPr>
        <w:spacing w:before="100" w:beforeAutospacing="1" w:after="100" w:afterAutospacing="1" w:line="240" w:lineRule="auto"/>
        <w:rPr>
          <w:rFonts w:ascii="Poppins" w:hAnsi="Poppins" w:cs="Poppins"/>
          <w:b/>
          <w:color w:val="0C818F"/>
          <w:sz w:val="24"/>
          <w:szCs w:val="22"/>
          <w:lang w:val="en-GB" w:eastAsia="en-NZ"/>
        </w:rPr>
      </w:pPr>
      <w:bookmarkStart w:id="14" w:name="_2.3_PR_bleeding"/>
      <w:bookmarkStart w:id="15" w:name="_PR_bleeding_and"/>
      <w:bookmarkStart w:id="16" w:name="_Toc229145431"/>
      <w:bookmarkEnd w:id="14"/>
      <w:bookmarkEnd w:id="15"/>
      <w:r w:rsidRPr="00C42208">
        <w:rPr>
          <w:rFonts w:ascii="Poppins" w:hAnsi="Poppins" w:cs="Poppins"/>
          <w:b/>
          <w:color w:val="0C818F"/>
          <w:sz w:val="24"/>
          <w:szCs w:val="22"/>
          <w:lang w:val="en-GB" w:eastAsia="en-NZ"/>
        </w:rPr>
        <w:lastRenderedPageBreak/>
        <w:t>PR bleeding</w:t>
      </w:r>
      <w:r w:rsidR="009B3AA9" w:rsidRPr="00C42208">
        <w:rPr>
          <w:rFonts w:ascii="Poppins" w:hAnsi="Poppins" w:cs="Poppins"/>
          <w:b/>
          <w:color w:val="0C818F"/>
          <w:sz w:val="24"/>
          <w:szCs w:val="22"/>
          <w:lang w:val="en-GB" w:eastAsia="en-NZ"/>
        </w:rPr>
        <w:t xml:space="preserve"> and benign anorectal causes</w:t>
      </w:r>
      <w:bookmarkEnd w:id="16"/>
    </w:p>
    <w:p w14:paraId="7C0F6915" w14:textId="2C5CD073" w:rsidR="00E72F5D" w:rsidRPr="00C42208" w:rsidRDefault="00B01A43" w:rsidP="00F02490">
      <w:pPr>
        <w:spacing w:before="100" w:beforeAutospacing="1" w:after="100" w:afterAutospacing="1"/>
        <w:rPr>
          <w:rFonts w:ascii="Arial" w:hAnsi="Arial" w:cs="Arial"/>
          <w:lang w:val="en-GB"/>
        </w:rPr>
      </w:pPr>
      <w:hyperlink w:anchor="_11.4_PR_Bleeding" w:history="1">
        <w:r w:rsidRPr="00C42208">
          <w:rPr>
            <w:rStyle w:val="Hyperlink"/>
            <w:rFonts w:ascii="Arial" w:hAnsi="Arial" w:cs="Arial"/>
            <w:lang w:val="en-GB"/>
          </w:rPr>
          <w:t>Refer to the PR bleed flowchart in section 11.4</w:t>
        </w:r>
      </w:hyperlink>
    </w:p>
    <w:p w14:paraId="4430D497" w14:textId="1B858D1F" w:rsidR="009869DF" w:rsidRPr="00C42208" w:rsidRDefault="00111AE8" w:rsidP="00F02490">
      <w:pPr>
        <w:spacing w:before="100" w:beforeAutospacing="1" w:after="100" w:afterAutospacing="1"/>
        <w:rPr>
          <w:rFonts w:ascii="Arial" w:hAnsi="Arial" w:cs="Arial"/>
          <w:lang w:val="en-GB"/>
        </w:rPr>
      </w:pPr>
      <w:r w:rsidRPr="00C42208">
        <w:rPr>
          <w:rFonts w:ascii="Arial" w:hAnsi="Arial" w:cs="Arial"/>
          <w:lang w:val="en-GB"/>
        </w:rPr>
        <w:t xml:space="preserve">Overt rectal bleeding does not exclude a patient from FIT testing. </w:t>
      </w:r>
      <w:r w:rsidR="00EA5546" w:rsidRPr="00C42208">
        <w:rPr>
          <w:rFonts w:ascii="Arial" w:hAnsi="Arial" w:cs="Arial"/>
          <w:lang w:val="en-GB"/>
        </w:rPr>
        <w:t>However,</w:t>
      </w:r>
      <w:r w:rsidR="009869DF" w:rsidRPr="00C42208">
        <w:rPr>
          <w:rFonts w:ascii="Arial" w:hAnsi="Arial" w:cs="Arial"/>
          <w:lang w:val="en-GB"/>
        </w:rPr>
        <w:t xml:space="preserve"> t</w:t>
      </w:r>
      <w:r w:rsidRPr="00C42208">
        <w:rPr>
          <w:rFonts w:ascii="Arial" w:hAnsi="Arial" w:cs="Arial"/>
          <w:lang w:val="en-GB"/>
        </w:rPr>
        <w:t xml:space="preserve">hose with rectal bleeding where there </w:t>
      </w:r>
      <w:r w:rsidR="002410CF" w:rsidRPr="00C42208">
        <w:rPr>
          <w:rFonts w:ascii="Arial" w:hAnsi="Arial" w:cs="Arial"/>
          <w:lang w:val="en-GB"/>
        </w:rPr>
        <w:t>are</w:t>
      </w:r>
      <w:r w:rsidRPr="00C42208">
        <w:rPr>
          <w:rFonts w:ascii="Arial" w:hAnsi="Arial" w:cs="Arial"/>
          <w:lang w:val="en-GB"/>
        </w:rPr>
        <w:t xml:space="preserve"> clear</w:t>
      </w:r>
      <w:r w:rsidR="00E91920" w:rsidRPr="00C42208">
        <w:rPr>
          <w:rFonts w:ascii="Arial" w:hAnsi="Arial" w:cs="Arial"/>
          <w:lang w:val="en-GB"/>
        </w:rPr>
        <w:t xml:space="preserve"> </w:t>
      </w:r>
      <w:r w:rsidR="00131E29" w:rsidRPr="00C42208">
        <w:rPr>
          <w:rFonts w:ascii="Arial" w:hAnsi="Arial" w:cs="Arial"/>
          <w:lang w:val="en-GB"/>
        </w:rPr>
        <w:t>benign anal causes</w:t>
      </w:r>
      <w:r w:rsidR="009869DF" w:rsidRPr="00C42208">
        <w:rPr>
          <w:rFonts w:ascii="Arial" w:hAnsi="Arial" w:cs="Arial"/>
          <w:lang w:val="en-GB"/>
        </w:rPr>
        <w:t xml:space="preserve"> found</w:t>
      </w:r>
      <w:r w:rsidR="00131E29" w:rsidRPr="00C42208">
        <w:rPr>
          <w:rFonts w:ascii="Arial" w:hAnsi="Arial" w:cs="Arial"/>
          <w:lang w:val="en-GB"/>
        </w:rPr>
        <w:t xml:space="preserve"> </w:t>
      </w:r>
      <w:r w:rsidR="009869DF" w:rsidRPr="00C42208">
        <w:rPr>
          <w:rFonts w:ascii="Arial" w:hAnsi="Arial" w:cs="Arial"/>
          <w:lang w:val="en-GB"/>
        </w:rPr>
        <w:t xml:space="preserve">on examination by the </w:t>
      </w:r>
      <w:r w:rsidR="000429F1" w:rsidRPr="00C42208">
        <w:rPr>
          <w:rFonts w:ascii="Arial" w:hAnsi="Arial" w:cs="Arial"/>
          <w:color w:val="000000" w:themeColor="text1"/>
          <w:lang w:val="en-GB"/>
        </w:rPr>
        <w:t xml:space="preserve">referring clinician </w:t>
      </w:r>
      <w:r w:rsidR="009869DF" w:rsidRPr="00C42208">
        <w:rPr>
          <w:rFonts w:ascii="Arial" w:hAnsi="Arial" w:cs="Arial"/>
          <w:lang w:val="en-GB"/>
        </w:rPr>
        <w:t xml:space="preserve">with exclusion of concerning pathology, should be excluded from having a FIT unless bleeding </w:t>
      </w:r>
      <w:r w:rsidR="0003209F" w:rsidRPr="00C42208">
        <w:rPr>
          <w:rFonts w:ascii="Arial" w:hAnsi="Arial" w:cs="Arial"/>
          <w:lang w:val="en-GB"/>
        </w:rPr>
        <w:t>persis</w:t>
      </w:r>
      <w:r w:rsidR="00C409E3" w:rsidRPr="00C42208">
        <w:rPr>
          <w:rFonts w:ascii="Arial" w:hAnsi="Arial" w:cs="Arial"/>
          <w:lang w:val="en-GB"/>
        </w:rPr>
        <w:t>t</w:t>
      </w:r>
      <w:r w:rsidR="0003209F" w:rsidRPr="00C42208">
        <w:rPr>
          <w:rFonts w:ascii="Arial" w:hAnsi="Arial" w:cs="Arial"/>
          <w:lang w:val="en-GB"/>
        </w:rPr>
        <w:t>s</w:t>
      </w:r>
      <w:r w:rsidR="009869DF" w:rsidRPr="00C42208">
        <w:rPr>
          <w:rFonts w:ascii="Arial" w:hAnsi="Arial" w:cs="Arial"/>
          <w:lang w:val="en-GB"/>
        </w:rPr>
        <w:t xml:space="preserve"> despite treatment</w:t>
      </w:r>
    </w:p>
    <w:p w14:paraId="01A2E2A5" w14:textId="23E776C4" w:rsidR="00AA49D2" w:rsidRPr="00C42208" w:rsidRDefault="00AA49D2" w:rsidP="00F02490">
      <w:pPr>
        <w:spacing w:before="100" w:beforeAutospacing="1" w:after="100" w:afterAutospacing="1"/>
        <w:rPr>
          <w:rFonts w:ascii="Arial" w:hAnsi="Arial" w:cs="Arial"/>
          <w:lang w:val="en-GB"/>
        </w:rPr>
      </w:pPr>
      <w:r w:rsidRPr="00C42208">
        <w:rPr>
          <w:rFonts w:ascii="Arial" w:hAnsi="Arial" w:cs="Arial"/>
          <w:lang w:val="en-GB"/>
        </w:rPr>
        <w:t>PR bleeding refers to any visible blood passed from the anus/rectum, occurring:</w:t>
      </w:r>
    </w:p>
    <w:p w14:paraId="60DD7702" w14:textId="77777777" w:rsidR="00AA49D2" w:rsidRPr="00C42208" w:rsidRDefault="00AA49D2" w:rsidP="00F02490">
      <w:pPr>
        <w:pStyle w:val="NoSpacing"/>
        <w:numPr>
          <w:ilvl w:val="0"/>
          <w:numId w:val="10"/>
        </w:numPr>
        <w:spacing w:before="100" w:beforeAutospacing="1" w:after="100" w:afterAutospacing="1"/>
        <w:rPr>
          <w:rFonts w:ascii="Arial" w:hAnsi="Arial" w:cs="Arial"/>
          <w:lang w:val="en-GB"/>
        </w:rPr>
      </w:pPr>
      <w:r w:rsidRPr="00C42208">
        <w:rPr>
          <w:rFonts w:ascii="Arial" w:hAnsi="Arial" w:cs="Arial"/>
          <w:lang w:val="en-GB"/>
        </w:rPr>
        <w:t>During a bowel motion</w:t>
      </w:r>
    </w:p>
    <w:p w14:paraId="2B2B61DE" w14:textId="77777777" w:rsidR="00AA49D2" w:rsidRPr="00C42208" w:rsidRDefault="00AA49D2" w:rsidP="00F02490">
      <w:pPr>
        <w:pStyle w:val="NoSpacing"/>
        <w:numPr>
          <w:ilvl w:val="0"/>
          <w:numId w:val="10"/>
        </w:numPr>
        <w:spacing w:before="100" w:beforeAutospacing="1" w:after="100" w:afterAutospacing="1"/>
        <w:rPr>
          <w:rFonts w:ascii="Arial" w:hAnsi="Arial" w:cs="Arial"/>
          <w:lang w:val="en-GB"/>
        </w:rPr>
      </w:pPr>
      <w:r w:rsidRPr="00C42208">
        <w:rPr>
          <w:rFonts w:ascii="Arial" w:hAnsi="Arial" w:cs="Arial"/>
          <w:lang w:val="en-GB"/>
        </w:rPr>
        <w:t>After a bowel motion</w:t>
      </w:r>
    </w:p>
    <w:p w14:paraId="3A56544C" w14:textId="77777777" w:rsidR="00AA49D2" w:rsidRPr="00C42208" w:rsidRDefault="00AA49D2" w:rsidP="00F02490">
      <w:pPr>
        <w:pStyle w:val="NoSpacing"/>
        <w:numPr>
          <w:ilvl w:val="0"/>
          <w:numId w:val="10"/>
        </w:numPr>
        <w:spacing w:before="100" w:beforeAutospacing="1" w:after="100" w:afterAutospacing="1"/>
        <w:rPr>
          <w:rFonts w:ascii="Arial" w:hAnsi="Arial" w:cs="Arial"/>
          <w:lang w:val="en-GB"/>
        </w:rPr>
      </w:pPr>
      <w:r w:rsidRPr="00C42208">
        <w:rPr>
          <w:rFonts w:ascii="Arial" w:hAnsi="Arial" w:cs="Arial"/>
          <w:lang w:val="en-GB"/>
        </w:rPr>
        <w:t>Independently of bowel motions</w:t>
      </w:r>
    </w:p>
    <w:p w14:paraId="1CECA880" w14:textId="77777777" w:rsidR="00AA49D2" w:rsidRPr="00C42208" w:rsidRDefault="00AA49D2" w:rsidP="00F02490">
      <w:pPr>
        <w:spacing w:before="100" w:beforeAutospacing="1" w:after="100" w:afterAutospacing="1"/>
        <w:rPr>
          <w:rFonts w:ascii="Arial" w:hAnsi="Arial" w:cs="Arial"/>
          <w:lang w:val="en-GB"/>
        </w:rPr>
      </w:pPr>
      <w:r w:rsidRPr="00C42208">
        <w:rPr>
          <w:rFonts w:ascii="Arial" w:hAnsi="Arial" w:cs="Arial"/>
          <w:lang w:val="en-GB"/>
        </w:rPr>
        <w:t>PR bleeding may be described by the patient as:</w:t>
      </w:r>
    </w:p>
    <w:p w14:paraId="3E08F584" w14:textId="77777777" w:rsidR="00AA49D2" w:rsidRPr="00C42208" w:rsidRDefault="00AA49D2" w:rsidP="00F02490">
      <w:pPr>
        <w:pStyle w:val="NoSpacing"/>
        <w:numPr>
          <w:ilvl w:val="0"/>
          <w:numId w:val="10"/>
        </w:numPr>
        <w:spacing w:before="100" w:beforeAutospacing="1" w:after="100" w:afterAutospacing="1"/>
        <w:rPr>
          <w:rFonts w:ascii="Arial" w:hAnsi="Arial" w:cs="Arial"/>
          <w:lang w:val="en-GB"/>
        </w:rPr>
      </w:pPr>
      <w:r w:rsidRPr="00C42208">
        <w:rPr>
          <w:rFonts w:ascii="Arial" w:hAnsi="Arial" w:cs="Arial"/>
          <w:lang w:val="en-GB"/>
        </w:rPr>
        <w:t>Blood on toilet paper</w:t>
      </w:r>
    </w:p>
    <w:p w14:paraId="78BF9993" w14:textId="77777777" w:rsidR="00AA49D2" w:rsidRPr="00C42208" w:rsidRDefault="00AA49D2" w:rsidP="00F02490">
      <w:pPr>
        <w:pStyle w:val="NoSpacing"/>
        <w:numPr>
          <w:ilvl w:val="0"/>
          <w:numId w:val="10"/>
        </w:numPr>
        <w:spacing w:before="100" w:beforeAutospacing="1" w:after="100" w:afterAutospacing="1"/>
        <w:rPr>
          <w:rFonts w:ascii="Arial" w:hAnsi="Arial" w:cs="Arial"/>
          <w:lang w:val="en-GB"/>
        </w:rPr>
      </w:pPr>
      <w:r w:rsidRPr="00C42208">
        <w:rPr>
          <w:rFonts w:ascii="Arial" w:hAnsi="Arial" w:cs="Arial"/>
          <w:lang w:val="en-GB"/>
        </w:rPr>
        <w:t>Blood coating the stool</w:t>
      </w:r>
    </w:p>
    <w:p w14:paraId="69738753" w14:textId="77777777" w:rsidR="00AA49D2" w:rsidRPr="00C42208" w:rsidRDefault="00AA49D2" w:rsidP="00F02490">
      <w:pPr>
        <w:pStyle w:val="NoSpacing"/>
        <w:numPr>
          <w:ilvl w:val="0"/>
          <w:numId w:val="10"/>
        </w:numPr>
        <w:spacing w:before="100" w:beforeAutospacing="1" w:after="100" w:afterAutospacing="1"/>
        <w:rPr>
          <w:rFonts w:ascii="Arial" w:hAnsi="Arial" w:cs="Arial"/>
          <w:lang w:val="en-GB"/>
        </w:rPr>
      </w:pPr>
      <w:r w:rsidRPr="00C42208">
        <w:rPr>
          <w:rFonts w:ascii="Arial" w:hAnsi="Arial" w:cs="Arial"/>
          <w:lang w:val="en-GB"/>
        </w:rPr>
        <w:t>Blood dripping into the toilet bowl</w:t>
      </w:r>
    </w:p>
    <w:p w14:paraId="101B5CCA" w14:textId="77777777" w:rsidR="00AA49D2" w:rsidRPr="00C42208" w:rsidRDefault="00AA49D2" w:rsidP="00F02490">
      <w:pPr>
        <w:pStyle w:val="NoSpacing"/>
        <w:numPr>
          <w:ilvl w:val="0"/>
          <w:numId w:val="10"/>
        </w:numPr>
        <w:spacing w:before="100" w:beforeAutospacing="1" w:after="100" w:afterAutospacing="1"/>
        <w:rPr>
          <w:rFonts w:ascii="Arial" w:hAnsi="Arial" w:cs="Arial"/>
          <w:lang w:val="en-GB"/>
        </w:rPr>
      </w:pPr>
      <w:r w:rsidRPr="00C42208">
        <w:rPr>
          <w:rFonts w:ascii="Arial" w:hAnsi="Arial" w:cs="Arial"/>
          <w:lang w:val="en-GB"/>
        </w:rPr>
        <w:t>Blood mixed through the stool (bright red, maroon, or darker red)</w:t>
      </w:r>
    </w:p>
    <w:p w14:paraId="04C35880" w14:textId="4ECFC490" w:rsidR="00AA49D2" w:rsidRPr="00C42208" w:rsidRDefault="00AA49D2" w:rsidP="00F02490">
      <w:pPr>
        <w:pStyle w:val="NoSpacing"/>
        <w:numPr>
          <w:ilvl w:val="0"/>
          <w:numId w:val="10"/>
        </w:numPr>
        <w:spacing w:before="100" w:beforeAutospacing="1" w:after="100" w:afterAutospacing="1"/>
        <w:rPr>
          <w:rFonts w:ascii="Arial" w:hAnsi="Arial" w:cs="Arial"/>
          <w:lang w:val="en-GB"/>
        </w:rPr>
      </w:pPr>
      <w:r w:rsidRPr="00C42208">
        <w:rPr>
          <w:rFonts w:ascii="Arial" w:hAnsi="Arial" w:cs="Arial"/>
          <w:lang w:val="en-GB"/>
        </w:rPr>
        <w:t>Passage of blood clots per rectum</w:t>
      </w:r>
      <w:r w:rsidR="00E61470" w:rsidRPr="00C42208">
        <w:rPr>
          <w:rFonts w:ascii="Arial" w:hAnsi="Arial" w:cs="Arial"/>
          <w:lang w:val="en-GB"/>
        </w:rPr>
        <w:br/>
      </w:r>
    </w:p>
    <w:p w14:paraId="0968D56E" w14:textId="2733EC32" w:rsidR="006655E6" w:rsidRPr="00C42208" w:rsidRDefault="00287361" w:rsidP="00F02490">
      <w:pPr>
        <w:pStyle w:val="Heading2"/>
        <w:numPr>
          <w:ilvl w:val="2"/>
          <w:numId w:val="32"/>
        </w:numPr>
        <w:spacing w:before="100" w:beforeAutospacing="1" w:after="100" w:afterAutospacing="1" w:line="240" w:lineRule="auto"/>
        <w:rPr>
          <w:rFonts w:ascii="Poppins" w:hAnsi="Poppins" w:cs="Poppins"/>
          <w:b/>
          <w:color w:val="0C818F"/>
          <w:sz w:val="24"/>
          <w:szCs w:val="22"/>
          <w:lang w:val="en-GB" w:eastAsia="en-NZ"/>
        </w:rPr>
      </w:pPr>
      <w:r w:rsidRPr="00C42208">
        <w:rPr>
          <w:rFonts w:ascii="Poppins" w:hAnsi="Poppins" w:cs="Poppins"/>
          <w:b/>
          <w:color w:val="0C818F"/>
          <w:sz w:val="24"/>
          <w:szCs w:val="22"/>
          <w:lang w:val="en-GB" w:eastAsia="en-NZ"/>
        </w:rPr>
        <w:t xml:space="preserve"> </w:t>
      </w:r>
      <w:bookmarkStart w:id="17" w:name="_Toc229145432"/>
      <w:r w:rsidR="006655E6" w:rsidRPr="00C42208">
        <w:rPr>
          <w:rFonts w:ascii="Poppins" w:hAnsi="Poppins" w:cs="Poppins"/>
          <w:b/>
          <w:color w:val="0C818F"/>
          <w:sz w:val="24"/>
          <w:szCs w:val="22"/>
          <w:lang w:val="en-GB" w:eastAsia="en-NZ"/>
        </w:rPr>
        <w:t>Conditions Not Classified as PR Bleeding</w:t>
      </w:r>
      <w:bookmarkEnd w:id="17"/>
    </w:p>
    <w:p w14:paraId="7E27E003" w14:textId="77777777" w:rsidR="006655E6" w:rsidRPr="00C42208" w:rsidRDefault="006655E6" w:rsidP="00F02490">
      <w:pPr>
        <w:spacing w:before="100" w:beforeAutospacing="1" w:after="100" w:afterAutospacing="1"/>
        <w:rPr>
          <w:rFonts w:ascii="Arial" w:hAnsi="Arial" w:cs="Arial"/>
          <w:lang w:val="en-GB"/>
        </w:rPr>
      </w:pPr>
      <w:r w:rsidRPr="00C42208">
        <w:rPr>
          <w:rFonts w:ascii="Arial" w:hAnsi="Arial" w:cs="Arial"/>
          <w:lang w:val="en-GB"/>
        </w:rPr>
        <w:t xml:space="preserve">The following </w:t>
      </w:r>
      <w:r w:rsidRPr="00C42208">
        <w:rPr>
          <w:rFonts w:ascii="Arial" w:hAnsi="Arial" w:cs="Arial"/>
          <w:b/>
          <w:bCs/>
          <w:lang w:val="en-GB"/>
        </w:rPr>
        <w:t>do not meet the definition of PR bleeding</w:t>
      </w:r>
      <w:r w:rsidRPr="00C42208">
        <w:rPr>
          <w:rFonts w:ascii="Arial" w:hAnsi="Arial" w:cs="Arial"/>
          <w:lang w:val="en-GB"/>
        </w:rPr>
        <w:t>:</w:t>
      </w:r>
    </w:p>
    <w:p w14:paraId="5AC9BC10" w14:textId="77777777" w:rsidR="00F23075" w:rsidRPr="00C42208" w:rsidRDefault="00F23075" w:rsidP="00F23075">
      <w:pPr>
        <w:pStyle w:val="NoSpacing"/>
        <w:numPr>
          <w:ilvl w:val="0"/>
          <w:numId w:val="10"/>
        </w:numPr>
        <w:rPr>
          <w:rFonts w:ascii="Arial" w:hAnsi="Arial" w:cs="Arial"/>
          <w:b/>
          <w:bCs/>
          <w:lang w:val="en-GB"/>
        </w:rPr>
      </w:pPr>
      <w:r w:rsidRPr="00C42208">
        <w:rPr>
          <w:rFonts w:ascii="Arial" w:hAnsi="Arial" w:cs="Arial"/>
          <w:b/>
          <w:bCs/>
          <w:lang w:val="en-GB"/>
        </w:rPr>
        <w:t>Melaena</w:t>
      </w:r>
    </w:p>
    <w:p w14:paraId="08409E16" w14:textId="77777777" w:rsidR="00F23075" w:rsidRPr="00C42208" w:rsidRDefault="00F23075" w:rsidP="00F23075">
      <w:pPr>
        <w:pStyle w:val="NoSpacing"/>
        <w:numPr>
          <w:ilvl w:val="0"/>
          <w:numId w:val="10"/>
        </w:numPr>
        <w:ind w:left="1080"/>
        <w:rPr>
          <w:rFonts w:ascii="Arial" w:hAnsi="Arial" w:cs="Arial"/>
          <w:lang w:val="en-GB"/>
        </w:rPr>
      </w:pPr>
      <w:r w:rsidRPr="00C42208">
        <w:rPr>
          <w:rFonts w:ascii="Arial" w:hAnsi="Arial" w:cs="Arial"/>
          <w:lang w:val="en-GB"/>
        </w:rPr>
        <w:t>Black, tarry stools</w:t>
      </w:r>
    </w:p>
    <w:p w14:paraId="7F697C51" w14:textId="77777777" w:rsidR="00F23075" w:rsidRPr="00C42208" w:rsidRDefault="00F23075" w:rsidP="00F23075">
      <w:pPr>
        <w:pStyle w:val="NoSpacing"/>
        <w:numPr>
          <w:ilvl w:val="1"/>
          <w:numId w:val="10"/>
        </w:numPr>
        <w:ind w:left="1440"/>
        <w:rPr>
          <w:rFonts w:ascii="Arial" w:hAnsi="Arial" w:cs="Arial"/>
          <w:lang w:val="en-GB"/>
        </w:rPr>
      </w:pPr>
      <w:r w:rsidRPr="00C42208">
        <w:rPr>
          <w:rFonts w:ascii="Arial" w:hAnsi="Arial" w:cs="Arial"/>
          <w:lang w:val="en-GB"/>
        </w:rPr>
        <w:t>Suggests an upper gastrointestinal source until proven otherwise</w:t>
      </w:r>
    </w:p>
    <w:p w14:paraId="31FD7787" w14:textId="78CA5740" w:rsidR="00F23075" w:rsidRPr="00C42208" w:rsidRDefault="00F23075" w:rsidP="00F23075">
      <w:pPr>
        <w:pStyle w:val="NoSpacing"/>
        <w:ind w:left="1080"/>
        <w:rPr>
          <w:rFonts w:ascii="Arial" w:hAnsi="Arial" w:cs="Arial"/>
          <w:lang w:val="en-GB"/>
        </w:rPr>
      </w:pPr>
    </w:p>
    <w:p w14:paraId="63DF3F19" w14:textId="77777777" w:rsidR="00F23075" w:rsidRPr="00C42208" w:rsidRDefault="00F23075" w:rsidP="00F23075">
      <w:pPr>
        <w:pStyle w:val="NoSpacing"/>
        <w:numPr>
          <w:ilvl w:val="0"/>
          <w:numId w:val="10"/>
        </w:numPr>
        <w:rPr>
          <w:rFonts w:ascii="Arial" w:hAnsi="Arial" w:cs="Arial"/>
          <w:b/>
          <w:bCs/>
          <w:lang w:val="en-GB"/>
        </w:rPr>
      </w:pPr>
      <w:r w:rsidRPr="00C42208">
        <w:rPr>
          <w:rFonts w:ascii="Arial" w:hAnsi="Arial" w:cs="Arial"/>
          <w:b/>
          <w:bCs/>
          <w:lang w:val="en-GB"/>
        </w:rPr>
        <w:t>Occult blood only</w:t>
      </w:r>
    </w:p>
    <w:p w14:paraId="06847FBF" w14:textId="77777777" w:rsidR="00F23075" w:rsidRPr="00C42208" w:rsidRDefault="00F23075" w:rsidP="00F23075">
      <w:pPr>
        <w:pStyle w:val="NoSpacing"/>
        <w:numPr>
          <w:ilvl w:val="0"/>
          <w:numId w:val="11"/>
        </w:numPr>
        <w:rPr>
          <w:rFonts w:ascii="Arial" w:hAnsi="Arial" w:cs="Arial"/>
          <w:lang w:val="en-GB"/>
        </w:rPr>
      </w:pPr>
      <w:r w:rsidRPr="00C42208">
        <w:rPr>
          <w:rFonts w:ascii="Arial" w:hAnsi="Arial" w:cs="Arial"/>
          <w:lang w:val="en-GB"/>
        </w:rPr>
        <w:t>No visible blood</w:t>
      </w:r>
    </w:p>
    <w:p w14:paraId="242577D0" w14:textId="77777777" w:rsidR="00F23075" w:rsidRPr="00C42208" w:rsidRDefault="00F23075" w:rsidP="00F23075">
      <w:pPr>
        <w:pStyle w:val="NoSpacing"/>
        <w:numPr>
          <w:ilvl w:val="1"/>
          <w:numId w:val="11"/>
        </w:numPr>
        <w:rPr>
          <w:rFonts w:ascii="Arial" w:hAnsi="Arial" w:cs="Arial"/>
          <w:lang w:val="en-GB"/>
        </w:rPr>
      </w:pPr>
      <w:r w:rsidRPr="00C42208">
        <w:rPr>
          <w:rFonts w:ascii="Arial" w:hAnsi="Arial" w:cs="Arial"/>
          <w:lang w:val="en-GB"/>
        </w:rPr>
        <w:t>Detected by FIT (Faecal Immunochemical Test)</w:t>
      </w:r>
    </w:p>
    <w:p w14:paraId="217D92C5" w14:textId="77777777" w:rsidR="00306A77" w:rsidRPr="00C42208" w:rsidRDefault="00306A77" w:rsidP="00F02490">
      <w:pPr>
        <w:pStyle w:val="NoSpacing"/>
        <w:spacing w:before="100" w:beforeAutospacing="1" w:after="100" w:afterAutospacing="1"/>
        <w:rPr>
          <w:rFonts w:ascii="Arial" w:hAnsi="Arial" w:cs="Arial"/>
          <w:lang w:val="en-GB"/>
        </w:rPr>
      </w:pPr>
    </w:p>
    <w:p w14:paraId="71C0882A" w14:textId="77777777" w:rsidR="00831D99" w:rsidRPr="00C42208" w:rsidRDefault="00831D99" w:rsidP="00F02490">
      <w:pPr>
        <w:pStyle w:val="NoSpacing"/>
        <w:spacing w:before="100" w:beforeAutospacing="1" w:after="100" w:afterAutospacing="1"/>
        <w:rPr>
          <w:rFonts w:ascii="Arial" w:hAnsi="Arial" w:cs="Arial"/>
          <w:lang w:val="en-GB"/>
        </w:rPr>
      </w:pPr>
    </w:p>
    <w:p w14:paraId="390F5C0C" w14:textId="77777777" w:rsidR="00831D99" w:rsidRPr="00C42208" w:rsidRDefault="00831D99" w:rsidP="00F02490">
      <w:pPr>
        <w:pStyle w:val="NoSpacing"/>
        <w:spacing w:before="100" w:beforeAutospacing="1" w:after="100" w:afterAutospacing="1"/>
        <w:rPr>
          <w:rFonts w:ascii="Arial" w:hAnsi="Arial" w:cs="Arial"/>
          <w:lang w:val="en-GB"/>
        </w:rPr>
      </w:pPr>
    </w:p>
    <w:p w14:paraId="64D7EDC2" w14:textId="77777777" w:rsidR="00831D99" w:rsidRPr="00C42208" w:rsidRDefault="00831D99" w:rsidP="00F02490">
      <w:pPr>
        <w:pStyle w:val="NoSpacing"/>
        <w:spacing w:before="100" w:beforeAutospacing="1" w:after="100" w:afterAutospacing="1"/>
        <w:rPr>
          <w:rFonts w:ascii="Arial" w:hAnsi="Arial" w:cs="Arial"/>
          <w:lang w:val="en-GB"/>
        </w:rPr>
      </w:pPr>
    </w:p>
    <w:p w14:paraId="2E30F82B" w14:textId="77777777" w:rsidR="00306A77" w:rsidRPr="00C42208" w:rsidRDefault="00306A77" w:rsidP="00F02490">
      <w:pPr>
        <w:pStyle w:val="NoSpacing"/>
        <w:spacing w:before="100" w:beforeAutospacing="1" w:after="100" w:afterAutospacing="1"/>
        <w:rPr>
          <w:rFonts w:ascii="Arial" w:hAnsi="Arial" w:cs="Arial"/>
          <w:lang w:val="en-GB"/>
        </w:rPr>
      </w:pPr>
    </w:p>
    <w:p w14:paraId="3DC2A619" w14:textId="77777777" w:rsidR="00306A77" w:rsidRPr="00C42208" w:rsidRDefault="00306A77" w:rsidP="00F02490">
      <w:pPr>
        <w:pStyle w:val="NoSpacing"/>
        <w:spacing w:before="100" w:beforeAutospacing="1" w:after="100" w:afterAutospacing="1"/>
        <w:rPr>
          <w:rFonts w:ascii="Arial" w:hAnsi="Arial" w:cs="Arial"/>
          <w:lang w:val="en-GB"/>
        </w:rPr>
      </w:pPr>
    </w:p>
    <w:p w14:paraId="194D03F6" w14:textId="6FFCECAB" w:rsidR="00C11743" w:rsidRPr="00C42208" w:rsidRDefault="0036709B" w:rsidP="00F02490">
      <w:pPr>
        <w:pStyle w:val="ListParagraph"/>
        <w:numPr>
          <w:ilvl w:val="2"/>
          <w:numId w:val="32"/>
        </w:numPr>
        <w:spacing w:before="100" w:beforeAutospacing="1" w:after="100" w:afterAutospacing="1"/>
        <w:rPr>
          <w:rFonts w:ascii="Poppins" w:eastAsiaTheme="majorEastAsia" w:hAnsi="Poppins" w:cs="Poppins"/>
          <w:b/>
          <w:color w:val="0C818F"/>
          <w:sz w:val="24"/>
          <w:lang w:val="en-GB" w:eastAsia="en-NZ"/>
        </w:rPr>
      </w:pPr>
      <w:r w:rsidRPr="00C42208">
        <w:rPr>
          <w:rFonts w:ascii="Poppins" w:eastAsiaTheme="majorEastAsia" w:hAnsi="Poppins" w:cs="Poppins"/>
          <w:b/>
          <w:color w:val="0C818F"/>
          <w:sz w:val="24"/>
          <w:lang w:val="en-GB" w:eastAsia="en-NZ"/>
        </w:rPr>
        <w:lastRenderedPageBreak/>
        <w:t xml:space="preserve"> </w:t>
      </w:r>
      <w:r w:rsidR="00E159DE" w:rsidRPr="00C42208">
        <w:rPr>
          <w:rFonts w:ascii="Poppins" w:eastAsiaTheme="majorEastAsia" w:hAnsi="Poppins" w:cs="Poppins"/>
          <w:b/>
          <w:color w:val="0C818F"/>
          <w:sz w:val="24"/>
          <w:lang w:val="en-GB" w:eastAsia="en-NZ"/>
        </w:rPr>
        <w:t>B</w:t>
      </w:r>
      <w:r w:rsidR="000B6351" w:rsidRPr="00C42208">
        <w:rPr>
          <w:rFonts w:ascii="Poppins" w:eastAsiaTheme="majorEastAsia" w:hAnsi="Poppins" w:cs="Poppins"/>
          <w:b/>
          <w:color w:val="0C818F"/>
          <w:sz w:val="24"/>
          <w:lang w:val="en-GB" w:eastAsia="en-NZ"/>
        </w:rPr>
        <w:t>enign anorectal causes</w:t>
      </w:r>
    </w:p>
    <w:p w14:paraId="2B55C2CF" w14:textId="4FA2CE89" w:rsidR="00E159DE" w:rsidRPr="00C42208" w:rsidRDefault="00E159DE" w:rsidP="00F02490">
      <w:pPr>
        <w:spacing w:before="100" w:beforeAutospacing="1" w:after="100" w:afterAutospacing="1"/>
        <w:rPr>
          <w:rFonts w:ascii="Arial" w:hAnsi="Arial" w:cs="Arial"/>
          <w:lang w:val="en-GB"/>
        </w:rPr>
      </w:pPr>
      <w:r w:rsidRPr="00C42208">
        <w:rPr>
          <w:rFonts w:ascii="Arial" w:hAnsi="Arial" w:cs="Arial"/>
          <w:lang w:val="en-GB"/>
        </w:rPr>
        <w:t>Benign anorectal causes excluded should be applied as a minimum assessment standard, not as a requirement for absolute diagnostic certainty.</w:t>
      </w:r>
    </w:p>
    <w:p w14:paraId="5116EEEA" w14:textId="77777777" w:rsidR="003E406C" w:rsidRPr="00C42208" w:rsidRDefault="003E406C" w:rsidP="00F02490">
      <w:pPr>
        <w:pStyle w:val="NoSpacing"/>
        <w:spacing w:before="100" w:beforeAutospacing="1" w:after="100" w:afterAutospacing="1"/>
        <w:rPr>
          <w:rFonts w:ascii="Arial" w:hAnsi="Arial" w:cs="Arial"/>
          <w:lang w:val="en-GB"/>
        </w:rPr>
      </w:pPr>
      <w:r w:rsidRPr="00C42208">
        <w:rPr>
          <w:rFonts w:ascii="Arial" w:hAnsi="Arial" w:cs="Arial"/>
          <w:lang w:val="en-GB"/>
        </w:rPr>
        <w:t>A focused anorectal assessment has been performed, at minimum:</w:t>
      </w:r>
    </w:p>
    <w:p w14:paraId="77D85C33" w14:textId="77777777" w:rsidR="003E406C" w:rsidRPr="00C42208" w:rsidRDefault="003E406C" w:rsidP="00F02490">
      <w:pPr>
        <w:pStyle w:val="NoSpacing"/>
        <w:numPr>
          <w:ilvl w:val="0"/>
          <w:numId w:val="12"/>
        </w:numPr>
        <w:spacing w:before="100" w:beforeAutospacing="1" w:after="100" w:afterAutospacing="1"/>
        <w:rPr>
          <w:rFonts w:ascii="Arial" w:hAnsi="Arial" w:cs="Arial"/>
          <w:lang w:val="en-GB"/>
        </w:rPr>
      </w:pPr>
      <w:r w:rsidRPr="00C42208">
        <w:rPr>
          <w:rFonts w:ascii="Arial" w:hAnsi="Arial" w:cs="Arial"/>
          <w:lang w:val="en-GB"/>
        </w:rPr>
        <w:t>visual perianal inspection, and</w:t>
      </w:r>
    </w:p>
    <w:p w14:paraId="4255FE86" w14:textId="1878C846" w:rsidR="003E406C" w:rsidRPr="00C42208" w:rsidRDefault="003E406C" w:rsidP="00F02490">
      <w:pPr>
        <w:pStyle w:val="NoSpacing"/>
        <w:numPr>
          <w:ilvl w:val="0"/>
          <w:numId w:val="12"/>
        </w:numPr>
        <w:spacing w:before="100" w:beforeAutospacing="1" w:after="100" w:afterAutospacing="1"/>
        <w:rPr>
          <w:rFonts w:ascii="Arial" w:hAnsi="Arial" w:cs="Arial"/>
          <w:lang w:val="en-GB"/>
        </w:rPr>
      </w:pPr>
      <w:r w:rsidRPr="00C42208">
        <w:rPr>
          <w:rFonts w:ascii="Arial" w:hAnsi="Arial" w:cs="Arial"/>
          <w:lang w:val="en-GB"/>
        </w:rPr>
        <w:t>digital rectal examination (DRE)</w:t>
      </w:r>
      <w:r w:rsidR="0036709B" w:rsidRPr="00C42208">
        <w:rPr>
          <w:rFonts w:ascii="Arial" w:hAnsi="Arial" w:cs="Arial"/>
          <w:lang w:val="en-GB"/>
        </w:rPr>
        <w:t xml:space="preserve"> </w:t>
      </w:r>
      <w:r w:rsidRPr="00C42208">
        <w:rPr>
          <w:rFonts w:ascii="Arial" w:hAnsi="Arial" w:cs="Arial"/>
          <w:lang w:val="en-GB"/>
        </w:rPr>
        <w:t>(</w:t>
      </w:r>
      <w:r w:rsidR="00E854C5" w:rsidRPr="00C42208">
        <w:rPr>
          <w:rFonts w:ascii="Arial" w:hAnsi="Arial" w:cs="Arial"/>
          <w:lang w:val="en-GB"/>
        </w:rPr>
        <w:t xml:space="preserve">if </w:t>
      </w:r>
      <w:r w:rsidR="000028F5" w:rsidRPr="00C42208">
        <w:rPr>
          <w:rFonts w:ascii="Arial" w:hAnsi="Arial" w:cs="Arial"/>
          <w:lang w:val="en-GB"/>
        </w:rPr>
        <w:t>available</w:t>
      </w:r>
      <w:r w:rsidRPr="00C42208">
        <w:rPr>
          <w:rFonts w:ascii="Arial" w:hAnsi="Arial" w:cs="Arial"/>
          <w:lang w:val="en-GB"/>
        </w:rPr>
        <w:t xml:space="preserve"> </w:t>
      </w:r>
      <w:r w:rsidR="004A0B26" w:rsidRPr="00C42208">
        <w:rPr>
          <w:rFonts w:ascii="Arial" w:hAnsi="Arial" w:cs="Arial"/>
          <w:lang w:val="en-GB"/>
        </w:rPr>
        <w:t>anoscopy/proctoscopy</w:t>
      </w:r>
      <w:r w:rsidRPr="00C42208">
        <w:rPr>
          <w:rFonts w:ascii="Arial" w:hAnsi="Arial" w:cs="Arial"/>
          <w:lang w:val="en-GB"/>
        </w:rPr>
        <w:t>).</w:t>
      </w:r>
    </w:p>
    <w:p w14:paraId="35EBEB5B" w14:textId="4EDF233A" w:rsidR="006D4B9C" w:rsidRPr="00C42208" w:rsidRDefault="00C409E3" w:rsidP="00F02490">
      <w:pPr>
        <w:spacing w:before="100" w:beforeAutospacing="1" w:after="100" w:afterAutospacing="1" w:line="278" w:lineRule="auto"/>
        <w:rPr>
          <w:rFonts w:ascii="Arial" w:hAnsi="Arial" w:cs="Arial"/>
          <w:lang w:val="en-GB"/>
        </w:rPr>
      </w:pPr>
      <w:r w:rsidRPr="00C42208">
        <w:rPr>
          <w:rFonts w:ascii="Arial" w:hAnsi="Arial" w:cs="Arial"/>
          <w:lang w:val="en-GB"/>
        </w:rPr>
        <w:t>If n</w:t>
      </w:r>
      <w:r w:rsidR="003E406C" w:rsidRPr="00C42208">
        <w:rPr>
          <w:rFonts w:ascii="Arial" w:hAnsi="Arial" w:cs="Arial"/>
          <w:lang w:val="en-GB"/>
        </w:rPr>
        <w:t>o benign anorectal condition is identified that adequately explains the bleeding, OR a benign anorectal condition is present but the bleeding is not fully explained by it (e.g., bl</w:t>
      </w:r>
      <w:r w:rsidR="002410CF" w:rsidRPr="00C42208">
        <w:rPr>
          <w:rFonts w:ascii="Arial" w:hAnsi="Arial" w:cs="Arial"/>
          <w:lang w:val="en-GB"/>
        </w:rPr>
        <w:t>ood</w:t>
      </w:r>
      <w:r w:rsidR="003E406C" w:rsidRPr="00C42208">
        <w:rPr>
          <w:rFonts w:ascii="Arial" w:hAnsi="Arial" w:cs="Arial"/>
          <w:lang w:val="en-GB"/>
        </w:rPr>
        <w:t xml:space="preserve"> mixed in stool, persistent/recurrent bleeding), OR bleeding persists or recurs despite appropriate treatment of the suspected benign anorectal cause</w:t>
      </w:r>
      <w:r w:rsidRPr="00C42208">
        <w:rPr>
          <w:rFonts w:ascii="Arial" w:hAnsi="Arial" w:cs="Arial"/>
          <w:lang w:val="en-GB"/>
        </w:rPr>
        <w:t xml:space="preserve"> then the patient should be referred for a FIT for symptomatic test if appropriate</w:t>
      </w:r>
      <w:r w:rsidR="003E406C" w:rsidRPr="00C42208">
        <w:rPr>
          <w:rFonts w:ascii="Arial" w:hAnsi="Arial" w:cs="Arial"/>
          <w:lang w:val="en-GB"/>
        </w:rPr>
        <w:t>.</w:t>
      </w:r>
    </w:p>
    <w:p w14:paraId="1F82885E" w14:textId="77777777" w:rsidR="00691219" w:rsidRPr="00C42208" w:rsidRDefault="00691219" w:rsidP="00F02490">
      <w:pPr>
        <w:spacing w:before="100" w:beforeAutospacing="1" w:after="100" w:afterAutospacing="1"/>
        <w:rPr>
          <w:rFonts w:ascii="Arial" w:hAnsi="Arial" w:cs="Arial"/>
          <w:lang w:val="en-GB"/>
        </w:rPr>
      </w:pPr>
      <w:r w:rsidRPr="00C42208">
        <w:rPr>
          <w:rFonts w:ascii="Arial" w:hAnsi="Arial" w:cs="Arial"/>
          <w:lang w:val="en-GB"/>
        </w:rPr>
        <w:t>Examples of “benign anorectal causes”:</w:t>
      </w:r>
    </w:p>
    <w:p w14:paraId="054FE723" w14:textId="0953F630" w:rsidR="00691219" w:rsidRPr="00C42208" w:rsidRDefault="00691219" w:rsidP="00F02490">
      <w:pPr>
        <w:pStyle w:val="NoSpacing"/>
        <w:numPr>
          <w:ilvl w:val="0"/>
          <w:numId w:val="13"/>
        </w:numPr>
        <w:spacing w:before="100" w:beforeAutospacing="1" w:after="100" w:afterAutospacing="1"/>
        <w:rPr>
          <w:rFonts w:ascii="Arial" w:hAnsi="Arial" w:cs="Arial"/>
          <w:lang w:val="en-GB"/>
        </w:rPr>
      </w:pPr>
      <w:r w:rsidRPr="00C42208">
        <w:rPr>
          <w:rFonts w:ascii="Arial" w:hAnsi="Arial" w:cs="Arial"/>
          <w:lang w:val="en-GB"/>
        </w:rPr>
        <w:t>haemorrhoids</w:t>
      </w:r>
      <w:r w:rsidR="00567000" w:rsidRPr="00C42208">
        <w:rPr>
          <w:rStyle w:val="FootnoteReference"/>
          <w:rFonts w:ascii="Arial" w:hAnsi="Arial" w:cs="Arial"/>
          <w:lang w:val="en-GB"/>
        </w:rPr>
        <w:footnoteReference w:id="4"/>
      </w:r>
      <w:r w:rsidRPr="00C42208">
        <w:rPr>
          <w:rFonts w:ascii="Arial" w:hAnsi="Arial" w:cs="Arial"/>
          <w:lang w:val="en-GB"/>
        </w:rPr>
        <w:t xml:space="preserve"> (especially clearly “outlet-type” bleeding),</w:t>
      </w:r>
    </w:p>
    <w:p w14:paraId="632448AC" w14:textId="5ADCF0EC" w:rsidR="003C2E50" w:rsidRPr="00C42208" w:rsidRDefault="00691219" w:rsidP="00F02490">
      <w:pPr>
        <w:pStyle w:val="NoSpacing"/>
        <w:numPr>
          <w:ilvl w:val="0"/>
          <w:numId w:val="13"/>
        </w:numPr>
        <w:spacing w:before="100" w:beforeAutospacing="1" w:after="100" w:afterAutospacing="1"/>
        <w:rPr>
          <w:rFonts w:ascii="Arial" w:hAnsi="Arial" w:cs="Arial"/>
          <w:lang w:val="en-GB"/>
        </w:rPr>
      </w:pPr>
      <w:r w:rsidRPr="00C42208">
        <w:rPr>
          <w:rFonts w:ascii="Arial" w:hAnsi="Arial" w:cs="Arial"/>
          <w:lang w:val="en-GB"/>
        </w:rPr>
        <w:t>anal fissure (typically painful bleeding)</w:t>
      </w:r>
    </w:p>
    <w:p w14:paraId="7C0EF89B" w14:textId="29D87E42" w:rsidR="00D7089B" w:rsidRPr="00C42208" w:rsidRDefault="00D7089B" w:rsidP="00F02490">
      <w:pPr>
        <w:pStyle w:val="Heading2"/>
        <w:numPr>
          <w:ilvl w:val="1"/>
          <w:numId w:val="32"/>
        </w:numPr>
        <w:spacing w:before="100" w:beforeAutospacing="1" w:after="100" w:afterAutospacing="1" w:line="240" w:lineRule="auto"/>
        <w:rPr>
          <w:rFonts w:ascii="Poppins" w:hAnsi="Poppins" w:cs="Poppins"/>
          <w:b/>
          <w:color w:val="0C818F"/>
          <w:sz w:val="24"/>
          <w:szCs w:val="22"/>
          <w:lang w:val="en-GB" w:eastAsia="en-NZ"/>
        </w:rPr>
      </w:pPr>
      <w:bookmarkStart w:id="18" w:name="_Toc229145433"/>
      <w:r w:rsidRPr="00C42208">
        <w:rPr>
          <w:rFonts w:ascii="Poppins" w:hAnsi="Poppins" w:cs="Poppins"/>
          <w:b/>
          <w:color w:val="0C818F"/>
          <w:sz w:val="24"/>
          <w:szCs w:val="22"/>
          <w:lang w:val="en-GB" w:eastAsia="en-NZ"/>
        </w:rPr>
        <w:t>Symptom duration</w:t>
      </w:r>
      <w:bookmarkEnd w:id="18"/>
      <w:r w:rsidR="008A7255" w:rsidRPr="00C42208">
        <w:rPr>
          <w:rFonts w:ascii="Poppins" w:hAnsi="Poppins" w:cs="Poppins"/>
          <w:b/>
          <w:color w:val="0C818F"/>
          <w:sz w:val="24"/>
          <w:szCs w:val="22"/>
          <w:lang w:val="en-GB" w:eastAsia="en-NZ"/>
        </w:rPr>
        <w:t xml:space="preserve"> </w:t>
      </w:r>
    </w:p>
    <w:p w14:paraId="166B8DEB" w14:textId="5D9EAD0C" w:rsidR="00341EAD" w:rsidRPr="00C42208" w:rsidRDefault="00D7089B" w:rsidP="00F02490">
      <w:pPr>
        <w:spacing w:before="100" w:beforeAutospacing="1" w:after="100" w:afterAutospacing="1"/>
        <w:rPr>
          <w:rFonts w:ascii="Arial" w:hAnsi="Arial" w:cs="Arial"/>
          <w:color w:val="000000" w:themeColor="text1"/>
          <w:lang w:val="en-GB"/>
        </w:rPr>
      </w:pPr>
      <w:r w:rsidRPr="00C42208">
        <w:rPr>
          <w:rFonts w:ascii="Arial" w:hAnsi="Arial" w:cs="Arial"/>
          <w:lang w:val="en-GB"/>
        </w:rPr>
        <w:t>Altered bowel habit is generally defined as looser and/or more frequent stools for ≥6 weeks</w:t>
      </w:r>
      <w:r w:rsidR="005631A3" w:rsidRPr="00C42208">
        <w:rPr>
          <w:rFonts w:ascii="Arial" w:hAnsi="Arial" w:cs="Arial"/>
          <w:lang w:val="en-GB"/>
        </w:rPr>
        <w:t xml:space="preserve"> </w:t>
      </w:r>
      <w:r w:rsidR="005631A3" w:rsidRPr="00C42208">
        <w:rPr>
          <w:rFonts w:ascii="Arial" w:hAnsi="Arial" w:cs="Arial"/>
          <w:color w:val="000000" w:themeColor="text1"/>
          <w:lang w:val="en-GB"/>
        </w:rPr>
        <w:t>or recent onset constipation / difficulty going to the toilet or sense of incomplete evacuation not resolving with simple laxative use</w:t>
      </w:r>
      <w:r w:rsidR="005353DC" w:rsidRPr="00C42208">
        <w:rPr>
          <w:rFonts w:ascii="Arial" w:hAnsi="Arial" w:cs="Arial"/>
          <w:color w:val="000000" w:themeColor="text1"/>
          <w:lang w:val="en-GB"/>
        </w:rPr>
        <w:t xml:space="preserve"> (within 6 weeks of referral)</w:t>
      </w:r>
      <w:r w:rsidR="005631A3" w:rsidRPr="00C42208">
        <w:rPr>
          <w:rFonts w:ascii="Arial" w:hAnsi="Arial" w:cs="Arial"/>
          <w:color w:val="000000" w:themeColor="text1"/>
          <w:lang w:val="en-GB"/>
        </w:rPr>
        <w:t>.</w:t>
      </w:r>
    </w:p>
    <w:p w14:paraId="654B8DCA" w14:textId="2732CAC9" w:rsidR="002F3075" w:rsidRPr="00C42208" w:rsidRDefault="00D7089B" w:rsidP="00F02490">
      <w:pPr>
        <w:pStyle w:val="Heading2"/>
        <w:numPr>
          <w:ilvl w:val="1"/>
          <w:numId w:val="32"/>
        </w:numPr>
        <w:spacing w:before="100" w:beforeAutospacing="1" w:after="100" w:afterAutospacing="1" w:line="240" w:lineRule="auto"/>
        <w:rPr>
          <w:rFonts w:ascii="Poppins" w:hAnsi="Poppins" w:cs="Poppins"/>
          <w:b/>
          <w:color w:val="0C818F"/>
          <w:sz w:val="24"/>
          <w:szCs w:val="22"/>
          <w:lang w:val="en-GB" w:eastAsia="en-NZ"/>
        </w:rPr>
      </w:pPr>
      <w:bookmarkStart w:id="19" w:name="_2.5_FIT_terminology"/>
      <w:bookmarkStart w:id="20" w:name="_Toc229145434"/>
      <w:bookmarkEnd w:id="19"/>
      <w:r w:rsidRPr="00C42208">
        <w:rPr>
          <w:rFonts w:ascii="Poppins" w:hAnsi="Poppins" w:cs="Poppins"/>
          <w:b/>
          <w:color w:val="0C818F"/>
          <w:sz w:val="24"/>
          <w:szCs w:val="22"/>
          <w:lang w:val="en-GB" w:eastAsia="en-NZ"/>
        </w:rPr>
        <w:t>FIT terminology and thresholds</w:t>
      </w:r>
      <w:bookmarkEnd w:id="20"/>
      <w:r w:rsidR="008A7255" w:rsidRPr="00C42208">
        <w:rPr>
          <w:rFonts w:ascii="Poppins" w:hAnsi="Poppins" w:cs="Poppins"/>
          <w:b/>
          <w:color w:val="0C818F"/>
          <w:sz w:val="24"/>
          <w:szCs w:val="22"/>
          <w:lang w:val="en-GB" w:eastAsia="en-NZ"/>
        </w:rPr>
        <w:t xml:space="preserve"> </w:t>
      </w:r>
    </w:p>
    <w:p w14:paraId="649BBF2B" w14:textId="1AF48385" w:rsidR="002F3075" w:rsidRPr="00C42208" w:rsidRDefault="002F3075" w:rsidP="00F02490">
      <w:pPr>
        <w:pStyle w:val="Bullet"/>
        <w:spacing w:before="100" w:beforeAutospacing="1" w:after="100" w:afterAutospacing="1"/>
        <w:rPr>
          <w:rFonts w:ascii="Arial" w:hAnsi="Arial" w:cs="Arial"/>
          <w:sz w:val="22"/>
          <w:szCs w:val="22"/>
          <w:lang w:val="en-GB"/>
        </w:rPr>
      </w:pPr>
      <w:r w:rsidRPr="00C42208">
        <w:rPr>
          <w:rFonts w:ascii="Arial" w:hAnsi="Arial" w:cs="Arial"/>
          <w:sz w:val="22"/>
          <w:szCs w:val="22"/>
          <w:lang w:val="en-GB"/>
        </w:rPr>
        <w:t>FIT </w:t>
      </w:r>
      <w:r w:rsidR="00B42593" w:rsidRPr="00C42208">
        <w:rPr>
          <w:rFonts w:ascii="Arial" w:hAnsi="Arial" w:cs="Arial"/>
          <w:sz w:val="22"/>
          <w:szCs w:val="22"/>
          <w:lang w:val="en-GB"/>
        </w:rPr>
        <w:t>(</w:t>
      </w:r>
      <w:r w:rsidRPr="00C42208">
        <w:rPr>
          <w:rFonts w:ascii="Arial" w:hAnsi="Arial" w:cs="Arial"/>
          <w:sz w:val="22"/>
          <w:szCs w:val="22"/>
          <w:lang w:val="en-GB"/>
        </w:rPr>
        <w:t>faecal immunochemical test</w:t>
      </w:r>
      <w:r w:rsidR="00B42593" w:rsidRPr="00C42208">
        <w:rPr>
          <w:rFonts w:ascii="Arial" w:hAnsi="Arial" w:cs="Arial"/>
          <w:sz w:val="22"/>
          <w:szCs w:val="22"/>
          <w:lang w:val="en-GB"/>
        </w:rPr>
        <w:t>)</w:t>
      </w:r>
      <w:r w:rsidRPr="00C42208">
        <w:rPr>
          <w:rFonts w:ascii="Arial" w:hAnsi="Arial" w:cs="Arial"/>
          <w:sz w:val="22"/>
          <w:szCs w:val="22"/>
          <w:lang w:val="en-GB"/>
        </w:rPr>
        <w:t> measuring faecal haemoglobin (f</w:t>
      </w:r>
      <w:r w:rsidRPr="00C42208">
        <w:rPr>
          <w:rFonts w:ascii="Arial" w:hAnsi="Arial" w:cs="Arial"/>
          <w:sz w:val="22"/>
          <w:szCs w:val="22"/>
          <w:lang w:val="en-GB"/>
        </w:rPr>
        <w:noBreakHyphen/>
        <w:t>Hb)</w:t>
      </w:r>
    </w:p>
    <w:p w14:paraId="15DFCF86" w14:textId="77777777" w:rsidR="00F11409" w:rsidRPr="00C42208" w:rsidRDefault="00F11409" w:rsidP="00F02490">
      <w:pPr>
        <w:pStyle w:val="Bullet"/>
        <w:spacing w:before="100" w:beforeAutospacing="1" w:after="100" w:afterAutospacing="1"/>
        <w:rPr>
          <w:rFonts w:ascii="Arial" w:hAnsi="Arial" w:cs="Arial"/>
          <w:sz w:val="22"/>
          <w:szCs w:val="22"/>
          <w:lang w:val="en-GB"/>
        </w:rPr>
      </w:pPr>
      <w:r w:rsidRPr="00C42208">
        <w:rPr>
          <w:rFonts w:ascii="Arial" w:hAnsi="Arial" w:cs="Arial"/>
          <w:sz w:val="22"/>
          <w:szCs w:val="22"/>
          <w:lang w:val="en-GB"/>
        </w:rPr>
        <w:t>FIT is quantitative; higher f</w:t>
      </w:r>
      <w:r w:rsidRPr="00C42208">
        <w:rPr>
          <w:rFonts w:ascii="Arial" w:hAnsi="Arial" w:cs="Arial"/>
          <w:sz w:val="22"/>
          <w:szCs w:val="22"/>
          <w:lang w:val="en-GB"/>
        </w:rPr>
        <w:noBreakHyphen/>
        <w:t>Hb indicates higher probability of CRC and other bleeding bowel pathology.</w:t>
      </w:r>
    </w:p>
    <w:p w14:paraId="1AEDDC20" w14:textId="1465C607" w:rsidR="00AB6C9D" w:rsidRPr="00C42208" w:rsidRDefault="00F11409" w:rsidP="00831D99">
      <w:pPr>
        <w:pStyle w:val="Bullet"/>
        <w:spacing w:before="100" w:beforeAutospacing="1" w:after="100" w:afterAutospacing="1"/>
        <w:rPr>
          <w:rFonts w:ascii="Arial" w:hAnsi="Arial" w:cs="Arial"/>
          <w:sz w:val="22"/>
          <w:szCs w:val="22"/>
          <w:lang w:val="en-GB"/>
        </w:rPr>
      </w:pPr>
      <w:r w:rsidRPr="00C42208">
        <w:rPr>
          <w:rFonts w:ascii="Arial" w:hAnsi="Arial" w:cs="Arial"/>
          <w:sz w:val="22"/>
          <w:szCs w:val="22"/>
          <w:lang w:val="en-GB"/>
        </w:rPr>
        <w:t>In this guideline, results are reported as ng/mL buffer (see Units below).</w:t>
      </w:r>
    </w:p>
    <w:p w14:paraId="59A5D2DE" w14:textId="77777777" w:rsidR="00831D99" w:rsidRPr="00C42208" w:rsidRDefault="00831D99" w:rsidP="00831D99">
      <w:pPr>
        <w:pStyle w:val="Bullet"/>
        <w:numPr>
          <w:ilvl w:val="0"/>
          <w:numId w:val="0"/>
        </w:numPr>
        <w:spacing w:before="100" w:beforeAutospacing="1" w:after="100" w:afterAutospacing="1"/>
        <w:ind w:left="284" w:hanging="284"/>
        <w:rPr>
          <w:rFonts w:ascii="Arial" w:hAnsi="Arial" w:cs="Arial"/>
          <w:sz w:val="22"/>
          <w:szCs w:val="22"/>
          <w:lang w:val="en-GB"/>
        </w:rPr>
      </w:pPr>
    </w:p>
    <w:p w14:paraId="5319F7DA" w14:textId="77777777" w:rsidR="00831D99" w:rsidRPr="00C42208" w:rsidRDefault="00831D99" w:rsidP="00831D99">
      <w:pPr>
        <w:pStyle w:val="Bullet"/>
        <w:numPr>
          <w:ilvl w:val="0"/>
          <w:numId w:val="0"/>
        </w:numPr>
        <w:spacing w:before="100" w:beforeAutospacing="1" w:after="100" w:afterAutospacing="1"/>
        <w:ind w:left="284" w:hanging="284"/>
        <w:rPr>
          <w:rFonts w:ascii="Arial" w:hAnsi="Arial" w:cs="Arial"/>
          <w:sz w:val="22"/>
          <w:szCs w:val="22"/>
          <w:lang w:val="en-GB"/>
        </w:rPr>
      </w:pPr>
    </w:p>
    <w:p w14:paraId="7429BBDD" w14:textId="77777777" w:rsidR="00831D99" w:rsidRPr="00C42208" w:rsidRDefault="00831D99" w:rsidP="00831D99">
      <w:pPr>
        <w:pStyle w:val="Bullet"/>
        <w:numPr>
          <w:ilvl w:val="0"/>
          <w:numId w:val="0"/>
        </w:numPr>
        <w:spacing w:before="100" w:beforeAutospacing="1" w:after="100" w:afterAutospacing="1"/>
        <w:ind w:left="284" w:hanging="284"/>
        <w:rPr>
          <w:rFonts w:ascii="Arial" w:hAnsi="Arial" w:cs="Arial"/>
          <w:sz w:val="22"/>
          <w:szCs w:val="22"/>
          <w:lang w:val="en-GB"/>
        </w:rPr>
      </w:pPr>
    </w:p>
    <w:p w14:paraId="38BB495B" w14:textId="77777777" w:rsidR="00AB6C9D" w:rsidRPr="00C42208" w:rsidRDefault="00AB6C9D" w:rsidP="00AB6C9D">
      <w:pPr>
        <w:pStyle w:val="Bullet"/>
        <w:numPr>
          <w:ilvl w:val="0"/>
          <w:numId w:val="0"/>
        </w:numPr>
        <w:spacing w:before="100" w:beforeAutospacing="1" w:after="100" w:afterAutospacing="1"/>
        <w:ind w:left="284" w:hanging="284"/>
        <w:rPr>
          <w:rFonts w:ascii="Arial" w:hAnsi="Arial" w:cs="Arial"/>
          <w:sz w:val="22"/>
          <w:szCs w:val="22"/>
          <w:lang w:val="en-GB"/>
        </w:rPr>
      </w:pPr>
    </w:p>
    <w:p w14:paraId="2EAA9C33" w14:textId="355C8085" w:rsidR="006D5A7D" w:rsidRPr="00C42208" w:rsidRDefault="006D5A7D" w:rsidP="00F02490">
      <w:pPr>
        <w:pStyle w:val="Heading2"/>
        <w:numPr>
          <w:ilvl w:val="2"/>
          <w:numId w:val="32"/>
        </w:numPr>
        <w:spacing w:before="100" w:beforeAutospacing="1" w:after="100" w:afterAutospacing="1" w:line="240" w:lineRule="auto"/>
        <w:rPr>
          <w:rFonts w:ascii="Poppins" w:hAnsi="Poppins" w:cs="Poppins"/>
          <w:b/>
          <w:color w:val="0C818F"/>
          <w:sz w:val="24"/>
          <w:szCs w:val="22"/>
          <w:lang w:val="en-GB" w:eastAsia="en-NZ"/>
        </w:rPr>
      </w:pPr>
      <w:bookmarkStart w:id="21" w:name="_Toc229145435"/>
      <w:r w:rsidRPr="00C42208">
        <w:rPr>
          <w:rFonts w:ascii="Poppins" w:hAnsi="Poppins" w:cs="Poppins"/>
          <w:b/>
          <w:color w:val="0C818F"/>
          <w:sz w:val="24"/>
          <w:szCs w:val="22"/>
          <w:lang w:val="en-GB" w:eastAsia="en-NZ"/>
        </w:rPr>
        <w:lastRenderedPageBreak/>
        <w:t>Symptomatic FIT thresholds (ng/mL buffer)</w:t>
      </w:r>
      <w:bookmarkEnd w:id="21"/>
    </w:p>
    <w:p w14:paraId="751FBAD5" w14:textId="3388BA85" w:rsidR="006D5A7D" w:rsidRPr="00C42208" w:rsidRDefault="006D5A7D" w:rsidP="00F02490">
      <w:pPr>
        <w:numPr>
          <w:ilvl w:val="0"/>
          <w:numId w:val="3"/>
        </w:numPr>
        <w:spacing w:before="100" w:beforeAutospacing="1" w:after="100" w:afterAutospacing="1"/>
        <w:rPr>
          <w:rFonts w:ascii="Arial" w:hAnsi="Arial" w:cs="Arial"/>
          <w:b/>
          <w:bCs/>
          <w:lang w:val="en-GB" w:eastAsia="en-GB"/>
        </w:rPr>
      </w:pPr>
      <w:r w:rsidRPr="00C42208">
        <w:rPr>
          <w:rFonts w:ascii="Arial" w:hAnsi="Arial" w:cs="Arial"/>
          <w:b/>
          <w:bCs/>
          <w:lang w:val="en-GB" w:eastAsia="en-GB"/>
        </w:rPr>
        <w:t>High positive FIT: &gt;750 ng/mL buffer</w:t>
      </w:r>
      <w:r w:rsidR="00A218FF" w:rsidRPr="00C42208">
        <w:rPr>
          <w:rFonts w:ascii="Arial" w:hAnsi="Arial" w:cs="Arial"/>
          <w:b/>
          <w:bCs/>
          <w:lang w:val="en-GB" w:eastAsia="en-GB"/>
        </w:rPr>
        <w:t xml:space="preserve"> </w:t>
      </w:r>
      <w:r w:rsidR="00A218FF" w:rsidRPr="00C42208">
        <w:rPr>
          <w:rFonts w:ascii="Arial" w:hAnsi="Arial" w:cs="Arial"/>
          <w:color w:val="000000" w:themeColor="text1"/>
          <w:lang w:val="en-GB" w:eastAsia="en-GB"/>
        </w:rPr>
        <w:t>(</w:t>
      </w:r>
      <w:r w:rsidR="00DD7448" w:rsidRPr="00C42208">
        <w:rPr>
          <w:rFonts w:ascii="Arial" w:hAnsi="Arial" w:cs="Arial"/>
          <w:color w:val="000000" w:themeColor="text1"/>
          <w:lang w:val="en-GB" w:eastAsia="en-GB"/>
        </w:rPr>
        <w:t xml:space="preserve">~80% of </w:t>
      </w:r>
      <w:r w:rsidR="00204E2E" w:rsidRPr="00C42208">
        <w:rPr>
          <w:rFonts w:ascii="Arial" w:hAnsi="Arial" w:cs="Arial"/>
          <w:color w:val="000000" w:themeColor="text1"/>
          <w:lang w:val="en-GB" w:eastAsia="en-GB"/>
        </w:rPr>
        <w:t xml:space="preserve">CRC: </w:t>
      </w:r>
      <w:r w:rsidR="00530D32" w:rsidRPr="00C42208">
        <w:rPr>
          <w:rFonts w:ascii="Arial" w:hAnsi="Arial" w:cs="Arial"/>
          <w:color w:val="000000" w:themeColor="text1"/>
          <w:lang w:val="en-GB" w:eastAsia="en-GB"/>
        </w:rPr>
        <w:t>number needed to scope</w:t>
      </w:r>
      <w:r w:rsidR="00204E2E" w:rsidRPr="00C42208">
        <w:rPr>
          <w:rFonts w:ascii="Arial" w:hAnsi="Arial" w:cs="Arial"/>
          <w:color w:val="000000" w:themeColor="text1"/>
          <w:lang w:val="en-GB" w:eastAsia="en-GB"/>
        </w:rPr>
        <w:t xml:space="preserve"> </w:t>
      </w:r>
      <w:r w:rsidR="00A15773" w:rsidRPr="00C42208">
        <w:rPr>
          <w:rFonts w:ascii="Arial" w:hAnsi="Arial" w:cs="Arial"/>
          <w:color w:val="000000" w:themeColor="text1"/>
          <w:lang w:val="en-GB" w:eastAsia="en-GB"/>
        </w:rPr>
        <w:t>~</w:t>
      </w:r>
      <w:r w:rsidR="00204E2E" w:rsidRPr="00C42208">
        <w:rPr>
          <w:rFonts w:ascii="Arial" w:hAnsi="Arial" w:cs="Arial"/>
          <w:color w:val="000000" w:themeColor="text1"/>
          <w:lang w:val="en-GB" w:eastAsia="en-GB"/>
        </w:rPr>
        <w:t>3</w:t>
      </w:r>
      <w:r w:rsidR="00B71E97" w:rsidRPr="00C42208">
        <w:rPr>
          <w:rFonts w:ascii="Arial" w:hAnsi="Arial" w:cs="Arial"/>
          <w:color w:val="000000" w:themeColor="text1"/>
          <w:lang w:val="en-GB" w:eastAsia="en-GB"/>
        </w:rPr>
        <w:t xml:space="preserve">, </w:t>
      </w:r>
      <w:r w:rsidR="00075484" w:rsidRPr="00C42208">
        <w:rPr>
          <w:rFonts w:ascii="Arial" w:hAnsi="Arial" w:cs="Arial"/>
          <w:color w:val="000000" w:themeColor="text1"/>
          <w:lang w:val="en-GB" w:eastAsia="en-GB"/>
        </w:rPr>
        <w:t>FIT Result</w:t>
      </w:r>
      <w:r w:rsidR="00A62206" w:rsidRPr="00C42208">
        <w:rPr>
          <w:rFonts w:ascii="Arial" w:hAnsi="Arial" w:cs="Arial"/>
          <w:color w:val="000000" w:themeColor="text1"/>
          <w:lang w:val="en-GB" w:eastAsia="en-GB"/>
        </w:rPr>
        <w:t xml:space="preserve"> </w:t>
      </w:r>
      <w:r w:rsidR="6C4CFB1D" w:rsidRPr="00C42208">
        <w:rPr>
          <w:rFonts w:ascii="Arial" w:hAnsi="Arial" w:cs="Arial"/>
          <w:color w:val="000000" w:themeColor="text1"/>
          <w:lang w:val="en-GB" w:eastAsia="en-GB"/>
        </w:rPr>
        <w:t>6</w:t>
      </w:r>
      <w:r w:rsidR="00A62206" w:rsidRPr="00C42208">
        <w:rPr>
          <w:rFonts w:ascii="Arial" w:hAnsi="Arial" w:cs="Arial"/>
          <w:color w:val="000000" w:themeColor="text1"/>
          <w:lang w:val="en-GB" w:eastAsia="en-GB"/>
        </w:rPr>
        <w:t>%</w:t>
      </w:r>
      <w:r w:rsidR="0018325F" w:rsidRPr="00C42208">
        <w:rPr>
          <w:rFonts w:ascii="Arial" w:hAnsi="Arial" w:cs="Arial"/>
          <w:color w:val="000000" w:themeColor="text1"/>
          <w:lang w:val="en-GB" w:eastAsia="en-GB"/>
        </w:rPr>
        <w:t>)</w:t>
      </w:r>
    </w:p>
    <w:p w14:paraId="5D4F721E" w14:textId="77777777" w:rsidR="006D5A7D" w:rsidRPr="00C42208" w:rsidRDefault="006D5A7D" w:rsidP="00F02490">
      <w:pPr>
        <w:numPr>
          <w:ilvl w:val="1"/>
          <w:numId w:val="3"/>
        </w:numPr>
        <w:spacing w:before="100" w:beforeAutospacing="1" w:after="100" w:afterAutospacing="1" w:line="240" w:lineRule="auto"/>
        <w:ind w:left="1474" w:hanging="357"/>
        <w:rPr>
          <w:rFonts w:ascii="Arial" w:hAnsi="Arial" w:cs="Arial"/>
          <w:lang w:val="en-GB" w:eastAsia="en-GB"/>
        </w:rPr>
      </w:pPr>
      <w:r w:rsidRPr="00C42208">
        <w:rPr>
          <w:rFonts w:ascii="Arial" w:hAnsi="Arial" w:cs="Arial"/>
          <w:lang w:val="en-GB" w:eastAsia="en-GB"/>
        </w:rPr>
        <w:t>Meaning: High f</w:t>
      </w:r>
      <w:r w:rsidRPr="00C42208">
        <w:rPr>
          <w:rFonts w:ascii="Arial" w:hAnsi="Arial" w:cs="Arial"/>
          <w:lang w:val="en-GB" w:eastAsia="en-GB"/>
        </w:rPr>
        <w:noBreakHyphen/>
        <w:t>Hb; identifies patients at high risk of colorectal cancer.</w:t>
      </w:r>
    </w:p>
    <w:p w14:paraId="4BD9C2BD" w14:textId="5E5B9040" w:rsidR="006D5A7D" w:rsidRPr="00C42208" w:rsidRDefault="006D5A7D" w:rsidP="00F02490">
      <w:pPr>
        <w:numPr>
          <w:ilvl w:val="1"/>
          <w:numId w:val="3"/>
        </w:numPr>
        <w:spacing w:before="100" w:beforeAutospacing="1" w:after="100" w:afterAutospacing="1" w:line="240" w:lineRule="auto"/>
        <w:ind w:left="1474" w:right="-149" w:hanging="357"/>
        <w:rPr>
          <w:rFonts w:ascii="Arial" w:hAnsi="Arial" w:cs="Arial"/>
          <w:lang w:val="en-GB" w:eastAsia="en-GB"/>
        </w:rPr>
      </w:pPr>
      <w:r w:rsidRPr="00C42208">
        <w:rPr>
          <w:rFonts w:ascii="Arial" w:hAnsi="Arial" w:cs="Arial"/>
          <w:lang w:val="en-GB" w:eastAsia="en-GB"/>
        </w:rPr>
        <w:t>Default action: Urgent colonoscopy (</w:t>
      </w:r>
      <w:r w:rsidR="0003209F" w:rsidRPr="00C42208">
        <w:rPr>
          <w:rFonts w:ascii="Arial" w:hAnsi="Arial" w:cs="Arial"/>
          <w:lang w:val="en-GB" w:eastAsia="en-GB"/>
        </w:rPr>
        <w:t xml:space="preserve">or </w:t>
      </w:r>
      <w:r w:rsidRPr="00C42208">
        <w:rPr>
          <w:rFonts w:ascii="Arial" w:hAnsi="Arial" w:cs="Arial"/>
          <w:lang w:val="en-GB" w:eastAsia="en-GB"/>
        </w:rPr>
        <w:t xml:space="preserve">CTC </w:t>
      </w:r>
      <w:r w:rsidR="0003209F" w:rsidRPr="00C42208">
        <w:rPr>
          <w:rFonts w:ascii="Arial" w:hAnsi="Arial" w:cs="Arial"/>
          <w:lang w:val="en-GB" w:eastAsia="en-GB"/>
        </w:rPr>
        <w:t xml:space="preserve">if more </w:t>
      </w:r>
      <w:r w:rsidRPr="00C42208">
        <w:rPr>
          <w:rFonts w:ascii="Arial" w:hAnsi="Arial" w:cs="Arial"/>
          <w:lang w:val="en-GB" w:eastAsia="en-GB"/>
        </w:rPr>
        <w:t>appropriate).</w:t>
      </w:r>
      <w:r w:rsidR="00E61470" w:rsidRPr="00C42208">
        <w:rPr>
          <w:rFonts w:ascii="Arial" w:hAnsi="Arial" w:cs="Arial"/>
          <w:lang w:val="en-GB" w:eastAsia="en-GB"/>
        </w:rPr>
        <w:br/>
      </w:r>
      <w:r w:rsidR="00E61470" w:rsidRPr="00C42208">
        <w:rPr>
          <w:rFonts w:ascii="Arial" w:hAnsi="Arial" w:cs="Arial"/>
          <w:lang w:val="en-GB" w:eastAsia="en-GB"/>
        </w:rPr>
        <w:br/>
      </w:r>
    </w:p>
    <w:p w14:paraId="7C109E54" w14:textId="7AB7A474" w:rsidR="006D5A7D" w:rsidRPr="00C42208" w:rsidRDefault="006D5A7D" w:rsidP="00AB6C9D">
      <w:pPr>
        <w:numPr>
          <w:ilvl w:val="0"/>
          <w:numId w:val="3"/>
        </w:numPr>
        <w:spacing w:before="100" w:beforeAutospacing="1" w:after="100" w:afterAutospacing="1"/>
        <w:rPr>
          <w:rFonts w:ascii="Arial" w:hAnsi="Arial" w:cs="Arial"/>
          <w:b/>
          <w:bCs/>
          <w:lang w:val="en-GB" w:eastAsia="en-GB"/>
        </w:rPr>
      </w:pPr>
      <w:r w:rsidRPr="00C42208">
        <w:rPr>
          <w:rFonts w:ascii="Arial" w:hAnsi="Arial" w:cs="Arial"/>
          <w:b/>
          <w:bCs/>
          <w:lang w:val="en-GB" w:eastAsia="en-GB"/>
        </w:rPr>
        <w:t>Low positive FIT: 50–750 ng/mL buffer</w:t>
      </w:r>
      <w:r w:rsidR="00204E2E" w:rsidRPr="00C42208">
        <w:rPr>
          <w:rFonts w:ascii="Arial" w:hAnsi="Arial" w:cs="Arial"/>
          <w:b/>
          <w:bCs/>
          <w:lang w:val="en-GB" w:eastAsia="en-GB"/>
        </w:rPr>
        <w:t xml:space="preserve"> </w:t>
      </w:r>
      <w:r w:rsidR="00204E2E" w:rsidRPr="00C42208">
        <w:rPr>
          <w:rFonts w:ascii="Arial" w:hAnsi="Arial" w:cs="Arial"/>
          <w:color w:val="000000" w:themeColor="text1"/>
          <w:lang w:val="en-GB" w:eastAsia="en-GB"/>
        </w:rPr>
        <w:t>(</w:t>
      </w:r>
      <w:r w:rsidR="00A15773" w:rsidRPr="00C42208">
        <w:rPr>
          <w:rFonts w:ascii="Arial" w:hAnsi="Arial" w:cs="Arial"/>
          <w:color w:val="000000" w:themeColor="text1"/>
          <w:lang w:val="en-GB" w:eastAsia="en-GB"/>
        </w:rPr>
        <w:t>~</w:t>
      </w:r>
      <w:r w:rsidR="5F7E1A36" w:rsidRPr="00C42208">
        <w:rPr>
          <w:rFonts w:ascii="Arial" w:hAnsi="Arial" w:cs="Arial"/>
          <w:color w:val="000000" w:themeColor="text1"/>
          <w:lang w:val="en-GB" w:eastAsia="en-GB"/>
        </w:rPr>
        <w:t>1</w:t>
      </w:r>
      <w:r w:rsidR="00204E2E" w:rsidRPr="00C42208">
        <w:rPr>
          <w:rFonts w:ascii="Arial" w:hAnsi="Arial" w:cs="Arial"/>
          <w:color w:val="000000" w:themeColor="text1"/>
          <w:lang w:val="en-GB" w:eastAsia="en-GB"/>
        </w:rPr>
        <w:t>% of CRC:</w:t>
      </w:r>
      <w:r w:rsidR="00A15773" w:rsidRPr="00C42208">
        <w:rPr>
          <w:rFonts w:ascii="Arial" w:hAnsi="Arial" w:cs="Arial"/>
          <w:color w:val="000000" w:themeColor="text1"/>
          <w:lang w:val="en-GB" w:eastAsia="en-GB"/>
        </w:rPr>
        <w:t xml:space="preserve"> </w:t>
      </w:r>
      <w:r w:rsidR="00AA4FF4" w:rsidRPr="00C42208">
        <w:rPr>
          <w:rFonts w:ascii="Arial" w:hAnsi="Arial" w:cs="Arial"/>
          <w:color w:val="000000" w:themeColor="text1"/>
          <w:lang w:val="en-GB" w:eastAsia="en-GB"/>
        </w:rPr>
        <w:t>NNS</w:t>
      </w:r>
      <w:r w:rsidR="00E3305A" w:rsidRPr="00C42208">
        <w:rPr>
          <w:rFonts w:ascii="Arial" w:hAnsi="Arial" w:cs="Arial"/>
          <w:color w:val="000000" w:themeColor="text1"/>
          <w:lang w:val="en-GB" w:eastAsia="en-GB"/>
        </w:rPr>
        <w:t xml:space="preserve"> </w:t>
      </w:r>
      <w:r w:rsidR="00A15773" w:rsidRPr="00C42208">
        <w:rPr>
          <w:rFonts w:ascii="Arial" w:hAnsi="Arial" w:cs="Arial"/>
          <w:color w:val="000000" w:themeColor="text1"/>
          <w:lang w:val="en-GB" w:eastAsia="en-GB"/>
        </w:rPr>
        <w:t>~30</w:t>
      </w:r>
      <w:r w:rsidR="00B71E97" w:rsidRPr="00C42208">
        <w:rPr>
          <w:rFonts w:ascii="Arial" w:hAnsi="Arial" w:cs="Arial"/>
          <w:color w:val="000000" w:themeColor="text1"/>
          <w:lang w:val="en-GB" w:eastAsia="en-GB"/>
        </w:rPr>
        <w:t>,</w:t>
      </w:r>
      <w:r w:rsidR="00A62206" w:rsidRPr="00C42208">
        <w:rPr>
          <w:rFonts w:ascii="Arial" w:hAnsi="Arial" w:cs="Arial"/>
          <w:color w:val="000000" w:themeColor="text1"/>
          <w:lang w:val="en-GB" w:eastAsia="en-GB"/>
        </w:rPr>
        <w:t xml:space="preserve"> FIT Result </w:t>
      </w:r>
      <w:r w:rsidR="79C0AAF9" w:rsidRPr="00C42208">
        <w:rPr>
          <w:rFonts w:ascii="Arial" w:hAnsi="Arial" w:cs="Arial"/>
          <w:color w:val="000000" w:themeColor="text1"/>
          <w:lang w:val="en-GB" w:eastAsia="en-GB"/>
        </w:rPr>
        <w:t>14</w:t>
      </w:r>
      <w:r w:rsidR="006179B2" w:rsidRPr="00C42208">
        <w:rPr>
          <w:rFonts w:ascii="Arial" w:hAnsi="Arial" w:cs="Arial"/>
          <w:color w:val="000000" w:themeColor="text1"/>
          <w:lang w:val="en-GB" w:eastAsia="en-GB"/>
        </w:rPr>
        <w:t>%</w:t>
      </w:r>
      <w:r w:rsidR="00B71E97" w:rsidRPr="00C42208">
        <w:rPr>
          <w:rFonts w:ascii="Arial" w:hAnsi="Arial" w:cs="Arial"/>
          <w:color w:val="000000" w:themeColor="text1"/>
          <w:lang w:val="en-GB" w:eastAsia="en-GB"/>
        </w:rPr>
        <w:t>)</w:t>
      </w:r>
    </w:p>
    <w:p w14:paraId="2496FC45" w14:textId="77777777" w:rsidR="006D5A7D" w:rsidRPr="00C42208" w:rsidRDefault="006D5A7D" w:rsidP="00F02490">
      <w:pPr>
        <w:numPr>
          <w:ilvl w:val="1"/>
          <w:numId w:val="3"/>
        </w:numPr>
        <w:spacing w:before="100" w:beforeAutospacing="1" w:after="100" w:afterAutospacing="1" w:line="240" w:lineRule="auto"/>
        <w:ind w:left="1474" w:hanging="357"/>
        <w:rPr>
          <w:rFonts w:ascii="Arial" w:hAnsi="Arial" w:cs="Arial"/>
          <w:lang w:val="en-GB" w:eastAsia="en-GB"/>
        </w:rPr>
      </w:pPr>
      <w:r w:rsidRPr="00C42208">
        <w:rPr>
          <w:rFonts w:ascii="Arial" w:hAnsi="Arial" w:cs="Arial"/>
          <w:lang w:val="en-GB" w:eastAsia="en-GB"/>
        </w:rPr>
        <w:t>Meaning: Elevated f</w:t>
      </w:r>
      <w:r w:rsidRPr="00C42208">
        <w:rPr>
          <w:rFonts w:ascii="Arial" w:hAnsi="Arial" w:cs="Arial"/>
          <w:lang w:val="en-GB" w:eastAsia="en-GB"/>
        </w:rPr>
        <w:noBreakHyphen/>
        <w:t>Hb; increased CRC risk, but not in the “high positive” band.</w:t>
      </w:r>
    </w:p>
    <w:p w14:paraId="3F09CC31" w14:textId="79B9D46B" w:rsidR="007759C3" w:rsidRPr="00C42208" w:rsidRDefault="006D5A7D" w:rsidP="00E61470">
      <w:pPr>
        <w:numPr>
          <w:ilvl w:val="1"/>
          <w:numId w:val="3"/>
        </w:numPr>
        <w:spacing w:before="100" w:beforeAutospacing="1" w:after="100" w:afterAutospacing="1" w:line="240" w:lineRule="auto"/>
        <w:ind w:left="1474" w:hanging="357"/>
        <w:rPr>
          <w:rFonts w:ascii="Arial" w:hAnsi="Arial" w:cs="Arial"/>
          <w:lang w:val="en-GB" w:eastAsia="en-GB"/>
        </w:rPr>
      </w:pPr>
      <w:r w:rsidRPr="00C42208">
        <w:rPr>
          <w:rFonts w:ascii="Arial" w:hAnsi="Arial" w:cs="Arial"/>
          <w:lang w:val="en-GB" w:eastAsia="en-GB"/>
        </w:rPr>
        <w:t>Default action: Non</w:t>
      </w:r>
      <w:r w:rsidRPr="00C42208">
        <w:rPr>
          <w:rFonts w:ascii="Arial" w:hAnsi="Arial" w:cs="Arial"/>
          <w:lang w:val="en-GB" w:eastAsia="en-GB"/>
        </w:rPr>
        <w:noBreakHyphen/>
        <w:t xml:space="preserve">urgent colonoscopy (or CTC </w:t>
      </w:r>
      <w:r w:rsidR="0003209F" w:rsidRPr="00C42208">
        <w:rPr>
          <w:rFonts w:ascii="Arial" w:hAnsi="Arial" w:cs="Arial"/>
          <w:lang w:val="en-GB" w:eastAsia="en-GB"/>
        </w:rPr>
        <w:t xml:space="preserve">if more </w:t>
      </w:r>
      <w:r w:rsidRPr="00C42208">
        <w:rPr>
          <w:rFonts w:ascii="Arial" w:hAnsi="Arial" w:cs="Arial"/>
          <w:lang w:val="en-GB" w:eastAsia="en-GB"/>
        </w:rPr>
        <w:t>appropriate).</w:t>
      </w:r>
      <w:r w:rsidR="00E61470" w:rsidRPr="00C42208">
        <w:rPr>
          <w:rFonts w:ascii="Arial" w:hAnsi="Arial" w:cs="Arial"/>
          <w:lang w:val="en-GB" w:eastAsia="en-GB"/>
        </w:rPr>
        <w:br/>
      </w:r>
      <w:r w:rsidR="00E61470" w:rsidRPr="00C42208">
        <w:rPr>
          <w:rFonts w:ascii="Arial" w:hAnsi="Arial" w:cs="Arial"/>
          <w:lang w:val="en-GB" w:eastAsia="en-GB"/>
        </w:rPr>
        <w:br/>
      </w:r>
    </w:p>
    <w:p w14:paraId="189935DF" w14:textId="0DD98D18" w:rsidR="006D5A7D" w:rsidRPr="00C42208" w:rsidRDefault="006D5A7D" w:rsidP="00F02490">
      <w:pPr>
        <w:numPr>
          <w:ilvl w:val="0"/>
          <w:numId w:val="3"/>
        </w:numPr>
        <w:spacing w:before="100" w:beforeAutospacing="1" w:after="100" w:afterAutospacing="1"/>
        <w:rPr>
          <w:rFonts w:ascii="Arial" w:hAnsi="Arial" w:cs="Arial"/>
          <w:b/>
          <w:bCs/>
          <w:lang w:val="en-GB" w:eastAsia="en-GB"/>
        </w:rPr>
      </w:pPr>
      <w:r w:rsidRPr="00C42208">
        <w:rPr>
          <w:rFonts w:ascii="Arial" w:hAnsi="Arial" w:cs="Arial"/>
          <w:b/>
          <w:bCs/>
          <w:lang w:val="en-GB" w:eastAsia="en-GB"/>
        </w:rPr>
        <w:t>Negative FIT: &lt;50 ng/mL buffer</w:t>
      </w:r>
      <w:r w:rsidR="008B691F" w:rsidRPr="00C42208">
        <w:rPr>
          <w:rFonts w:ascii="Arial" w:hAnsi="Arial" w:cs="Arial"/>
          <w:b/>
          <w:bCs/>
          <w:lang w:val="en-GB" w:eastAsia="en-GB"/>
        </w:rPr>
        <w:t xml:space="preserve"> </w:t>
      </w:r>
      <w:r w:rsidR="008B691F" w:rsidRPr="00C42208">
        <w:rPr>
          <w:rFonts w:ascii="Arial" w:hAnsi="Arial" w:cs="Arial"/>
          <w:color w:val="000000" w:themeColor="text1"/>
          <w:lang w:val="en-GB" w:eastAsia="en-GB"/>
        </w:rPr>
        <w:t>(&lt;10% of CRC: NNS ~300</w:t>
      </w:r>
      <w:r w:rsidR="00B71E97" w:rsidRPr="00C42208">
        <w:rPr>
          <w:rFonts w:ascii="Arial" w:hAnsi="Arial" w:cs="Arial"/>
          <w:color w:val="000000" w:themeColor="text1"/>
          <w:lang w:val="en-GB" w:eastAsia="en-GB"/>
        </w:rPr>
        <w:t>,</w:t>
      </w:r>
      <w:r w:rsidR="00B00E9A" w:rsidRPr="00C42208">
        <w:rPr>
          <w:rFonts w:ascii="Arial" w:hAnsi="Arial" w:cs="Arial"/>
          <w:color w:val="000000" w:themeColor="text1"/>
          <w:lang w:val="en-GB" w:eastAsia="en-GB"/>
        </w:rPr>
        <w:t xml:space="preserve"> </w:t>
      </w:r>
      <w:r w:rsidR="002D173A" w:rsidRPr="00C42208">
        <w:rPr>
          <w:rFonts w:ascii="Arial" w:hAnsi="Arial" w:cs="Arial"/>
          <w:color w:val="000000" w:themeColor="text1"/>
          <w:lang w:val="en-GB" w:eastAsia="en-GB"/>
        </w:rPr>
        <w:t>FIT Result 8</w:t>
      </w:r>
      <w:r w:rsidR="1060C27D" w:rsidRPr="00C42208">
        <w:rPr>
          <w:rFonts w:ascii="Arial" w:hAnsi="Arial" w:cs="Arial"/>
          <w:color w:val="000000" w:themeColor="text1"/>
          <w:lang w:val="en-GB" w:eastAsia="en-GB"/>
        </w:rPr>
        <w:t>0</w:t>
      </w:r>
      <w:r w:rsidR="002D173A" w:rsidRPr="00C42208">
        <w:rPr>
          <w:rFonts w:ascii="Arial" w:hAnsi="Arial" w:cs="Arial"/>
          <w:color w:val="000000" w:themeColor="text1"/>
          <w:lang w:val="en-GB" w:eastAsia="en-GB"/>
        </w:rPr>
        <w:t>%</w:t>
      </w:r>
      <w:r w:rsidR="00B71E97" w:rsidRPr="00C42208">
        <w:rPr>
          <w:rFonts w:ascii="Arial" w:hAnsi="Arial" w:cs="Arial"/>
          <w:color w:val="000000" w:themeColor="text1"/>
          <w:lang w:val="en-GB" w:eastAsia="en-GB"/>
        </w:rPr>
        <w:t>)</w:t>
      </w:r>
      <w:r w:rsidR="002D173A" w:rsidRPr="00C42208">
        <w:rPr>
          <w:rFonts w:ascii="Arial" w:hAnsi="Arial" w:cs="Arial"/>
          <w:color w:val="000000" w:themeColor="text1"/>
          <w:lang w:val="en-GB" w:eastAsia="en-GB"/>
        </w:rPr>
        <w:t xml:space="preserve"> </w:t>
      </w:r>
    </w:p>
    <w:p w14:paraId="48B473DE" w14:textId="77777777" w:rsidR="006D5A7D" w:rsidRPr="00C42208" w:rsidRDefault="006D5A7D" w:rsidP="00F02490">
      <w:pPr>
        <w:numPr>
          <w:ilvl w:val="1"/>
          <w:numId w:val="3"/>
        </w:numPr>
        <w:spacing w:before="100" w:beforeAutospacing="1" w:after="100" w:afterAutospacing="1" w:line="240" w:lineRule="auto"/>
        <w:ind w:left="1474" w:hanging="357"/>
        <w:rPr>
          <w:rFonts w:ascii="Arial" w:hAnsi="Arial" w:cs="Arial"/>
          <w:lang w:val="en-GB" w:eastAsia="en-GB"/>
        </w:rPr>
      </w:pPr>
      <w:r w:rsidRPr="00C42208">
        <w:rPr>
          <w:rFonts w:ascii="Arial" w:hAnsi="Arial" w:cs="Arial"/>
          <w:lang w:val="en-GB" w:eastAsia="en-GB"/>
        </w:rPr>
        <w:t>Meaning: Very low f</w:t>
      </w:r>
      <w:r w:rsidRPr="00C42208">
        <w:rPr>
          <w:rFonts w:ascii="Arial" w:hAnsi="Arial" w:cs="Arial"/>
          <w:lang w:val="en-GB" w:eastAsia="en-GB"/>
        </w:rPr>
        <w:noBreakHyphen/>
        <w:t>Hb; indicates very low risk of colorectal cancer.</w:t>
      </w:r>
    </w:p>
    <w:p w14:paraId="60D6D16B" w14:textId="5DC46A2B" w:rsidR="00F1779A" w:rsidRPr="00C42208" w:rsidRDefault="006D5A7D" w:rsidP="00675C77">
      <w:pPr>
        <w:numPr>
          <w:ilvl w:val="1"/>
          <w:numId w:val="3"/>
        </w:numPr>
        <w:spacing w:before="100" w:beforeAutospacing="1" w:after="100" w:afterAutospacing="1" w:line="240" w:lineRule="auto"/>
        <w:ind w:left="1474" w:hanging="357"/>
        <w:rPr>
          <w:rFonts w:ascii="Arial" w:hAnsi="Arial" w:cs="Arial"/>
          <w:lang w:val="en-GB" w:eastAsia="en-GB"/>
        </w:rPr>
      </w:pPr>
      <w:r w:rsidRPr="00C42208">
        <w:rPr>
          <w:rFonts w:ascii="Arial" w:hAnsi="Arial" w:cs="Arial"/>
          <w:lang w:val="en-GB" w:eastAsia="en-GB"/>
        </w:rPr>
        <w:t>Default action: No automatic colonoscopy/CTC solely to exclude CRC; manage according to likely diagnosis and safety</w:t>
      </w:r>
      <w:r w:rsidRPr="00C42208">
        <w:rPr>
          <w:rFonts w:ascii="Arial" w:hAnsi="Arial" w:cs="Arial"/>
          <w:lang w:val="en-GB" w:eastAsia="en-GB"/>
        </w:rPr>
        <w:noBreakHyphen/>
        <w:t>netting.</w:t>
      </w:r>
    </w:p>
    <w:p w14:paraId="5A667516" w14:textId="77777777" w:rsidR="00B73D48" w:rsidRPr="00C42208" w:rsidRDefault="00B73D48" w:rsidP="00B73D48">
      <w:pPr>
        <w:spacing w:before="100" w:beforeAutospacing="1" w:after="100" w:afterAutospacing="1" w:line="240" w:lineRule="auto"/>
        <w:ind w:left="1474"/>
        <w:rPr>
          <w:rFonts w:ascii="Arial" w:hAnsi="Arial" w:cs="Arial"/>
          <w:lang w:val="en-GB" w:eastAsia="en-GB"/>
        </w:rPr>
      </w:pPr>
    </w:p>
    <w:p w14:paraId="7043AD70" w14:textId="3863A132" w:rsidR="00D7089B" w:rsidRPr="00C42208" w:rsidRDefault="00D7089B" w:rsidP="00F02490">
      <w:pPr>
        <w:pStyle w:val="Heading2"/>
        <w:numPr>
          <w:ilvl w:val="0"/>
          <w:numId w:val="29"/>
        </w:numPr>
        <w:spacing w:before="100" w:beforeAutospacing="1" w:after="100" w:afterAutospacing="1" w:line="240" w:lineRule="auto"/>
        <w:rPr>
          <w:rFonts w:ascii="Poppins" w:hAnsi="Poppins" w:cs="Poppins"/>
          <w:b/>
          <w:color w:val="0C818F"/>
          <w:szCs w:val="28"/>
          <w:lang w:val="en-GB" w:eastAsia="en-NZ"/>
        </w:rPr>
      </w:pPr>
      <w:bookmarkStart w:id="22" w:name="_Toc229145436"/>
      <w:r w:rsidRPr="00C42208">
        <w:rPr>
          <w:rFonts w:ascii="Poppins" w:hAnsi="Poppins" w:cs="Poppins"/>
          <w:b/>
          <w:color w:val="0C818F"/>
          <w:szCs w:val="28"/>
          <w:lang w:val="en-GB" w:eastAsia="en-NZ"/>
        </w:rPr>
        <w:t>Referring a Patient</w:t>
      </w:r>
      <w:r w:rsidR="009E3A93" w:rsidRPr="00C42208">
        <w:rPr>
          <w:rFonts w:ascii="Poppins" w:hAnsi="Poppins" w:cs="Poppins"/>
          <w:b/>
          <w:color w:val="0C818F"/>
          <w:szCs w:val="28"/>
          <w:lang w:val="en-GB" w:eastAsia="en-NZ"/>
        </w:rPr>
        <w:t xml:space="preserve"> </w:t>
      </w:r>
      <w:r w:rsidR="00FA4057" w:rsidRPr="00C42208">
        <w:rPr>
          <w:rFonts w:ascii="Poppins" w:hAnsi="Poppins" w:cs="Poppins"/>
          <w:b/>
          <w:color w:val="0C818F"/>
          <w:szCs w:val="28"/>
          <w:lang w:val="en-GB" w:eastAsia="en-NZ"/>
        </w:rPr>
        <w:t>for Furthe</w:t>
      </w:r>
      <w:r w:rsidR="0015775B" w:rsidRPr="00C42208">
        <w:rPr>
          <w:rFonts w:ascii="Poppins" w:hAnsi="Poppins" w:cs="Poppins"/>
          <w:b/>
          <w:color w:val="0C818F"/>
          <w:szCs w:val="28"/>
          <w:lang w:val="en-GB" w:eastAsia="en-NZ"/>
        </w:rPr>
        <w:t>r</w:t>
      </w:r>
      <w:r w:rsidR="00B36874" w:rsidRPr="00C42208">
        <w:rPr>
          <w:rFonts w:ascii="Poppins" w:hAnsi="Poppins" w:cs="Poppins"/>
          <w:b/>
          <w:color w:val="0C818F"/>
          <w:szCs w:val="28"/>
          <w:lang w:val="en-GB" w:eastAsia="en-NZ"/>
        </w:rPr>
        <w:t xml:space="preserve"> </w:t>
      </w:r>
      <w:r w:rsidR="00FA4057" w:rsidRPr="00C42208">
        <w:rPr>
          <w:rFonts w:ascii="Poppins" w:hAnsi="Poppins" w:cs="Poppins"/>
          <w:b/>
          <w:color w:val="0C818F"/>
          <w:szCs w:val="28"/>
          <w:lang w:val="en-GB" w:eastAsia="en-NZ"/>
        </w:rPr>
        <w:t>Bowel</w:t>
      </w:r>
      <w:r w:rsidR="0015775B" w:rsidRPr="00C42208">
        <w:rPr>
          <w:rFonts w:ascii="Poppins" w:hAnsi="Poppins" w:cs="Poppins"/>
          <w:b/>
          <w:color w:val="0C818F"/>
          <w:szCs w:val="28"/>
          <w:lang w:val="en-GB" w:eastAsia="en-NZ"/>
        </w:rPr>
        <w:t> </w:t>
      </w:r>
      <w:r w:rsidR="00FA4057" w:rsidRPr="00C42208">
        <w:rPr>
          <w:rFonts w:ascii="Poppins" w:hAnsi="Poppins" w:cs="Poppins"/>
          <w:b/>
          <w:color w:val="0C818F"/>
          <w:szCs w:val="28"/>
          <w:lang w:val="en-GB" w:eastAsia="en-NZ"/>
        </w:rPr>
        <w:t>Investigation</w:t>
      </w:r>
      <w:bookmarkEnd w:id="22"/>
      <w:r w:rsidR="005A41FA" w:rsidRPr="00C42208">
        <w:rPr>
          <w:rFonts w:ascii="Poppins" w:hAnsi="Poppins" w:cs="Poppins"/>
          <w:b/>
          <w:color w:val="0C818F"/>
          <w:szCs w:val="28"/>
          <w:lang w:val="en-GB" w:eastAsia="en-NZ"/>
        </w:rPr>
        <w:t xml:space="preserve"> </w:t>
      </w:r>
      <w:r w:rsidR="009E3A93" w:rsidRPr="00C42208">
        <w:rPr>
          <w:rFonts w:ascii="Poppins" w:hAnsi="Poppins" w:cs="Poppins"/>
          <w:b/>
          <w:color w:val="0C818F"/>
          <w:szCs w:val="28"/>
          <w:lang w:val="en-GB" w:eastAsia="en-NZ"/>
        </w:rPr>
        <w:t xml:space="preserve"> </w:t>
      </w:r>
      <w:r w:rsidR="008A7255" w:rsidRPr="00C42208">
        <w:rPr>
          <w:rFonts w:ascii="Poppins" w:hAnsi="Poppins" w:cs="Poppins"/>
          <w:b/>
          <w:color w:val="0C818F"/>
          <w:szCs w:val="28"/>
          <w:lang w:val="en-GB" w:eastAsia="en-NZ"/>
        </w:rPr>
        <w:t xml:space="preserve"> </w:t>
      </w:r>
    </w:p>
    <w:p w14:paraId="6F619BAB" w14:textId="4ACF16E3" w:rsidR="00D7089B" w:rsidRPr="00C42208" w:rsidRDefault="00D7089B" w:rsidP="00F02490">
      <w:pPr>
        <w:spacing w:before="100" w:beforeAutospacing="1" w:after="100" w:afterAutospacing="1" w:line="240" w:lineRule="auto"/>
        <w:rPr>
          <w:rFonts w:ascii="Arial" w:eastAsia="Times New Roman" w:hAnsi="Arial" w:cs="Arial"/>
          <w:lang w:val="en-GB" w:eastAsia="en-GB"/>
        </w:rPr>
      </w:pPr>
      <w:r w:rsidRPr="00C42208">
        <w:rPr>
          <w:rFonts w:ascii="Arial" w:eastAsia="Times New Roman" w:hAnsi="Arial" w:cs="Arial"/>
          <w:lang w:val="en-GB" w:eastAsia="en-GB"/>
        </w:rPr>
        <w:t xml:space="preserve">When referring a patient for </w:t>
      </w:r>
      <w:r w:rsidR="00FA4057" w:rsidRPr="00C42208">
        <w:rPr>
          <w:rFonts w:ascii="Arial" w:eastAsia="Times New Roman" w:hAnsi="Arial" w:cs="Arial"/>
          <w:lang w:val="en-GB" w:eastAsia="en-GB"/>
        </w:rPr>
        <w:t>further</w:t>
      </w:r>
      <w:r w:rsidRPr="00C42208">
        <w:rPr>
          <w:rFonts w:ascii="Arial" w:eastAsia="Times New Roman" w:hAnsi="Arial" w:cs="Arial"/>
          <w:lang w:val="en-GB" w:eastAsia="en-GB"/>
        </w:rPr>
        <w:t xml:space="preserve"> investigation, the referrer should:</w:t>
      </w:r>
    </w:p>
    <w:p w14:paraId="0E9DE43D" w14:textId="59CA142E" w:rsidR="00D7089B" w:rsidRPr="00C42208" w:rsidRDefault="00D7089B" w:rsidP="00F02490">
      <w:pPr>
        <w:pStyle w:val="Bullet"/>
        <w:spacing w:before="100" w:beforeAutospacing="1" w:after="100" w:afterAutospacing="1"/>
        <w:rPr>
          <w:rFonts w:ascii="Arial" w:hAnsi="Arial" w:cs="Arial"/>
          <w:sz w:val="22"/>
          <w:szCs w:val="22"/>
          <w:lang w:val="en-GB"/>
        </w:rPr>
      </w:pPr>
      <w:r w:rsidRPr="00C42208">
        <w:rPr>
          <w:rFonts w:ascii="Arial" w:hAnsi="Arial" w:cs="Arial"/>
          <w:sz w:val="22"/>
          <w:szCs w:val="22"/>
          <w:lang w:val="en-GB"/>
        </w:rPr>
        <w:t>inform the patient</w:t>
      </w:r>
      <w:r w:rsidR="00FA4057" w:rsidRPr="00C42208">
        <w:rPr>
          <w:rFonts w:ascii="Arial" w:hAnsi="Arial" w:cs="Arial"/>
          <w:sz w:val="22"/>
          <w:szCs w:val="22"/>
          <w:lang w:val="en-GB"/>
        </w:rPr>
        <w:t xml:space="preserve"> what these potential tests might be</w:t>
      </w:r>
      <w:r w:rsidR="006672C0" w:rsidRPr="00C42208">
        <w:rPr>
          <w:rStyle w:val="FootnoteReference"/>
          <w:rFonts w:ascii="Arial" w:hAnsi="Arial" w:cs="Arial"/>
          <w:sz w:val="22"/>
          <w:szCs w:val="22"/>
          <w:lang w:val="en-GB"/>
        </w:rPr>
        <w:footnoteReference w:id="5"/>
      </w:r>
      <w:r w:rsidR="00FA4057" w:rsidRPr="00C42208">
        <w:rPr>
          <w:rFonts w:ascii="Arial" w:hAnsi="Arial" w:cs="Arial"/>
          <w:sz w:val="22"/>
          <w:szCs w:val="22"/>
          <w:lang w:val="en-GB"/>
        </w:rPr>
        <w:t xml:space="preserve"> </w:t>
      </w:r>
    </w:p>
    <w:p w14:paraId="5A49A80A" w14:textId="65385ACB" w:rsidR="00D7089B" w:rsidRPr="00C42208" w:rsidRDefault="00D7089B" w:rsidP="00F02490">
      <w:pPr>
        <w:pStyle w:val="Bullet"/>
        <w:spacing w:before="100" w:beforeAutospacing="1" w:after="100" w:afterAutospacing="1"/>
        <w:rPr>
          <w:rFonts w:ascii="Arial" w:hAnsi="Arial" w:cs="Arial"/>
          <w:sz w:val="22"/>
          <w:szCs w:val="22"/>
          <w:lang w:val="en-GB"/>
        </w:rPr>
      </w:pPr>
      <w:r w:rsidRPr="00C42208">
        <w:rPr>
          <w:rFonts w:ascii="Arial" w:hAnsi="Arial" w:cs="Arial"/>
          <w:sz w:val="22"/>
          <w:szCs w:val="22"/>
          <w:lang w:val="en-GB"/>
        </w:rPr>
        <w:t xml:space="preserve">ensure they are willing to undergo </w:t>
      </w:r>
      <w:r w:rsidR="00FA4057" w:rsidRPr="00C42208">
        <w:rPr>
          <w:rFonts w:ascii="Arial" w:hAnsi="Arial" w:cs="Arial"/>
          <w:sz w:val="22"/>
          <w:szCs w:val="22"/>
          <w:lang w:val="en-GB"/>
        </w:rPr>
        <w:t xml:space="preserve">further tests/ procedures </w:t>
      </w:r>
    </w:p>
    <w:p w14:paraId="56C06418" w14:textId="78152A00" w:rsidR="00D7089B" w:rsidRPr="00C42208" w:rsidRDefault="00D7089B" w:rsidP="00F02490">
      <w:pPr>
        <w:pStyle w:val="Bullet"/>
        <w:spacing w:before="100" w:beforeAutospacing="1" w:after="100" w:afterAutospacing="1"/>
        <w:rPr>
          <w:rFonts w:ascii="Arial" w:hAnsi="Arial" w:cs="Arial"/>
          <w:sz w:val="22"/>
          <w:szCs w:val="22"/>
          <w:lang w:val="en-GB"/>
        </w:rPr>
      </w:pPr>
      <w:r w:rsidRPr="00C42208">
        <w:rPr>
          <w:rFonts w:ascii="Arial" w:hAnsi="Arial" w:cs="Arial"/>
          <w:sz w:val="22"/>
          <w:szCs w:val="22"/>
          <w:lang w:val="en-GB"/>
        </w:rPr>
        <w:t>consider the ability of the patient to tolerate both the bowel preparation and the procedure</w:t>
      </w:r>
      <w:r w:rsidR="0016044A" w:rsidRPr="00C42208">
        <w:rPr>
          <w:rFonts w:ascii="Arial" w:hAnsi="Arial" w:cs="Arial"/>
          <w:sz w:val="22"/>
          <w:szCs w:val="22"/>
          <w:lang w:val="en-GB"/>
        </w:rPr>
        <w:t>s if appropriate</w:t>
      </w:r>
    </w:p>
    <w:p w14:paraId="2DCCCC1B" w14:textId="77777777" w:rsidR="00D7089B" w:rsidRPr="00C42208" w:rsidRDefault="00D7089B" w:rsidP="00F02490">
      <w:pPr>
        <w:pStyle w:val="Bullet"/>
        <w:spacing w:before="100" w:beforeAutospacing="1" w:after="100" w:afterAutospacing="1"/>
        <w:rPr>
          <w:rFonts w:ascii="Arial" w:hAnsi="Arial" w:cs="Arial"/>
          <w:sz w:val="22"/>
          <w:szCs w:val="22"/>
          <w:lang w:val="en-GB"/>
        </w:rPr>
      </w:pPr>
      <w:r w:rsidRPr="00C42208">
        <w:rPr>
          <w:rFonts w:ascii="Arial" w:hAnsi="Arial" w:cs="Arial"/>
          <w:sz w:val="22"/>
          <w:szCs w:val="22"/>
          <w:lang w:val="en-GB"/>
        </w:rPr>
        <w:t>consider whether the patient being referred will benefit if they are frail, have multiple co-morbidities or advanced malignancy (generally referral implies they are well enough to tolerate further treatment)</w:t>
      </w:r>
    </w:p>
    <w:p w14:paraId="24BEE40E" w14:textId="33F09140" w:rsidR="00D7089B" w:rsidRPr="00C42208" w:rsidRDefault="002410CF" w:rsidP="00F02490">
      <w:pPr>
        <w:pStyle w:val="Bullet"/>
        <w:spacing w:before="100" w:beforeAutospacing="1" w:after="100" w:afterAutospacing="1"/>
        <w:rPr>
          <w:rFonts w:ascii="Arial" w:hAnsi="Arial" w:cs="Arial"/>
          <w:sz w:val="22"/>
          <w:szCs w:val="22"/>
          <w:lang w:val="en-GB"/>
        </w:rPr>
      </w:pPr>
      <w:r w:rsidRPr="00C42208">
        <w:rPr>
          <w:rFonts w:ascii="Arial" w:hAnsi="Arial" w:cs="Arial"/>
          <w:color w:val="000000" w:themeColor="text1"/>
          <w:sz w:val="22"/>
          <w:szCs w:val="22"/>
          <w:lang w:val="en-GB"/>
        </w:rPr>
        <w:t>b</w:t>
      </w:r>
      <w:r w:rsidR="00FE60E4" w:rsidRPr="00C42208">
        <w:rPr>
          <w:rFonts w:ascii="Arial" w:hAnsi="Arial" w:cs="Arial"/>
          <w:color w:val="000000" w:themeColor="text1"/>
          <w:sz w:val="22"/>
          <w:szCs w:val="22"/>
          <w:lang w:val="en-GB"/>
        </w:rPr>
        <w:t>e aware that adequacy of bowel preparation and patient or other factors can impact the quality of a colonoscopy so please re-refer a patient for bowel investigation if you are concerned</w:t>
      </w:r>
      <w:r w:rsidR="75FD9F52" w:rsidRPr="00C42208">
        <w:rPr>
          <w:rFonts w:ascii="Arial" w:hAnsi="Arial" w:cs="Arial"/>
          <w:color w:val="000000" w:themeColor="text1"/>
          <w:sz w:val="22"/>
          <w:szCs w:val="22"/>
          <w:lang w:val="en-GB"/>
        </w:rPr>
        <w:t xml:space="preserve"> </w:t>
      </w:r>
      <w:r w:rsidR="75FD9F52" w:rsidRPr="00C42208">
        <w:rPr>
          <w:rFonts w:ascii="Arial" w:hAnsi="Arial" w:cs="Arial"/>
          <w:sz w:val="22"/>
          <w:szCs w:val="22"/>
          <w:lang w:val="en-GB"/>
        </w:rPr>
        <w:t>(</w:t>
      </w:r>
      <w:r w:rsidR="00923FF7" w:rsidRPr="00C42208">
        <w:rPr>
          <w:rFonts w:ascii="Arial" w:hAnsi="Arial" w:cs="Arial"/>
          <w:sz w:val="22"/>
          <w:szCs w:val="22"/>
          <w:lang w:val="en-GB"/>
        </w:rPr>
        <w:t xml:space="preserve">If </w:t>
      </w:r>
      <w:r w:rsidR="00D7089B" w:rsidRPr="00C42208">
        <w:rPr>
          <w:rFonts w:ascii="Arial" w:hAnsi="Arial" w:cs="Arial"/>
          <w:sz w:val="22"/>
          <w:szCs w:val="22"/>
          <w:lang w:val="en-GB"/>
        </w:rPr>
        <w:t>the patient has had a colonoscopy or CT colonography in the preceding five years,</w:t>
      </w:r>
      <w:r w:rsidR="00EB6908" w:rsidRPr="00C42208">
        <w:rPr>
          <w:rFonts w:ascii="Arial" w:hAnsi="Arial" w:cs="Arial"/>
          <w:sz w:val="22"/>
          <w:szCs w:val="22"/>
          <w:lang w:val="en-GB"/>
        </w:rPr>
        <w:t xml:space="preserve"> </w:t>
      </w:r>
      <w:r w:rsidR="00D7089B" w:rsidRPr="00C42208">
        <w:rPr>
          <w:rFonts w:ascii="Arial" w:hAnsi="Arial" w:cs="Arial"/>
          <w:sz w:val="22"/>
          <w:szCs w:val="22"/>
          <w:lang w:val="en-GB"/>
        </w:rPr>
        <w:t xml:space="preserve">the </w:t>
      </w:r>
      <w:r w:rsidR="00C42208">
        <w:rPr>
          <w:rFonts w:ascii="Arial" w:hAnsi="Arial" w:cs="Arial"/>
          <w:sz w:val="22"/>
          <w:szCs w:val="22"/>
          <w:lang w:val="en-GB"/>
        </w:rPr>
        <w:t>“</w:t>
      </w:r>
      <w:r w:rsidR="00D7089B" w:rsidRPr="00C42208">
        <w:rPr>
          <w:rFonts w:ascii="Arial" w:hAnsi="Arial" w:cs="Arial"/>
          <w:sz w:val="22"/>
          <w:szCs w:val="22"/>
          <w:lang w:val="en-GB"/>
        </w:rPr>
        <w:t>miss</w:t>
      </w:r>
      <w:r w:rsidR="00C42208">
        <w:rPr>
          <w:rFonts w:ascii="Arial" w:hAnsi="Arial" w:cs="Arial"/>
          <w:sz w:val="22"/>
          <w:szCs w:val="22"/>
          <w:lang w:val="en-GB"/>
        </w:rPr>
        <w:t xml:space="preserve">” </w:t>
      </w:r>
      <w:r w:rsidR="00D7089B" w:rsidRPr="00C42208">
        <w:rPr>
          <w:rFonts w:ascii="Arial" w:hAnsi="Arial" w:cs="Arial"/>
          <w:sz w:val="22"/>
          <w:szCs w:val="22"/>
          <w:lang w:val="en-GB"/>
        </w:rPr>
        <w:t>rate of lesions &gt;1 cm following a well performed colonoscopy or CT colonography is approximately 6 percent</w:t>
      </w:r>
      <w:r w:rsidR="00FE60E4" w:rsidRPr="00C42208">
        <w:rPr>
          <w:rStyle w:val="FootnoteReference"/>
          <w:rFonts w:ascii="Arial" w:hAnsi="Arial" w:cs="Arial"/>
          <w:sz w:val="22"/>
          <w:szCs w:val="22"/>
          <w:lang w:val="en-GB"/>
        </w:rPr>
        <w:footnoteReference w:id="6"/>
      </w:r>
      <w:r w:rsidR="00D7089B" w:rsidRPr="00C42208">
        <w:rPr>
          <w:rFonts w:ascii="Arial" w:hAnsi="Arial" w:cs="Arial"/>
          <w:sz w:val="22"/>
          <w:szCs w:val="22"/>
          <w:lang w:val="en-GB"/>
        </w:rPr>
        <w:t>)</w:t>
      </w:r>
      <w:r w:rsidR="00923FF7" w:rsidRPr="00C42208">
        <w:rPr>
          <w:rFonts w:ascii="Arial" w:hAnsi="Arial" w:cs="Arial"/>
          <w:sz w:val="22"/>
          <w:szCs w:val="22"/>
          <w:lang w:val="en-GB"/>
        </w:rPr>
        <w:t>.  An endoscopist will ensure that there is a clear indication to repeat the procedure</w:t>
      </w:r>
      <w:r w:rsidR="003D181E" w:rsidRPr="00C42208">
        <w:rPr>
          <w:rFonts w:ascii="Arial" w:hAnsi="Arial" w:cs="Arial"/>
          <w:sz w:val="22"/>
          <w:szCs w:val="22"/>
          <w:lang w:val="en-GB"/>
        </w:rPr>
        <w:t xml:space="preserve"> (and will consult a radiologist where needed)</w:t>
      </w:r>
      <w:r w:rsidR="00923FF7" w:rsidRPr="00C42208">
        <w:rPr>
          <w:rFonts w:ascii="Arial" w:hAnsi="Arial" w:cs="Arial"/>
          <w:sz w:val="22"/>
          <w:szCs w:val="22"/>
          <w:lang w:val="en-GB"/>
        </w:rPr>
        <w:t xml:space="preserve">. </w:t>
      </w:r>
    </w:p>
    <w:p w14:paraId="4893E538" w14:textId="3E3987AF" w:rsidR="45938796" w:rsidRPr="00C42208" w:rsidRDefault="45938796" w:rsidP="00F02490">
      <w:pPr>
        <w:pStyle w:val="Bullet"/>
        <w:numPr>
          <w:ilvl w:val="0"/>
          <w:numId w:val="0"/>
        </w:numPr>
        <w:spacing w:before="100" w:beforeAutospacing="1" w:after="100" w:afterAutospacing="1"/>
        <w:rPr>
          <w:rFonts w:ascii="Arial" w:hAnsi="Arial" w:cs="Arial"/>
          <w:sz w:val="22"/>
          <w:szCs w:val="22"/>
          <w:lang w:val="en-GB"/>
        </w:rPr>
      </w:pPr>
    </w:p>
    <w:p w14:paraId="367127A4" w14:textId="7E92E265" w:rsidR="00D7089B" w:rsidRPr="00C42208" w:rsidRDefault="00D7089B" w:rsidP="00F02490">
      <w:pPr>
        <w:pStyle w:val="Heading2"/>
        <w:numPr>
          <w:ilvl w:val="0"/>
          <w:numId w:val="29"/>
        </w:numPr>
        <w:spacing w:before="100" w:beforeAutospacing="1" w:after="100" w:afterAutospacing="1" w:line="240" w:lineRule="auto"/>
        <w:rPr>
          <w:rFonts w:ascii="Poppins" w:hAnsi="Poppins" w:cs="Poppins"/>
          <w:b/>
          <w:color w:val="0C818F"/>
          <w:szCs w:val="28"/>
          <w:lang w:val="en-GB" w:eastAsia="en-NZ"/>
        </w:rPr>
      </w:pPr>
      <w:bookmarkStart w:id="23" w:name="_Assessment_and_Pre-Referral"/>
      <w:bookmarkStart w:id="24" w:name="_Toc229145437"/>
      <w:bookmarkEnd w:id="23"/>
      <w:r w:rsidRPr="00C42208">
        <w:rPr>
          <w:rFonts w:ascii="Poppins" w:hAnsi="Poppins" w:cs="Poppins"/>
          <w:b/>
          <w:color w:val="0C818F"/>
          <w:szCs w:val="28"/>
          <w:lang w:val="en-GB" w:eastAsia="en-NZ"/>
        </w:rPr>
        <w:lastRenderedPageBreak/>
        <w:t>Assessment and Pre-Referral Requirements</w:t>
      </w:r>
      <w:bookmarkEnd w:id="24"/>
      <w:r w:rsidR="00695019" w:rsidRPr="00C42208">
        <w:rPr>
          <w:rFonts w:ascii="Poppins" w:hAnsi="Poppins" w:cs="Poppins"/>
          <w:b/>
          <w:color w:val="0C818F"/>
          <w:szCs w:val="28"/>
          <w:lang w:val="en-GB" w:eastAsia="en-NZ"/>
        </w:rPr>
        <w:t xml:space="preserve"> </w:t>
      </w:r>
    </w:p>
    <w:p w14:paraId="058503D9" w14:textId="6F62B63B" w:rsidR="00695019" w:rsidRPr="00C42208" w:rsidRDefault="00695019" w:rsidP="00F02490">
      <w:pPr>
        <w:pStyle w:val="Heading2"/>
        <w:numPr>
          <w:ilvl w:val="1"/>
          <w:numId w:val="33"/>
        </w:numPr>
        <w:spacing w:before="100" w:beforeAutospacing="1" w:after="100" w:afterAutospacing="1" w:line="240" w:lineRule="auto"/>
        <w:rPr>
          <w:rFonts w:ascii="Poppins" w:hAnsi="Poppins" w:cs="Poppins"/>
          <w:b/>
          <w:color w:val="0C818F"/>
          <w:sz w:val="24"/>
          <w:szCs w:val="22"/>
          <w:lang w:val="en-GB" w:eastAsia="en-NZ"/>
        </w:rPr>
      </w:pPr>
      <w:bookmarkStart w:id="25" w:name="_Toc229145438"/>
      <w:r w:rsidRPr="00C42208">
        <w:rPr>
          <w:rFonts w:ascii="Poppins" w:hAnsi="Poppins" w:cs="Poppins"/>
          <w:b/>
          <w:color w:val="0C818F"/>
          <w:sz w:val="24"/>
          <w:szCs w:val="22"/>
          <w:lang w:val="en-GB" w:eastAsia="en-NZ"/>
        </w:rPr>
        <w:t>Initial Clinical Assessment</w:t>
      </w:r>
      <w:bookmarkEnd w:id="25"/>
    </w:p>
    <w:p w14:paraId="5AF16051" w14:textId="77777777" w:rsidR="00695019" w:rsidRPr="00C42208" w:rsidRDefault="00695019" w:rsidP="00F02490">
      <w:pPr>
        <w:spacing w:before="100" w:beforeAutospacing="1" w:after="100" w:afterAutospacing="1"/>
        <w:rPr>
          <w:rFonts w:ascii="Arial" w:hAnsi="Arial" w:cs="Arial"/>
          <w:lang w:val="en-GB"/>
        </w:rPr>
      </w:pPr>
      <w:r w:rsidRPr="00C42208">
        <w:rPr>
          <w:rFonts w:ascii="Arial" w:hAnsi="Arial" w:cs="Arial"/>
          <w:lang w:val="en-GB"/>
        </w:rPr>
        <w:t>All patients must undergo:</w:t>
      </w:r>
    </w:p>
    <w:p w14:paraId="7908DE03" w14:textId="6FE082C8" w:rsidR="00695019" w:rsidRPr="00C42208" w:rsidRDefault="00695019" w:rsidP="00F02490">
      <w:pPr>
        <w:pStyle w:val="ListParagraph"/>
        <w:numPr>
          <w:ilvl w:val="0"/>
          <w:numId w:val="14"/>
        </w:numPr>
        <w:spacing w:before="100" w:beforeAutospacing="1" w:after="100" w:afterAutospacing="1"/>
        <w:rPr>
          <w:rFonts w:ascii="Arial" w:hAnsi="Arial" w:cs="Arial"/>
          <w:lang w:val="en-GB"/>
        </w:rPr>
      </w:pPr>
      <w:r w:rsidRPr="00C42208">
        <w:rPr>
          <w:rFonts w:ascii="Arial" w:hAnsi="Arial" w:cs="Arial"/>
          <w:lang w:val="en-GB"/>
        </w:rPr>
        <w:t>Full clinical history and examination</w:t>
      </w:r>
      <w:r w:rsidR="00034B05" w:rsidRPr="00C42208">
        <w:rPr>
          <w:rFonts w:ascii="Arial" w:hAnsi="Arial" w:cs="Arial"/>
          <w:lang w:val="en-GB"/>
        </w:rPr>
        <w:t>, including:</w:t>
      </w:r>
    </w:p>
    <w:p w14:paraId="6FBA5504" w14:textId="5F796FE9" w:rsidR="00034B05" w:rsidRPr="00C42208" w:rsidRDefault="00034B05" w:rsidP="00F02490">
      <w:pPr>
        <w:pStyle w:val="ListParagraph"/>
        <w:numPr>
          <w:ilvl w:val="0"/>
          <w:numId w:val="16"/>
        </w:numPr>
        <w:spacing w:before="100" w:beforeAutospacing="1" w:after="100" w:afterAutospacing="1"/>
        <w:rPr>
          <w:rFonts w:ascii="Arial" w:hAnsi="Arial" w:cs="Arial"/>
          <w:i/>
          <w:iCs/>
          <w:lang w:val="en-GB"/>
        </w:rPr>
      </w:pPr>
      <w:r w:rsidRPr="00C42208">
        <w:rPr>
          <w:rFonts w:ascii="Arial" w:hAnsi="Arial" w:cs="Arial"/>
          <w:lang w:val="en-GB"/>
        </w:rPr>
        <w:t xml:space="preserve">Medication </w:t>
      </w:r>
      <w:r w:rsidR="001A796F" w:rsidRPr="00C42208">
        <w:rPr>
          <w:rFonts w:ascii="Arial" w:hAnsi="Arial" w:cs="Arial"/>
          <w:lang w:val="en-GB"/>
        </w:rPr>
        <w:t xml:space="preserve">or supplement </w:t>
      </w:r>
      <w:r w:rsidRPr="00C42208">
        <w:rPr>
          <w:rFonts w:ascii="Arial" w:hAnsi="Arial" w:cs="Arial"/>
          <w:lang w:val="en-GB"/>
        </w:rPr>
        <w:t xml:space="preserve">changes affecting bowel </w:t>
      </w:r>
      <w:r w:rsidRPr="00C42208">
        <w:rPr>
          <w:rFonts w:ascii="Arial" w:hAnsi="Arial" w:cs="Arial"/>
          <w:color w:val="000000" w:themeColor="text1"/>
          <w:lang w:val="en-GB"/>
        </w:rPr>
        <w:t>habit</w:t>
      </w:r>
      <w:r w:rsidR="00C420A5" w:rsidRPr="00C42208">
        <w:rPr>
          <w:rFonts w:ascii="Arial" w:hAnsi="Arial" w:cs="Arial"/>
          <w:color w:val="FF0000"/>
          <w:lang w:val="en-GB"/>
        </w:rPr>
        <w:t xml:space="preserve"> </w:t>
      </w:r>
      <w:hyperlink w:anchor="_9.1_Medications_that" w:history="1">
        <w:r w:rsidR="00841029" w:rsidRPr="00C42208">
          <w:rPr>
            <w:rStyle w:val="Hyperlink"/>
            <w:rFonts w:ascii="Arial" w:hAnsi="Arial" w:cs="Arial"/>
            <w:i/>
            <w:iCs/>
            <w:lang w:val="en-GB"/>
          </w:rPr>
          <w:t xml:space="preserve">Refer to </w:t>
        </w:r>
        <w:r w:rsidR="00C420A5" w:rsidRPr="00C42208">
          <w:rPr>
            <w:rStyle w:val="Hyperlink"/>
            <w:rFonts w:ascii="Arial" w:hAnsi="Arial" w:cs="Arial"/>
            <w:i/>
            <w:iCs/>
            <w:lang w:val="en-GB"/>
          </w:rPr>
          <w:t xml:space="preserve">appendix </w:t>
        </w:r>
        <w:r w:rsidR="00841029" w:rsidRPr="00C42208">
          <w:rPr>
            <w:rStyle w:val="Hyperlink"/>
            <w:rFonts w:ascii="Arial" w:hAnsi="Arial" w:cs="Arial"/>
            <w:i/>
            <w:iCs/>
            <w:lang w:val="en-GB"/>
          </w:rPr>
          <w:t xml:space="preserve">1 for full list of medications </w:t>
        </w:r>
      </w:hyperlink>
      <w:r w:rsidR="00C420A5" w:rsidRPr="00C42208">
        <w:rPr>
          <w:rFonts w:ascii="Arial" w:hAnsi="Arial" w:cs="Arial"/>
          <w:i/>
          <w:iCs/>
          <w:lang w:val="en-GB"/>
        </w:rPr>
        <w:t xml:space="preserve"> </w:t>
      </w:r>
    </w:p>
    <w:p w14:paraId="13C294E7" w14:textId="7827C4F9" w:rsidR="00372C73" w:rsidRPr="00C42208" w:rsidRDefault="00372C73" w:rsidP="00F02490">
      <w:pPr>
        <w:pStyle w:val="ListParagraph"/>
        <w:numPr>
          <w:ilvl w:val="0"/>
          <w:numId w:val="16"/>
        </w:numPr>
        <w:spacing w:before="100" w:beforeAutospacing="1" w:after="100" w:afterAutospacing="1"/>
        <w:rPr>
          <w:rFonts w:ascii="Arial" w:hAnsi="Arial" w:cs="Arial"/>
          <w:lang w:val="en-GB"/>
        </w:rPr>
      </w:pPr>
      <w:r w:rsidRPr="00C42208">
        <w:rPr>
          <w:rFonts w:ascii="Arial" w:hAnsi="Arial" w:cs="Arial"/>
          <w:lang w:val="en-GB"/>
        </w:rPr>
        <w:t>Dietary changes</w:t>
      </w:r>
    </w:p>
    <w:p w14:paraId="4EE4F475" w14:textId="3EABE3F0" w:rsidR="004B1F15" w:rsidRPr="00C42208" w:rsidRDefault="00372C73" w:rsidP="00F02490">
      <w:pPr>
        <w:pStyle w:val="ListParagraph"/>
        <w:numPr>
          <w:ilvl w:val="0"/>
          <w:numId w:val="16"/>
        </w:numPr>
        <w:spacing w:before="100" w:beforeAutospacing="1" w:after="100" w:afterAutospacing="1"/>
        <w:rPr>
          <w:rFonts w:ascii="Arial" w:hAnsi="Arial" w:cs="Arial"/>
          <w:lang w:val="en-GB"/>
        </w:rPr>
      </w:pPr>
      <w:r w:rsidRPr="00C42208">
        <w:rPr>
          <w:rFonts w:ascii="Arial" w:hAnsi="Arial" w:cs="Arial"/>
          <w:lang w:val="en-GB"/>
        </w:rPr>
        <w:t>Prior upper GI surgery (e.g. cholecyst</w:t>
      </w:r>
      <w:r w:rsidR="004B1F15" w:rsidRPr="00C42208">
        <w:rPr>
          <w:rFonts w:ascii="Arial" w:hAnsi="Arial" w:cs="Arial"/>
          <w:lang w:val="en-GB"/>
        </w:rPr>
        <w:t>ectomy)</w:t>
      </w:r>
    </w:p>
    <w:p w14:paraId="2EE130F8" w14:textId="656E3DF2" w:rsidR="00F1779A" w:rsidRPr="00C42208" w:rsidRDefault="00695019" w:rsidP="00E61470">
      <w:pPr>
        <w:pStyle w:val="ListParagraph"/>
        <w:numPr>
          <w:ilvl w:val="0"/>
          <w:numId w:val="14"/>
        </w:numPr>
        <w:spacing w:before="100" w:beforeAutospacing="1" w:after="100" w:afterAutospacing="1"/>
        <w:rPr>
          <w:rFonts w:ascii="Arial" w:hAnsi="Arial" w:cs="Arial"/>
          <w:lang w:val="en-GB"/>
        </w:rPr>
      </w:pPr>
      <w:r w:rsidRPr="00C42208">
        <w:rPr>
          <w:rFonts w:ascii="Arial" w:hAnsi="Arial" w:cs="Arial"/>
          <w:lang w:val="en-GB"/>
        </w:rPr>
        <w:t>Appropriate abdominal and anorectal examination</w:t>
      </w:r>
      <w:r w:rsidR="0099683A" w:rsidRPr="00C42208">
        <w:rPr>
          <w:rFonts w:ascii="Arial" w:hAnsi="Arial" w:cs="Arial"/>
          <w:lang w:val="en-GB"/>
        </w:rPr>
        <w:t xml:space="preserve"> </w:t>
      </w:r>
      <w:r w:rsidRPr="00C42208">
        <w:rPr>
          <w:rFonts w:ascii="Arial" w:hAnsi="Arial" w:cs="Arial"/>
          <w:lang w:val="en-GB"/>
        </w:rPr>
        <w:t>(where indicated)</w:t>
      </w:r>
    </w:p>
    <w:p w14:paraId="2E0A9473" w14:textId="241867CB" w:rsidR="00D7089B" w:rsidRPr="00C42208" w:rsidRDefault="00D7089B" w:rsidP="00F02490">
      <w:pPr>
        <w:pStyle w:val="Heading2"/>
        <w:numPr>
          <w:ilvl w:val="1"/>
          <w:numId w:val="33"/>
        </w:numPr>
        <w:spacing w:before="100" w:beforeAutospacing="1" w:after="100" w:afterAutospacing="1" w:line="240" w:lineRule="auto"/>
        <w:rPr>
          <w:rFonts w:ascii="Poppins" w:hAnsi="Poppins" w:cs="Poppins"/>
          <w:b/>
          <w:color w:val="0C818F"/>
          <w:sz w:val="24"/>
          <w:szCs w:val="22"/>
          <w:lang w:val="en-GB" w:eastAsia="en-NZ"/>
        </w:rPr>
      </w:pPr>
      <w:bookmarkStart w:id="26" w:name="_Toc229145439"/>
      <w:r w:rsidRPr="00C42208">
        <w:rPr>
          <w:rFonts w:ascii="Poppins" w:hAnsi="Poppins" w:cs="Poppins"/>
          <w:b/>
          <w:color w:val="0C818F"/>
          <w:sz w:val="24"/>
          <w:szCs w:val="22"/>
          <w:lang w:val="en-GB" w:eastAsia="en-NZ"/>
        </w:rPr>
        <w:t>Frailty and Fitness for Investigation</w:t>
      </w:r>
      <w:bookmarkEnd w:id="26"/>
      <w:r w:rsidR="008B2C65" w:rsidRPr="00C42208">
        <w:rPr>
          <w:rFonts w:ascii="Poppins" w:hAnsi="Poppins" w:cs="Poppins"/>
          <w:b/>
          <w:color w:val="0C818F"/>
          <w:sz w:val="24"/>
          <w:szCs w:val="22"/>
          <w:lang w:val="en-GB" w:eastAsia="en-NZ"/>
        </w:rPr>
        <w:t xml:space="preserve"> </w:t>
      </w:r>
    </w:p>
    <w:p w14:paraId="1002A7D1" w14:textId="4F6C3F45" w:rsidR="00F1779A" w:rsidRPr="00C42208" w:rsidRDefault="000E2BE8" w:rsidP="00F02490">
      <w:pPr>
        <w:spacing w:before="100" w:beforeAutospacing="1" w:after="100" w:afterAutospacing="1"/>
        <w:rPr>
          <w:lang w:val="en-GB"/>
        </w:rPr>
      </w:pPr>
      <w:r w:rsidRPr="00C42208">
        <w:rPr>
          <w:rFonts w:ascii="Arial" w:hAnsi="Arial" w:cs="Arial"/>
          <w:lang w:val="en-GB"/>
        </w:rPr>
        <w:t>Frailty should be assessed using the Clinical Frailty Scale (CFS)</w:t>
      </w:r>
      <w:r w:rsidR="0003209F" w:rsidRPr="00C42208">
        <w:rPr>
          <w:rFonts w:ascii="Arial" w:hAnsi="Arial" w:cs="Arial"/>
          <w:lang w:val="en-GB"/>
        </w:rPr>
        <w:t xml:space="preserve"> for patients over 65 years</w:t>
      </w:r>
      <w:r w:rsidRPr="00C42208">
        <w:rPr>
          <w:rFonts w:ascii="Arial" w:hAnsi="Arial" w:cs="Arial"/>
          <w:lang w:val="en-GB"/>
        </w:rPr>
        <w:t xml:space="preserve">. Definitions and assessment principles are detailed in Sections </w:t>
      </w:r>
      <w:hyperlink w:anchor="_2.1_Fitness_for" w:history="1">
        <w:r w:rsidRPr="00C42208">
          <w:rPr>
            <w:rStyle w:val="Hyperlink"/>
            <w:rFonts w:ascii="Arial" w:hAnsi="Arial" w:cs="Arial"/>
            <w:lang w:val="en-GB"/>
          </w:rPr>
          <w:t>2.1</w:t>
        </w:r>
      </w:hyperlink>
      <w:r w:rsidR="00841029" w:rsidRPr="00C42208">
        <w:rPr>
          <w:rFonts w:ascii="Arial" w:hAnsi="Arial" w:cs="Arial"/>
          <w:lang w:val="en-GB"/>
        </w:rPr>
        <w:t xml:space="preserve"> &amp; </w:t>
      </w:r>
      <w:hyperlink w:anchor="_2.2_Clinical_Frailty" w:history="1">
        <w:r w:rsidRPr="00C42208">
          <w:rPr>
            <w:rStyle w:val="Hyperlink"/>
            <w:rFonts w:ascii="Arial" w:hAnsi="Arial" w:cs="Arial"/>
            <w:lang w:val="en-GB"/>
          </w:rPr>
          <w:t>2.2.</w:t>
        </w:r>
      </w:hyperlink>
    </w:p>
    <w:p w14:paraId="1DA3C566" w14:textId="39AA997C" w:rsidR="006B22B4" w:rsidRPr="00C42208" w:rsidRDefault="008C63D1" w:rsidP="00F02490">
      <w:pPr>
        <w:pStyle w:val="Heading2"/>
        <w:numPr>
          <w:ilvl w:val="1"/>
          <w:numId w:val="33"/>
        </w:numPr>
        <w:spacing w:before="100" w:beforeAutospacing="1" w:after="100" w:afterAutospacing="1" w:line="240" w:lineRule="auto"/>
        <w:rPr>
          <w:rFonts w:ascii="Poppins" w:hAnsi="Poppins" w:cs="Poppins"/>
          <w:b/>
          <w:color w:val="0C818F"/>
          <w:sz w:val="24"/>
          <w:szCs w:val="22"/>
          <w:lang w:val="en-GB" w:eastAsia="en-NZ"/>
        </w:rPr>
      </w:pPr>
      <w:bookmarkStart w:id="27" w:name="_Toc229145440"/>
      <w:r w:rsidRPr="00C42208">
        <w:rPr>
          <w:rFonts w:ascii="Poppins" w:hAnsi="Poppins" w:cs="Poppins"/>
          <w:b/>
          <w:color w:val="0C818F"/>
          <w:sz w:val="24"/>
          <w:szCs w:val="22"/>
          <w:lang w:val="en-GB" w:eastAsia="en-NZ"/>
        </w:rPr>
        <w:t>Pre-Referral Investigations</w:t>
      </w:r>
      <w:bookmarkEnd w:id="27"/>
    </w:p>
    <w:p w14:paraId="55326BDB" w14:textId="6276FE20" w:rsidR="00F1779A" w:rsidRPr="00C42208" w:rsidRDefault="0048066B" w:rsidP="00F02490">
      <w:pPr>
        <w:spacing w:before="100" w:beforeAutospacing="1" w:after="100" w:afterAutospacing="1"/>
        <w:rPr>
          <w:rFonts w:ascii="Arial" w:hAnsi="Arial" w:cs="Arial"/>
          <w:lang w:val="en-GB"/>
        </w:rPr>
      </w:pPr>
      <w:r w:rsidRPr="00C42208">
        <w:rPr>
          <w:rFonts w:ascii="Arial" w:hAnsi="Arial" w:cs="Arial"/>
          <w:lang w:val="en-GB"/>
        </w:rPr>
        <w:t xml:space="preserve">These investigations </w:t>
      </w:r>
      <w:r w:rsidR="003D181E" w:rsidRPr="00C42208">
        <w:rPr>
          <w:rFonts w:ascii="Arial" w:hAnsi="Arial" w:cs="Arial"/>
          <w:lang w:val="en-GB"/>
        </w:rPr>
        <w:t xml:space="preserve">fall into a core set and symptom directed set.  </w:t>
      </w:r>
      <w:r w:rsidRPr="00C42208">
        <w:rPr>
          <w:rFonts w:ascii="Arial" w:hAnsi="Arial" w:cs="Arial"/>
          <w:lang w:val="en-GB"/>
        </w:rPr>
        <w:t>They are used to (a) avoid inappropriate colonoscopy/CTC where another diagnosis is more likely (e.g., infection, coeliac, pancreatic insufficiency), and (b) route patients to the correct pathway (suspected IBD vs suspected CRC vs functional</w:t>
      </w:r>
      <w:r w:rsidR="0003209F" w:rsidRPr="00C42208">
        <w:rPr>
          <w:rFonts w:ascii="Arial" w:hAnsi="Arial" w:cs="Arial"/>
          <w:lang w:val="en-GB"/>
        </w:rPr>
        <w:t xml:space="preserve"> issues</w:t>
      </w:r>
      <w:r w:rsidRPr="00C42208">
        <w:rPr>
          <w:rFonts w:ascii="Arial" w:hAnsi="Arial" w:cs="Arial"/>
          <w:lang w:val="en-GB"/>
        </w:rPr>
        <w:t>)</w:t>
      </w:r>
    </w:p>
    <w:p w14:paraId="368E3A20" w14:textId="41CF2F9A" w:rsidR="0048066B" w:rsidRPr="00C42208" w:rsidRDefault="0048066B" w:rsidP="00F02490">
      <w:pPr>
        <w:pStyle w:val="Heading2"/>
        <w:numPr>
          <w:ilvl w:val="2"/>
          <w:numId w:val="33"/>
        </w:numPr>
        <w:spacing w:before="100" w:beforeAutospacing="1" w:after="100" w:afterAutospacing="1" w:line="240" w:lineRule="auto"/>
        <w:rPr>
          <w:rFonts w:ascii="Poppins" w:hAnsi="Poppins" w:cs="Poppins"/>
          <w:b/>
          <w:color w:val="0C818F"/>
          <w:sz w:val="24"/>
          <w:szCs w:val="22"/>
          <w:lang w:val="en-GB" w:eastAsia="en-NZ"/>
        </w:rPr>
      </w:pPr>
      <w:bookmarkStart w:id="28" w:name="_Toc229145441"/>
      <w:r w:rsidRPr="00C42208">
        <w:rPr>
          <w:rFonts w:ascii="Poppins" w:hAnsi="Poppins" w:cs="Poppins"/>
          <w:b/>
          <w:color w:val="0C818F"/>
          <w:sz w:val="24"/>
          <w:szCs w:val="22"/>
          <w:lang w:val="en-GB" w:eastAsia="en-NZ"/>
        </w:rPr>
        <w:t xml:space="preserve">Routine </w:t>
      </w:r>
      <w:r w:rsidR="0003209F" w:rsidRPr="00C42208">
        <w:rPr>
          <w:rFonts w:ascii="Poppins" w:hAnsi="Poppins" w:cs="Poppins"/>
          <w:b/>
          <w:color w:val="0C818F"/>
          <w:sz w:val="24"/>
          <w:szCs w:val="22"/>
          <w:lang w:val="en-GB" w:eastAsia="en-NZ"/>
        </w:rPr>
        <w:t xml:space="preserve">tests </w:t>
      </w:r>
      <w:r w:rsidRPr="00C42208">
        <w:rPr>
          <w:rFonts w:ascii="Poppins" w:hAnsi="Poppins" w:cs="Poppins"/>
          <w:b/>
          <w:color w:val="0C818F"/>
          <w:sz w:val="24"/>
          <w:szCs w:val="22"/>
          <w:lang w:val="en-GB" w:eastAsia="en-NZ"/>
        </w:rPr>
        <w:t xml:space="preserve">before referral </w:t>
      </w:r>
      <w:r w:rsidR="0003209F" w:rsidRPr="00C42208">
        <w:rPr>
          <w:rFonts w:ascii="Poppins" w:hAnsi="Poppins" w:cs="Poppins"/>
          <w:b/>
          <w:color w:val="0C818F"/>
          <w:sz w:val="24"/>
          <w:szCs w:val="22"/>
          <w:lang w:val="en-GB" w:eastAsia="en-NZ"/>
        </w:rPr>
        <w:t>for F</w:t>
      </w:r>
      <w:r w:rsidR="00F02585" w:rsidRPr="00C42208">
        <w:rPr>
          <w:rFonts w:ascii="Poppins" w:hAnsi="Poppins" w:cs="Poppins"/>
          <w:b/>
          <w:color w:val="0C818F"/>
          <w:sz w:val="24"/>
          <w:szCs w:val="22"/>
          <w:lang w:val="en-GB" w:eastAsia="en-NZ"/>
        </w:rPr>
        <w:t>I</w:t>
      </w:r>
      <w:r w:rsidR="0003209F" w:rsidRPr="00C42208">
        <w:rPr>
          <w:rFonts w:ascii="Poppins" w:hAnsi="Poppins" w:cs="Poppins"/>
          <w:b/>
          <w:color w:val="0C818F"/>
          <w:sz w:val="24"/>
          <w:szCs w:val="22"/>
          <w:lang w:val="en-GB" w:eastAsia="en-NZ"/>
        </w:rPr>
        <w:t>T for</w:t>
      </w:r>
      <w:r w:rsidR="00BC55C3" w:rsidRPr="00C42208">
        <w:rPr>
          <w:rFonts w:ascii="Poppins" w:hAnsi="Poppins" w:cs="Poppins"/>
          <w:b/>
          <w:color w:val="0C818F"/>
          <w:sz w:val="24"/>
          <w:szCs w:val="22"/>
          <w:lang w:val="en-GB" w:eastAsia="en-NZ"/>
        </w:rPr>
        <w:t xml:space="preserve"> </w:t>
      </w:r>
      <w:r w:rsidR="0003209F" w:rsidRPr="00C42208">
        <w:rPr>
          <w:rFonts w:ascii="Poppins" w:hAnsi="Poppins" w:cs="Poppins"/>
          <w:b/>
          <w:color w:val="0C818F"/>
          <w:sz w:val="24"/>
          <w:szCs w:val="22"/>
          <w:lang w:val="en-GB" w:eastAsia="en-NZ"/>
        </w:rPr>
        <w:t>symptomatic/</w:t>
      </w:r>
      <w:r w:rsidRPr="00C42208">
        <w:rPr>
          <w:rFonts w:ascii="Poppins" w:hAnsi="Poppins" w:cs="Poppins"/>
          <w:b/>
          <w:color w:val="0C818F"/>
          <w:sz w:val="24"/>
          <w:szCs w:val="22"/>
          <w:lang w:val="en-GB" w:eastAsia="en-NZ"/>
        </w:rPr>
        <w:t>colonoscopy/ CTC</w:t>
      </w:r>
      <w:bookmarkEnd w:id="28"/>
    </w:p>
    <w:p w14:paraId="0958AA48" w14:textId="52EB2E01" w:rsidR="0048066B" w:rsidRPr="00C42208" w:rsidRDefault="0048066B" w:rsidP="00F02490">
      <w:pPr>
        <w:spacing w:before="100" w:beforeAutospacing="1" w:after="100" w:afterAutospacing="1"/>
        <w:rPr>
          <w:rFonts w:ascii="Arial" w:hAnsi="Arial" w:cs="Arial"/>
          <w:lang w:val="en-GB"/>
        </w:rPr>
      </w:pPr>
      <w:r w:rsidRPr="00C42208">
        <w:rPr>
          <w:rFonts w:ascii="Arial" w:hAnsi="Arial" w:cs="Arial"/>
          <w:lang w:val="en-GB"/>
        </w:rPr>
        <w:t>Core set</w:t>
      </w:r>
      <w:r w:rsidR="0003209F" w:rsidRPr="00C42208">
        <w:rPr>
          <w:rFonts w:ascii="Arial" w:hAnsi="Arial" w:cs="Arial"/>
          <w:lang w:val="en-GB"/>
        </w:rPr>
        <w:t>:</w:t>
      </w:r>
    </w:p>
    <w:p w14:paraId="298938AA" w14:textId="77777777" w:rsidR="0048066B" w:rsidRPr="00C42208" w:rsidRDefault="0048066B" w:rsidP="00F02490">
      <w:pPr>
        <w:pStyle w:val="ListParagraph"/>
        <w:numPr>
          <w:ilvl w:val="0"/>
          <w:numId w:val="17"/>
        </w:numPr>
        <w:spacing w:before="100" w:beforeAutospacing="1" w:after="100" w:afterAutospacing="1" w:line="278" w:lineRule="auto"/>
        <w:rPr>
          <w:rFonts w:ascii="Arial" w:hAnsi="Arial" w:cs="Arial"/>
          <w:lang w:val="en-GB"/>
        </w:rPr>
      </w:pPr>
      <w:r w:rsidRPr="00C42208">
        <w:rPr>
          <w:rFonts w:ascii="Arial" w:hAnsi="Arial" w:cs="Arial"/>
          <w:lang w:val="en-GB"/>
        </w:rPr>
        <w:t xml:space="preserve">FBC (Hb, MCV, platelets) </w:t>
      </w:r>
    </w:p>
    <w:p w14:paraId="104FA78E" w14:textId="77777777" w:rsidR="0048066B" w:rsidRPr="00C42208" w:rsidRDefault="0048066B" w:rsidP="00F02490">
      <w:pPr>
        <w:pStyle w:val="ListParagraph"/>
        <w:numPr>
          <w:ilvl w:val="0"/>
          <w:numId w:val="17"/>
        </w:numPr>
        <w:spacing w:before="100" w:beforeAutospacing="1" w:after="100" w:afterAutospacing="1" w:line="278" w:lineRule="auto"/>
        <w:rPr>
          <w:rFonts w:ascii="Arial" w:hAnsi="Arial" w:cs="Arial"/>
          <w:lang w:val="en-GB"/>
        </w:rPr>
      </w:pPr>
      <w:r w:rsidRPr="00C42208">
        <w:rPr>
          <w:rFonts w:ascii="Arial" w:hAnsi="Arial" w:cs="Arial"/>
          <w:lang w:val="en-GB"/>
        </w:rPr>
        <w:t>Ferritin if anaemia suspected/confirmed.</w:t>
      </w:r>
    </w:p>
    <w:p w14:paraId="5B80DDE4" w14:textId="2E221350" w:rsidR="45938796" w:rsidRPr="00C42208" w:rsidRDefault="0048066B" w:rsidP="00F02490">
      <w:pPr>
        <w:spacing w:before="100" w:beforeAutospacing="1" w:after="100" w:afterAutospacing="1"/>
        <w:rPr>
          <w:rFonts w:ascii="Arial" w:hAnsi="Arial" w:cs="Arial"/>
          <w:lang w:val="en-GB"/>
        </w:rPr>
      </w:pPr>
      <w:r w:rsidRPr="00C42208">
        <w:rPr>
          <w:rFonts w:ascii="Arial" w:hAnsi="Arial" w:cs="Arial"/>
          <w:lang w:val="en-GB"/>
        </w:rPr>
        <w:t>Note: If an urgent “do not wait for FIT” override applies (e.g. palpable mass, suspicious imaging, acute obstruction) do not delay referral for these tests. See Bypass FIT for more information</w:t>
      </w:r>
      <w:r w:rsidR="00977449" w:rsidRPr="00C42208">
        <w:rPr>
          <w:rFonts w:ascii="Arial" w:hAnsi="Arial" w:cs="Arial"/>
          <w:lang w:val="en-GB"/>
        </w:rPr>
        <w:t>.</w:t>
      </w:r>
    </w:p>
    <w:p w14:paraId="5A8D0673" w14:textId="77777777" w:rsidR="00306A77" w:rsidRPr="00C42208" w:rsidRDefault="00306A77" w:rsidP="00F02490">
      <w:pPr>
        <w:spacing w:before="100" w:beforeAutospacing="1" w:after="100" w:afterAutospacing="1"/>
        <w:rPr>
          <w:rFonts w:ascii="Arial" w:hAnsi="Arial" w:cs="Arial"/>
          <w:lang w:val="en-GB"/>
        </w:rPr>
      </w:pPr>
    </w:p>
    <w:p w14:paraId="1E68BE47" w14:textId="77777777" w:rsidR="00306A77" w:rsidRPr="00C42208" w:rsidRDefault="00306A77" w:rsidP="00F02490">
      <w:pPr>
        <w:spacing w:before="100" w:beforeAutospacing="1" w:after="100" w:afterAutospacing="1"/>
        <w:rPr>
          <w:rFonts w:ascii="Arial" w:hAnsi="Arial" w:cs="Arial"/>
          <w:lang w:val="en-GB" w:eastAsia="en-NZ"/>
        </w:rPr>
      </w:pPr>
    </w:p>
    <w:p w14:paraId="5B808DA8" w14:textId="123772D0" w:rsidR="00831D99" w:rsidRPr="00C42208" w:rsidRDefault="00831D99" w:rsidP="00F02490">
      <w:pPr>
        <w:spacing w:before="100" w:beforeAutospacing="1" w:after="100" w:afterAutospacing="1"/>
        <w:rPr>
          <w:rFonts w:ascii="Arial" w:hAnsi="Arial" w:cs="Arial"/>
          <w:lang w:val="en-GB" w:eastAsia="en-NZ"/>
        </w:rPr>
      </w:pPr>
    </w:p>
    <w:p w14:paraId="47F3147E" w14:textId="77777777" w:rsidR="00831D99" w:rsidRPr="00C42208" w:rsidRDefault="00831D99" w:rsidP="00F02490">
      <w:pPr>
        <w:spacing w:before="100" w:beforeAutospacing="1" w:after="100" w:afterAutospacing="1"/>
        <w:rPr>
          <w:rFonts w:ascii="Arial" w:hAnsi="Arial" w:cs="Arial"/>
          <w:lang w:val="en-GB" w:eastAsia="en-NZ"/>
        </w:rPr>
      </w:pPr>
    </w:p>
    <w:p w14:paraId="3AC05802" w14:textId="05A921E1" w:rsidR="45938796" w:rsidRPr="00C42208" w:rsidRDefault="45938796" w:rsidP="00F02490">
      <w:pPr>
        <w:spacing w:before="100" w:beforeAutospacing="1" w:after="100" w:afterAutospacing="1"/>
        <w:rPr>
          <w:rFonts w:ascii="Arial" w:hAnsi="Arial" w:cs="Arial"/>
          <w:lang w:val="en-GB"/>
        </w:rPr>
      </w:pPr>
    </w:p>
    <w:p w14:paraId="2E8E10B4" w14:textId="4C451DDE" w:rsidR="0048066B" w:rsidRPr="00C42208" w:rsidRDefault="0048066B" w:rsidP="00F02490">
      <w:pPr>
        <w:spacing w:before="100" w:beforeAutospacing="1" w:after="100" w:afterAutospacing="1"/>
        <w:rPr>
          <w:rFonts w:ascii="Poppins" w:eastAsiaTheme="majorEastAsia" w:hAnsi="Poppins" w:cs="Poppins"/>
          <w:b/>
          <w:color w:val="0C818F"/>
          <w:sz w:val="24"/>
          <w:lang w:val="en-GB" w:eastAsia="en-NZ"/>
        </w:rPr>
      </w:pPr>
      <w:r w:rsidRPr="00C42208">
        <w:rPr>
          <w:rFonts w:ascii="Poppins" w:eastAsiaTheme="majorEastAsia" w:hAnsi="Poppins" w:cs="Poppins"/>
          <w:b/>
          <w:color w:val="0C818F"/>
          <w:sz w:val="24"/>
          <w:lang w:val="en-GB" w:eastAsia="en-NZ"/>
        </w:rPr>
        <w:lastRenderedPageBreak/>
        <w:t>Tests that should be symptom-directed (not blanket requirements)</w:t>
      </w:r>
    </w:p>
    <w:tbl>
      <w:tblPr>
        <w:tblStyle w:val="TableGrid"/>
        <w:tblW w:w="9142" w:type="dxa"/>
        <w:tblInd w:w="-5" w:type="dxa"/>
        <w:tblLook w:val="04A0" w:firstRow="1" w:lastRow="0" w:firstColumn="1" w:lastColumn="0" w:noHBand="0" w:noVBand="1"/>
      </w:tblPr>
      <w:tblGrid>
        <w:gridCol w:w="1409"/>
        <w:gridCol w:w="3269"/>
        <w:gridCol w:w="2543"/>
        <w:gridCol w:w="1921"/>
      </w:tblGrid>
      <w:tr w:rsidR="0060462B" w:rsidRPr="00C42208" w14:paraId="2A362143" w14:textId="77777777" w:rsidTr="750DA8F2">
        <w:tc>
          <w:tcPr>
            <w:tcW w:w="1409" w:type="dxa"/>
            <w:shd w:val="clear" w:color="auto" w:fill="156082" w:themeFill="accent1"/>
          </w:tcPr>
          <w:p w14:paraId="1B2391D9" w14:textId="77777777" w:rsidR="0048066B" w:rsidRPr="00C42208" w:rsidRDefault="0048066B" w:rsidP="00F02490">
            <w:pPr>
              <w:spacing w:before="100" w:beforeAutospacing="1" w:after="100" w:afterAutospacing="1"/>
              <w:rPr>
                <w:rFonts w:ascii="Arial" w:hAnsi="Arial" w:cs="Arial"/>
                <w:b/>
                <w:bCs/>
                <w:color w:val="FFFFFF" w:themeColor="background1"/>
                <w:lang w:val="en-GB"/>
              </w:rPr>
            </w:pPr>
            <w:r w:rsidRPr="00C42208">
              <w:rPr>
                <w:rFonts w:ascii="Arial" w:hAnsi="Arial" w:cs="Arial"/>
                <w:b/>
                <w:bCs/>
                <w:color w:val="FFFFFF" w:themeColor="background1"/>
                <w:lang w:val="en-GB"/>
              </w:rPr>
              <w:t>Test</w:t>
            </w:r>
          </w:p>
        </w:tc>
        <w:tc>
          <w:tcPr>
            <w:tcW w:w="3269" w:type="dxa"/>
            <w:shd w:val="clear" w:color="auto" w:fill="156082" w:themeFill="accent1"/>
          </w:tcPr>
          <w:p w14:paraId="3E9EFE1C" w14:textId="77777777" w:rsidR="0048066B" w:rsidRPr="00C42208" w:rsidRDefault="0048066B" w:rsidP="00F02490">
            <w:pPr>
              <w:spacing w:before="100" w:beforeAutospacing="1" w:after="100" w:afterAutospacing="1"/>
              <w:rPr>
                <w:rFonts w:ascii="Arial" w:hAnsi="Arial" w:cs="Arial"/>
                <w:b/>
                <w:bCs/>
                <w:color w:val="FFFFFF" w:themeColor="background1"/>
                <w:lang w:val="en-GB"/>
              </w:rPr>
            </w:pPr>
            <w:r w:rsidRPr="00C42208">
              <w:rPr>
                <w:rFonts w:ascii="Arial" w:hAnsi="Arial" w:cs="Arial"/>
                <w:b/>
                <w:bCs/>
                <w:color w:val="FFFFFF" w:themeColor="background1"/>
                <w:lang w:val="en-GB"/>
              </w:rPr>
              <w:t>Orden When</w:t>
            </w:r>
          </w:p>
        </w:tc>
        <w:tc>
          <w:tcPr>
            <w:tcW w:w="2543" w:type="dxa"/>
            <w:shd w:val="clear" w:color="auto" w:fill="156082" w:themeFill="accent1"/>
          </w:tcPr>
          <w:p w14:paraId="74874E90" w14:textId="77777777" w:rsidR="0048066B" w:rsidRPr="00C42208" w:rsidRDefault="0048066B" w:rsidP="00F02490">
            <w:pPr>
              <w:spacing w:before="100" w:beforeAutospacing="1" w:after="100" w:afterAutospacing="1"/>
              <w:rPr>
                <w:rFonts w:ascii="Arial" w:hAnsi="Arial" w:cs="Arial"/>
                <w:b/>
                <w:bCs/>
                <w:color w:val="FFFFFF" w:themeColor="background1"/>
                <w:lang w:val="en-GB"/>
              </w:rPr>
            </w:pPr>
            <w:r w:rsidRPr="00C42208">
              <w:rPr>
                <w:rFonts w:ascii="Arial" w:hAnsi="Arial" w:cs="Arial"/>
                <w:b/>
                <w:bCs/>
                <w:color w:val="FFFFFF" w:themeColor="background1"/>
                <w:lang w:val="en-GB"/>
              </w:rPr>
              <w:t xml:space="preserve">Don’t use routinely </w:t>
            </w:r>
          </w:p>
        </w:tc>
        <w:tc>
          <w:tcPr>
            <w:tcW w:w="1921" w:type="dxa"/>
            <w:shd w:val="clear" w:color="auto" w:fill="156082" w:themeFill="accent1"/>
          </w:tcPr>
          <w:p w14:paraId="05DDD4B7" w14:textId="77777777" w:rsidR="0048066B" w:rsidRPr="00C42208" w:rsidRDefault="0048066B" w:rsidP="00F02490">
            <w:pPr>
              <w:spacing w:before="100" w:beforeAutospacing="1" w:after="100" w:afterAutospacing="1"/>
              <w:rPr>
                <w:rFonts w:ascii="Arial" w:hAnsi="Arial" w:cs="Arial"/>
                <w:b/>
                <w:bCs/>
                <w:color w:val="FFFFFF" w:themeColor="background1"/>
                <w:lang w:val="en-GB"/>
              </w:rPr>
            </w:pPr>
            <w:r w:rsidRPr="00C42208">
              <w:rPr>
                <w:rFonts w:ascii="Arial" w:hAnsi="Arial" w:cs="Arial"/>
                <w:b/>
                <w:bCs/>
                <w:color w:val="FFFFFF" w:themeColor="background1"/>
                <w:lang w:val="en-GB"/>
              </w:rPr>
              <w:t>Action Note</w:t>
            </w:r>
          </w:p>
        </w:tc>
      </w:tr>
      <w:tr w:rsidR="00503504" w:rsidRPr="00C42208" w14:paraId="194E2C15" w14:textId="77777777" w:rsidTr="750DA8F2">
        <w:tc>
          <w:tcPr>
            <w:tcW w:w="1409" w:type="dxa"/>
          </w:tcPr>
          <w:p w14:paraId="79A6C454" w14:textId="77777777" w:rsidR="0048066B" w:rsidRPr="00C42208" w:rsidRDefault="0048066B" w:rsidP="00F02490">
            <w:pPr>
              <w:spacing w:before="100" w:beforeAutospacing="1" w:after="100" w:afterAutospacing="1"/>
              <w:rPr>
                <w:rFonts w:ascii="Arial" w:hAnsi="Arial" w:cs="Arial"/>
                <w:lang w:val="en-GB"/>
              </w:rPr>
            </w:pPr>
            <w:r w:rsidRPr="00C42208">
              <w:rPr>
                <w:rFonts w:ascii="Arial" w:hAnsi="Arial" w:cs="Arial"/>
                <w:lang w:val="en-GB"/>
              </w:rPr>
              <w:t>Stool PCR</w:t>
            </w:r>
          </w:p>
        </w:tc>
        <w:tc>
          <w:tcPr>
            <w:tcW w:w="3269" w:type="dxa"/>
          </w:tcPr>
          <w:p w14:paraId="0DC6C52D" w14:textId="77777777" w:rsidR="0048066B" w:rsidRPr="00C42208" w:rsidRDefault="0048066B" w:rsidP="00F02490">
            <w:pPr>
              <w:spacing w:before="100" w:beforeAutospacing="1" w:after="100" w:afterAutospacing="1"/>
              <w:rPr>
                <w:rFonts w:ascii="Arial" w:hAnsi="Arial" w:cs="Arial"/>
                <w:lang w:val="en-GB"/>
              </w:rPr>
            </w:pPr>
            <w:r w:rsidRPr="00C42208">
              <w:rPr>
                <w:rFonts w:ascii="Arial" w:hAnsi="Arial" w:cs="Arial"/>
                <w:lang w:val="en-GB"/>
              </w:rPr>
              <w:t>Acute diarrhoea, infectious features/exposures, high-risk host</w:t>
            </w:r>
          </w:p>
        </w:tc>
        <w:tc>
          <w:tcPr>
            <w:tcW w:w="2543" w:type="dxa"/>
          </w:tcPr>
          <w:p w14:paraId="1D87102A" w14:textId="77777777" w:rsidR="0048066B" w:rsidRPr="00C42208" w:rsidRDefault="0048066B" w:rsidP="00F02490">
            <w:pPr>
              <w:spacing w:before="100" w:beforeAutospacing="1" w:after="100" w:afterAutospacing="1"/>
              <w:rPr>
                <w:rFonts w:ascii="Arial" w:hAnsi="Arial" w:cs="Arial"/>
                <w:lang w:val="en-GB"/>
              </w:rPr>
            </w:pPr>
            <w:r w:rsidRPr="00C42208">
              <w:rPr>
                <w:rFonts w:ascii="Arial" w:hAnsi="Arial" w:cs="Arial"/>
                <w:lang w:val="en-GB"/>
              </w:rPr>
              <w:t>Chronic IBS-like symptoms without infectious trigger</w:t>
            </w:r>
          </w:p>
        </w:tc>
        <w:tc>
          <w:tcPr>
            <w:tcW w:w="1921" w:type="dxa"/>
          </w:tcPr>
          <w:p w14:paraId="6183D34D" w14:textId="77777777" w:rsidR="0048066B" w:rsidRPr="00C42208" w:rsidRDefault="0048066B" w:rsidP="00F02490">
            <w:pPr>
              <w:spacing w:before="100" w:beforeAutospacing="1" w:after="100" w:afterAutospacing="1"/>
              <w:rPr>
                <w:rFonts w:ascii="Arial" w:hAnsi="Arial" w:cs="Arial"/>
                <w:lang w:val="en-GB"/>
              </w:rPr>
            </w:pPr>
            <w:r w:rsidRPr="00C42208">
              <w:rPr>
                <w:rFonts w:ascii="Arial" w:hAnsi="Arial" w:cs="Arial"/>
                <w:lang w:val="en-GB"/>
              </w:rPr>
              <w:t>Should not delay urgent referral if red flags</w:t>
            </w:r>
          </w:p>
        </w:tc>
      </w:tr>
      <w:tr w:rsidR="00503504" w:rsidRPr="00C42208" w14:paraId="69E2EA11" w14:textId="77777777" w:rsidTr="750DA8F2">
        <w:trPr>
          <w:trHeight w:val="1470"/>
        </w:trPr>
        <w:tc>
          <w:tcPr>
            <w:tcW w:w="1409" w:type="dxa"/>
          </w:tcPr>
          <w:p w14:paraId="66FDE5D0" w14:textId="77777777" w:rsidR="0048066B" w:rsidRPr="00C42208" w:rsidRDefault="0048066B" w:rsidP="00F02490">
            <w:pPr>
              <w:spacing w:before="100" w:beforeAutospacing="1" w:after="100" w:afterAutospacing="1"/>
              <w:rPr>
                <w:rFonts w:ascii="Arial" w:hAnsi="Arial" w:cs="Arial"/>
                <w:lang w:val="en-GB"/>
              </w:rPr>
            </w:pPr>
            <w:r w:rsidRPr="00C42208">
              <w:rPr>
                <w:rFonts w:ascii="Arial" w:hAnsi="Arial" w:cs="Arial"/>
                <w:lang w:val="en-GB"/>
              </w:rPr>
              <w:t>Faecal Calprotectin</w:t>
            </w:r>
          </w:p>
        </w:tc>
        <w:tc>
          <w:tcPr>
            <w:tcW w:w="3269" w:type="dxa"/>
          </w:tcPr>
          <w:p w14:paraId="356641A4" w14:textId="77777777" w:rsidR="0048066B" w:rsidRPr="00C42208" w:rsidRDefault="0048066B" w:rsidP="00F02490">
            <w:pPr>
              <w:spacing w:before="100" w:beforeAutospacing="1" w:after="100" w:afterAutospacing="1"/>
              <w:rPr>
                <w:rFonts w:ascii="Arial" w:hAnsi="Arial" w:cs="Arial"/>
                <w:lang w:val="en-GB"/>
              </w:rPr>
            </w:pPr>
            <w:r w:rsidRPr="00C42208">
              <w:rPr>
                <w:rFonts w:ascii="Arial" w:hAnsi="Arial" w:cs="Arial"/>
                <w:lang w:val="en-GB"/>
              </w:rPr>
              <w:t>Suspected IBD / chronic diarrhoea; IBD vs IBS discrimination</w:t>
            </w:r>
          </w:p>
        </w:tc>
        <w:tc>
          <w:tcPr>
            <w:tcW w:w="2543" w:type="dxa"/>
          </w:tcPr>
          <w:p w14:paraId="2EF10BB1" w14:textId="15B6FC14" w:rsidR="00CB5E9B" w:rsidRPr="00C42208" w:rsidRDefault="47E9AB3F" w:rsidP="00F02490">
            <w:pPr>
              <w:spacing w:before="100" w:beforeAutospacing="1" w:after="100" w:afterAutospacing="1"/>
              <w:rPr>
                <w:rFonts w:ascii="Arial" w:hAnsi="Arial" w:cs="Arial"/>
                <w:color w:val="000000" w:themeColor="text1"/>
                <w:lang w:val="en-GB"/>
              </w:rPr>
            </w:pPr>
            <w:r w:rsidRPr="00C42208">
              <w:rPr>
                <w:rFonts w:ascii="Arial" w:hAnsi="Arial" w:cs="Arial"/>
                <w:color w:val="000000" w:themeColor="text1"/>
                <w:lang w:val="en-GB"/>
              </w:rPr>
              <w:t>Constipation predominant symptoms</w:t>
            </w:r>
            <w:r w:rsidR="1FDAF154" w:rsidRPr="00C42208">
              <w:rPr>
                <w:rFonts w:ascii="Arial" w:hAnsi="Arial" w:cs="Arial"/>
                <w:color w:val="000000" w:themeColor="text1"/>
                <w:lang w:val="en-GB"/>
              </w:rPr>
              <w:t xml:space="preserve"> </w:t>
            </w:r>
          </w:p>
        </w:tc>
        <w:tc>
          <w:tcPr>
            <w:tcW w:w="1921" w:type="dxa"/>
          </w:tcPr>
          <w:p w14:paraId="63485B49" w14:textId="2709DFD9" w:rsidR="00792DBB" w:rsidRPr="00C42208" w:rsidRDefault="00604F92" w:rsidP="00F02490">
            <w:pPr>
              <w:spacing w:before="100" w:beforeAutospacing="1" w:after="100" w:afterAutospacing="1"/>
              <w:rPr>
                <w:rFonts w:ascii="Arial" w:hAnsi="Arial" w:cs="Arial"/>
                <w:highlight w:val="yellow"/>
                <w:lang w:val="en-GB"/>
              </w:rPr>
            </w:pPr>
            <w:r w:rsidRPr="00C42208">
              <w:rPr>
                <w:rFonts w:ascii="Arial" w:hAnsi="Arial" w:cs="Arial"/>
                <w:lang w:val="en-GB"/>
              </w:rPr>
              <w:t xml:space="preserve">Follow local lab algorithm. </w:t>
            </w:r>
          </w:p>
        </w:tc>
      </w:tr>
      <w:tr w:rsidR="00503504" w:rsidRPr="00C42208" w14:paraId="35BDAE70" w14:textId="77777777" w:rsidTr="750DA8F2">
        <w:tc>
          <w:tcPr>
            <w:tcW w:w="1409" w:type="dxa"/>
          </w:tcPr>
          <w:p w14:paraId="413A7341" w14:textId="77777777" w:rsidR="0048066B" w:rsidRPr="00C42208" w:rsidRDefault="0048066B" w:rsidP="00F02490">
            <w:pPr>
              <w:spacing w:before="100" w:beforeAutospacing="1" w:after="100" w:afterAutospacing="1"/>
              <w:rPr>
                <w:rFonts w:ascii="Arial" w:hAnsi="Arial" w:cs="Arial"/>
                <w:lang w:val="en-GB"/>
              </w:rPr>
            </w:pPr>
            <w:r w:rsidRPr="00C42208">
              <w:rPr>
                <w:rFonts w:ascii="Arial" w:hAnsi="Arial" w:cs="Arial"/>
                <w:lang w:val="en-GB"/>
              </w:rPr>
              <w:t>Coeliac serology</w:t>
            </w:r>
          </w:p>
        </w:tc>
        <w:tc>
          <w:tcPr>
            <w:tcW w:w="3269" w:type="dxa"/>
          </w:tcPr>
          <w:p w14:paraId="77B9379C" w14:textId="36A97677" w:rsidR="0048066B" w:rsidRPr="00C42208" w:rsidRDefault="0048066B" w:rsidP="00F02490">
            <w:pPr>
              <w:spacing w:before="100" w:beforeAutospacing="1" w:after="100" w:afterAutospacing="1"/>
              <w:rPr>
                <w:rFonts w:ascii="Arial" w:hAnsi="Arial" w:cs="Arial"/>
                <w:color w:val="63635E"/>
                <w:lang w:val="en-GB"/>
              </w:rPr>
            </w:pPr>
            <w:r w:rsidRPr="00C42208">
              <w:rPr>
                <w:rFonts w:ascii="Arial" w:hAnsi="Arial" w:cs="Arial"/>
                <w:lang w:val="en-GB"/>
              </w:rPr>
              <w:t>Chronic diarrhoea/malabsorption; unexplained ID/IDA</w:t>
            </w:r>
          </w:p>
        </w:tc>
        <w:tc>
          <w:tcPr>
            <w:tcW w:w="2543" w:type="dxa"/>
          </w:tcPr>
          <w:p w14:paraId="1797622C" w14:textId="6E2BC33E" w:rsidR="0048066B" w:rsidRPr="00C42208" w:rsidRDefault="0048066B" w:rsidP="00F02490">
            <w:pPr>
              <w:spacing w:before="100" w:beforeAutospacing="1" w:after="100" w:afterAutospacing="1"/>
              <w:rPr>
                <w:rFonts w:ascii="Arial" w:hAnsi="Arial" w:cs="Arial"/>
                <w:color w:val="000000" w:themeColor="text1"/>
                <w:lang w:val="en-GB"/>
              </w:rPr>
            </w:pPr>
            <w:r w:rsidRPr="00C42208">
              <w:rPr>
                <w:rFonts w:ascii="Arial" w:hAnsi="Arial" w:cs="Arial"/>
                <w:color w:val="000000" w:themeColor="text1"/>
                <w:lang w:val="en-GB"/>
              </w:rPr>
              <w:t>Constipation-predominant</w:t>
            </w:r>
            <w:r w:rsidR="7224C582" w:rsidRPr="00C42208">
              <w:rPr>
                <w:rFonts w:ascii="Arial" w:hAnsi="Arial" w:cs="Arial"/>
                <w:color w:val="000000" w:themeColor="text1"/>
                <w:lang w:val="en-GB"/>
              </w:rPr>
              <w:t xml:space="preserve"> symptoms </w:t>
            </w:r>
          </w:p>
        </w:tc>
        <w:tc>
          <w:tcPr>
            <w:tcW w:w="1921" w:type="dxa"/>
          </w:tcPr>
          <w:p w14:paraId="259DE743" w14:textId="77777777" w:rsidR="0048066B" w:rsidRPr="00C42208" w:rsidRDefault="0048066B" w:rsidP="00F02490">
            <w:pPr>
              <w:spacing w:before="100" w:beforeAutospacing="1" w:after="100" w:afterAutospacing="1"/>
              <w:rPr>
                <w:rFonts w:ascii="Arial" w:hAnsi="Arial" w:cs="Arial"/>
                <w:lang w:val="en-GB"/>
              </w:rPr>
            </w:pPr>
            <w:r w:rsidRPr="00C42208">
              <w:rPr>
                <w:rFonts w:ascii="Arial" w:hAnsi="Arial" w:cs="Arial"/>
                <w:lang w:val="en-GB"/>
              </w:rPr>
              <w:t>Follow local lab algorithm</w:t>
            </w:r>
          </w:p>
        </w:tc>
      </w:tr>
      <w:tr w:rsidR="00503504" w:rsidRPr="00C42208" w14:paraId="6AEE54A0" w14:textId="77777777" w:rsidTr="750DA8F2">
        <w:trPr>
          <w:trHeight w:val="932"/>
        </w:trPr>
        <w:tc>
          <w:tcPr>
            <w:tcW w:w="1409" w:type="dxa"/>
          </w:tcPr>
          <w:p w14:paraId="48D9C1E6" w14:textId="77777777" w:rsidR="0048066B" w:rsidRPr="00C42208" w:rsidRDefault="0048066B" w:rsidP="00F02490">
            <w:pPr>
              <w:spacing w:before="100" w:beforeAutospacing="1" w:after="100" w:afterAutospacing="1"/>
              <w:rPr>
                <w:rFonts w:ascii="Arial" w:hAnsi="Arial" w:cs="Arial"/>
                <w:lang w:val="en-GB"/>
              </w:rPr>
            </w:pPr>
            <w:r w:rsidRPr="00C42208">
              <w:rPr>
                <w:rFonts w:ascii="Arial" w:hAnsi="Arial" w:cs="Arial"/>
                <w:lang w:val="en-GB"/>
              </w:rPr>
              <w:t>Faecal elastase</w:t>
            </w:r>
          </w:p>
        </w:tc>
        <w:tc>
          <w:tcPr>
            <w:tcW w:w="3269" w:type="dxa"/>
          </w:tcPr>
          <w:p w14:paraId="64F06BC5" w14:textId="77777777" w:rsidR="0048066B" w:rsidRPr="00C42208" w:rsidRDefault="0048066B" w:rsidP="00F02490">
            <w:pPr>
              <w:spacing w:before="100" w:beforeAutospacing="1" w:after="100" w:afterAutospacing="1"/>
              <w:rPr>
                <w:rFonts w:ascii="Arial" w:hAnsi="Arial" w:cs="Arial"/>
                <w:lang w:val="en-GB"/>
              </w:rPr>
            </w:pPr>
            <w:r w:rsidRPr="00C42208">
              <w:rPr>
                <w:rFonts w:ascii="Arial" w:hAnsi="Arial" w:cs="Arial"/>
                <w:lang w:val="en-GB"/>
              </w:rPr>
              <w:t>Malabsorption suspected / pancreatic risk factors</w:t>
            </w:r>
          </w:p>
        </w:tc>
        <w:tc>
          <w:tcPr>
            <w:tcW w:w="2543" w:type="dxa"/>
          </w:tcPr>
          <w:p w14:paraId="76634EE3" w14:textId="1FEE1AAF" w:rsidR="0048066B" w:rsidRPr="00C42208" w:rsidRDefault="0048066B" w:rsidP="00F02490">
            <w:pPr>
              <w:spacing w:before="100" w:beforeAutospacing="1" w:after="100" w:afterAutospacing="1"/>
              <w:rPr>
                <w:rFonts w:ascii="Arial" w:hAnsi="Arial" w:cs="Arial"/>
                <w:color w:val="000000" w:themeColor="text1"/>
                <w:lang w:val="en-GB"/>
              </w:rPr>
            </w:pPr>
            <w:r w:rsidRPr="00C42208">
              <w:rPr>
                <w:rFonts w:ascii="Arial" w:hAnsi="Arial" w:cs="Arial"/>
                <w:color w:val="000000" w:themeColor="text1"/>
                <w:lang w:val="en-GB"/>
              </w:rPr>
              <w:t>Constipation-predominant</w:t>
            </w:r>
            <w:r w:rsidR="737699FA" w:rsidRPr="00C42208">
              <w:rPr>
                <w:rFonts w:ascii="Arial" w:hAnsi="Arial" w:cs="Arial"/>
                <w:color w:val="000000" w:themeColor="text1"/>
                <w:lang w:val="en-GB"/>
              </w:rPr>
              <w:t xml:space="preserve"> symptoms </w:t>
            </w:r>
          </w:p>
        </w:tc>
        <w:tc>
          <w:tcPr>
            <w:tcW w:w="1921" w:type="dxa"/>
          </w:tcPr>
          <w:p w14:paraId="5AD65100" w14:textId="77777777" w:rsidR="0048066B" w:rsidRPr="00C42208" w:rsidRDefault="0048066B" w:rsidP="00F02490">
            <w:pPr>
              <w:spacing w:before="100" w:beforeAutospacing="1" w:after="100" w:afterAutospacing="1"/>
              <w:rPr>
                <w:rFonts w:ascii="Arial" w:hAnsi="Arial" w:cs="Arial"/>
                <w:lang w:val="en-GB"/>
              </w:rPr>
            </w:pPr>
            <w:r w:rsidRPr="00C42208">
              <w:rPr>
                <w:rFonts w:ascii="Arial" w:hAnsi="Arial" w:cs="Arial"/>
                <w:lang w:val="en-GB"/>
              </w:rPr>
              <w:t>Use to redirect workup when positive</w:t>
            </w:r>
          </w:p>
        </w:tc>
      </w:tr>
      <w:tr w:rsidR="00503504" w:rsidRPr="00C42208" w14:paraId="2534253D" w14:textId="77777777" w:rsidTr="750DA8F2">
        <w:tc>
          <w:tcPr>
            <w:tcW w:w="1409" w:type="dxa"/>
          </w:tcPr>
          <w:p w14:paraId="54315FFB" w14:textId="77777777" w:rsidR="0048066B" w:rsidRPr="00C42208" w:rsidRDefault="0048066B" w:rsidP="00F02490">
            <w:pPr>
              <w:spacing w:before="100" w:beforeAutospacing="1" w:after="100" w:afterAutospacing="1"/>
              <w:rPr>
                <w:rFonts w:ascii="Arial" w:hAnsi="Arial" w:cs="Arial"/>
                <w:lang w:val="en-GB"/>
              </w:rPr>
            </w:pPr>
            <w:r w:rsidRPr="00C42208">
              <w:rPr>
                <w:rFonts w:ascii="Arial" w:hAnsi="Arial" w:cs="Arial"/>
                <w:lang w:val="en-GB"/>
              </w:rPr>
              <w:t>CRP (C-relative protein)</w:t>
            </w:r>
          </w:p>
        </w:tc>
        <w:tc>
          <w:tcPr>
            <w:tcW w:w="3269" w:type="dxa"/>
          </w:tcPr>
          <w:p w14:paraId="053C02B8" w14:textId="77777777" w:rsidR="0048066B" w:rsidRPr="00C42208" w:rsidRDefault="0048066B" w:rsidP="00F02490">
            <w:pPr>
              <w:spacing w:before="100" w:beforeAutospacing="1" w:after="100" w:afterAutospacing="1"/>
              <w:rPr>
                <w:rFonts w:ascii="Arial" w:hAnsi="Arial" w:cs="Arial"/>
                <w:lang w:val="en-GB"/>
              </w:rPr>
            </w:pPr>
            <w:r w:rsidRPr="00C42208">
              <w:rPr>
                <w:rFonts w:ascii="Arial" w:hAnsi="Arial" w:cs="Arial"/>
                <w:lang w:val="en-GB"/>
              </w:rPr>
              <w:t>Inflammatory pathology is plausible (diarrhoea/ abdominal pain/ systemic symptoms)</w:t>
            </w:r>
          </w:p>
        </w:tc>
        <w:tc>
          <w:tcPr>
            <w:tcW w:w="2543" w:type="dxa"/>
          </w:tcPr>
          <w:p w14:paraId="6A40FAD9" w14:textId="77777777" w:rsidR="0048066B" w:rsidRPr="00C42208" w:rsidRDefault="0048066B" w:rsidP="00F02490">
            <w:pPr>
              <w:spacing w:before="100" w:beforeAutospacing="1" w:after="100" w:afterAutospacing="1"/>
              <w:rPr>
                <w:rFonts w:ascii="Arial" w:hAnsi="Arial" w:cs="Arial"/>
                <w:lang w:val="en-GB"/>
              </w:rPr>
            </w:pPr>
          </w:p>
        </w:tc>
        <w:tc>
          <w:tcPr>
            <w:tcW w:w="1921" w:type="dxa"/>
          </w:tcPr>
          <w:p w14:paraId="59E444E7" w14:textId="77777777" w:rsidR="0048066B" w:rsidRPr="00C42208" w:rsidRDefault="0048066B" w:rsidP="00F02490">
            <w:pPr>
              <w:spacing w:before="100" w:beforeAutospacing="1" w:after="100" w:afterAutospacing="1"/>
              <w:rPr>
                <w:rFonts w:ascii="Arial" w:hAnsi="Arial" w:cs="Arial"/>
                <w:lang w:val="en-GB"/>
              </w:rPr>
            </w:pPr>
          </w:p>
        </w:tc>
      </w:tr>
    </w:tbl>
    <w:p w14:paraId="5C5864BF" w14:textId="15D8DBC5" w:rsidR="0048066B" w:rsidRPr="00C42208" w:rsidRDefault="0048066B" w:rsidP="00F02490">
      <w:pPr>
        <w:spacing w:before="100" w:beforeAutospacing="1" w:after="100" w:afterAutospacing="1"/>
        <w:rPr>
          <w:rFonts w:ascii="Poppins" w:eastAsiaTheme="majorEastAsia" w:hAnsi="Poppins" w:cs="Poppins"/>
          <w:b/>
          <w:bCs/>
          <w:color w:val="0C818F"/>
          <w:sz w:val="24"/>
          <w:szCs w:val="24"/>
          <w:lang w:val="en-GB" w:eastAsia="en-NZ"/>
        </w:rPr>
      </w:pPr>
      <w:r w:rsidRPr="00C42208">
        <w:rPr>
          <w:rFonts w:ascii="Poppins" w:eastAsiaTheme="majorEastAsia" w:hAnsi="Poppins" w:cs="Poppins"/>
          <w:b/>
          <w:bCs/>
          <w:color w:val="0C818F"/>
          <w:sz w:val="24"/>
          <w:szCs w:val="24"/>
          <w:lang w:val="en-GB" w:eastAsia="en-NZ"/>
        </w:rPr>
        <w:t xml:space="preserve">Further information </w:t>
      </w:r>
    </w:p>
    <w:p w14:paraId="461DE4FA" w14:textId="77777777" w:rsidR="0048066B" w:rsidRPr="00C42208" w:rsidRDefault="0048066B" w:rsidP="00F02490">
      <w:pPr>
        <w:spacing w:before="100" w:beforeAutospacing="1" w:after="100" w:afterAutospacing="1"/>
        <w:rPr>
          <w:rFonts w:ascii="Poppins" w:eastAsiaTheme="majorEastAsia" w:hAnsi="Poppins" w:cs="Poppins"/>
          <w:b/>
          <w:color w:val="0C818F"/>
          <w:sz w:val="24"/>
          <w:lang w:val="en-GB" w:eastAsia="en-NZ"/>
        </w:rPr>
      </w:pPr>
      <w:r w:rsidRPr="00C42208">
        <w:rPr>
          <w:rFonts w:ascii="Poppins" w:eastAsiaTheme="majorEastAsia" w:hAnsi="Poppins" w:cs="Poppins"/>
          <w:b/>
          <w:color w:val="0C818F"/>
          <w:sz w:val="24"/>
          <w:lang w:val="en-GB" w:eastAsia="en-NZ"/>
        </w:rPr>
        <w:t>Tests that should be symptom-directed (not blanket requirements)</w:t>
      </w:r>
    </w:p>
    <w:p w14:paraId="03E632C0" w14:textId="77777777" w:rsidR="0048066B" w:rsidRPr="00C42208" w:rsidRDefault="0048066B" w:rsidP="00F02490">
      <w:pPr>
        <w:pStyle w:val="ListParagraph"/>
        <w:numPr>
          <w:ilvl w:val="0"/>
          <w:numId w:val="8"/>
        </w:numPr>
        <w:spacing w:before="100" w:beforeAutospacing="1" w:after="100" w:afterAutospacing="1" w:line="278" w:lineRule="auto"/>
        <w:rPr>
          <w:rFonts w:ascii="Arial" w:hAnsi="Arial" w:cs="Arial"/>
          <w:lang w:val="en-GB"/>
        </w:rPr>
      </w:pPr>
      <w:r w:rsidRPr="00C42208">
        <w:rPr>
          <w:rFonts w:ascii="Arial" w:hAnsi="Arial" w:cs="Arial"/>
          <w:lang w:val="en-GB"/>
        </w:rPr>
        <w:t>Stool PCR/ enteric pathogen testing – when appropriate</w:t>
      </w:r>
    </w:p>
    <w:p w14:paraId="3135A0C1" w14:textId="77777777" w:rsidR="0048066B" w:rsidRPr="00C42208" w:rsidRDefault="0048066B" w:rsidP="00F02490">
      <w:pPr>
        <w:pStyle w:val="ListParagraph"/>
        <w:spacing w:before="100" w:beforeAutospacing="1" w:after="100" w:afterAutospacing="1"/>
        <w:rPr>
          <w:rFonts w:ascii="Arial" w:hAnsi="Arial" w:cs="Arial"/>
          <w:lang w:val="en-GB"/>
        </w:rPr>
      </w:pPr>
      <w:r w:rsidRPr="00C42208">
        <w:rPr>
          <w:rFonts w:ascii="Arial" w:hAnsi="Arial" w:cs="Arial"/>
          <w:lang w:val="en-GB"/>
        </w:rPr>
        <w:t xml:space="preserve">Order when infectious diarrhoea is plausible e.g. </w:t>
      </w:r>
    </w:p>
    <w:p w14:paraId="7164DE02" w14:textId="77777777" w:rsidR="0048066B" w:rsidRPr="00C42208" w:rsidRDefault="0048066B" w:rsidP="00F02490">
      <w:pPr>
        <w:pStyle w:val="ListParagraph"/>
        <w:numPr>
          <w:ilvl w:val="0"/>
          <w:numId w:val="18"/>
        </w:numPr>
        <w:spacing w:before="100" w:beforeAutospacing="1" w:after="100" w:afterAutospacing="1" w:line="278" w:lineRule="auto"/>
        <w:rPr>
          <w:rFonts w:ascii="Arial" w:hAnsi="Arial" w:cs="Arial"/>
          <w:lang w:val="en-GB"/>
        </w:rPr>
      </w:pPr>
      <w:r w:rsidRPr="00C42208">
        <w:rPr>
          <w:rFonts w:ascii="Arial" w:hAnsi="Arial" w:cs="Arial"/>
          <w:lang w:val="en-GB"/>
        </w:rPr>
        <w:t>Acute diarrhoea (often &lt;14 days), fever, severe illness/ dehydration</w:t>
      </w:r>
    </w:p>
    <w:p w14:paraId="45A5E105" w14:textId="77777777" w:rsidR="0048066B" w:rsidRPr="00C42208" w:rsidRDefault="0048066B" w:rsidP="00F02490">
      <w:pPr>
        <w:pStyle w:val="ListParagraph"/>
        <w:numPr>
          <w:ilvl w:val="0"/>
          <w:numId w:val="18"/>
        </w:numPr>
        <w:spacing w:before="100" w:beforeAutospacing="1" w:after="100" w:afterAutospacing="1" w:line="278" w:lineRule="auto"/>
        <w:rPr>
          <w:rFonts w:ascii="Arial" w:hAnsi="Arial" w:cs="Arial"/>
          <w:lang w:val="en-GB"/>
        </w:rPr>
      </w:pPr>
      <w:r w:rsidRPr="00C42208">
        <w:rPr>
          <w:rFonts w:ascii="Arial" w:hAnsi="Arial" w:cs="Arial"/>
          <w:lang w:val="en-GB"/>
        </w:rPr>
        <w:t>Travel/ outbreak exposure, foodborne cluster, childcare exposure</w:t>
      </w:r>
    </w:p>
    <w:p w14:paraId="07B6650C" w14:textId="77777777" w:rsidR="0048066B" w:rsidRPr="00C42208" w:rsidRDefault="0048066B" w:rsidP="00F02490">
      <w:pPr>
        <w:pStyle w:val="ListParagraph"/>
        <w:numPr>
          <w:ilvl w:val="0"/>
          <w:numId w:val="18"/>
        </w:numPr>
        <w:spacing w:before="100" w:beforeAutospacing="1" w:after="100" w:afterAutospacing="1" w:line="278" w:lineRule="auto"/>
        <w:rPr>
          <w:rFonts w:ascii="Arial" w:hAnsi="Arial" w:cs="Arial"/>
          <w:lang w:val="en-GB"/>
        </w:rPr>
      </w:pPr>
      <w:r w:rsidRPr="00C42208">
        <w:rPr>
          <w:rFonts w:ascii="Arial" w:hAnsi="Arial" w:cs="Arial"/>
          <w:lang w:val="en-GB"/>
        </w:rPr>
        <w:t>Immunocompromised/ high risk host</w:t>
      </w:r>
    </w:p>
    <w:p w14:paraId="7B4F23DF" w14:textId="4FCDC32F" w:rsidR="0048066B" w:rsidRPr="00C42208" w:rsidRDefault="0048066B" w:rsidP="00F02490">
      <w:pPr>
        <w:pStyle w:val="ListParagraph"/>
        <w:numPr>
          <w:ilvl w:val="0"/>
          <w:numId w:val="18"/>
        </w:numPr>
        <w:spacing w:before="100" w:beforeAutospacing="1" w:after="100" w:afterAutospacing="1" w:line="278" w:lineRule="auto"/>
        <w:rPr>
          <w:rFonts w:ascii="Arial" w:hAnsi="Arial" w:cs="Arial"/>
          <w:lang w:val="en-GB"/>
        </w:rPr>
      </w:pPr>
      <w:r w:rsidRPr="00C42208">
        <w:rPr>
          <w:rFonts w:ascii="Arial" w:hAnsi="Arial" w:cs="Arial"/>
          <w:lang w:val="en-GB"/>
        </w:rPr>
        <w:t xml:space="preserve">Recent antibiotics/ healthcare exposure (incl. </w:t>
      </w:r>
      <w:r w:rsidR="00C42208" w:rsidRPr="00C42208">
        <w:rPr>
          <w:rFonts w:ascii="Arial" w:hAnsi="Arial" w:cs="Arial"/>
          <w:i/>
          <w:iCs/>
          <w:lang w:val="en-GB"/>
        </w:rPr>
        <w:t>C. difficile</w:t>
      </w:r>
      <w:r w:rsidRPr="00C42208">
        <w:rPr>
          <w:rFonts w:ascii="Arial" w:hAnsi="Arial" w:cs="Arial"/>
          <w:lang w:val="en-GB"/>
        </w:rPr>
        <w:t xml:space="preserve"> per local approach)</w:t>
      </w:r>
    </w:p>
    <w:p w14:paraId="262009CA" w14:textId="77777777" w:rsidR="0048066B" w:rsidRPr="00C42208" w:rsidRDefault="0048066B" w:rsidP="00F02490">
      <w:pPr>
        <w:pStyle w:val="ListParagraph"/>
        <w:spacing w:before="100" w:beforeAutospacing="1" w:after="100" w:afterAutospacing="1"/>
        <w:ind w:left="1210"/>
        <w:rPr>
          <w:rFonts w:ascii="Arial" w:hAnsi="Arial" w:cs="Arial"/>
          <w:lang w:val="en-GB"/>
        </w:rPr>
      </w:pPr>
    </w:p>
    <w:p w14:paraId="362453E3" w14:textId="77777777" w:rsidR="0048066B" w:rsidRPr="00C42208" w:rsidRDefault="0048066B" w:rsidP="00F02490">
      <w:pPr>
        <w:pStyle w:val="ListParagraph"/>
        <w:numPr>
          <w:ilvl w:val="0"/>
          <w:numId w:val="8"/>
        </w:numPr>
        <w:spacing w:before="100" w:beforeAutospacing="1" w:after="100" w:afterAutospacing="1" w:line="278" w:lineRule="auto"/>
        <w:rPr>
          <w:rFonts w:ascii="Arial" w:hAnsi="Arial" w:cs="Arial"/>
          <w:lang w:val="en-GB"/>
        </w:rPr>
      </w:pPr>
      <w:r w:rsidRPr="00C42208">
        <w:rPr>
          <w:rFonts w:ascii="Arial" w:hAnsi="Arial" w:cs="Arial"/>
          <w:lang w:val="en-GB"/>
        </w:rPr>
        <w:t>Faecal calprotectin (FC) – when appropriate</w:t>
      </w:r>
    </w:p>
    <w:p w14:paraId="2AB30C93" w14:textId="75DC091C" w:rsidR="0048066B" w:rsidRPr="00C42208" w:rsidRDefault="0048066B" w:rsidP="00F02490">
      <w:pPr>
        <w:pStyle w:val="ListParagraph"/>
        <w:numPr>
          <w:ilvl w:val="0"/>
          <w:numId w:val="19"/>
        </w:numPr>
        <w:spacing w:before="100" w:beforeAutospacing="1" w:after="100" w:afterAutospacing="1" w:line="278" w:lineRule="auto"/>
        <w:rPr>
          <w:rFonts w:ascii="Arial" w:hAnsi="Arial" w:cs="Arial"/>
          <w:lang w:val="en-GB"/>
        </w:rPr>
      </w:pPr>
      <w:r w:rsidRPr="00C42208">
        <w:rPr>
          <w:rFonts w:ascii="Arial" w:hAnsi="Arial" w:cs="Arial"/>
          <w:lang w:val="en-GB"/>
        </w:rPr>
        <w:t>Diarrhoea-predominant symptoms ≥ ~</w:t>
      </w:r>
      <w:r w:rsidR="006349D0" w:rsidRPr="00C42208">
        <w:rPr>
          <w:rFonts w:ascii="Arial" w:hAnsi="Arial" w:cs="Arial"/>
          <w:lang w:val="en-GB"/>
        </w:rPr>
        <w:t>6</w:t>
      </w:r>
      <w:r w:rsidRPr="00C42208">
        <w:rPr>
          <w:rFonts w:ascii="Arial" w:hAnsi="Arial" w:cs="Arial"/>
          <w:lang w:val="en-GB"/>
        </w:rPr>
        <w:t xml:space="preserve"> weeks </w:t>
      </w:r>
      <w:r w:rsidRPr="00C42208">
        <w:rPr>
          <w:rFonts w:ascii="Arial" w:hAnsi="Arial" w:cs="Arial"/>
          <w:color w:val="000000" w:themeColor="text1"/>
          <w:lang w:val="en-GB"/>
        </w:rPr>
        <w:t xml:space="preserve">or </w:t>
      </w:r>
      <w:r w:rsidRPr="00C42208">
        <w:rPr>
          <w:rFonts w:ascii="Arial" w:hAnsi="Arial" w:cs="Arial"/>
          <w:lang w:val="en-GB"/>
        </w:rPr>
        <w:t xml:space="preserve">recurrent </w:t>
      </w:r>
    </w:p>
    <w:p w14:paraId="31F62677" w14:textId="77777777" w:rsidR="0048066B" w:rsidRPr="00C42208" w:rsidRDefault="0048066B" w:rsidP="00F02490">
      <w:pPr>
        <w:pStyle w:val="ListParagraph"/>
        <w:numPr>
          <w:ilvl w:val="0"/>
          <w:numId w:val="19"/>
        </w:numPr>
        <w:spacing w:before="100" w:beforeAutospacing="1" w:after="100" w:afterAutospacing="1" w:line="278" w:lineRule="auto"/>
        <w:rPr>
          <w:rFonts w:ascii="Arial" w:hAnsi="Arial" w:cs="Arial"/>
          <w:lang w:val="en-GB"/>
        </w:rPr>
      </w:pPr>
      <w:r w:rsidRPr="00C42208">
        <w:rPr>
          <w:rFonts w:ascii="Arial" w:hAnsi="Arial" w:cs="Arial"/>
          <w:lang w:val="en-GB"/>
        </w:rPr>
        <w:t>No clear infectious trigger</w:t>
      </w:r>
    </w:p>
    <w:p w14:paraId="4B2E6C83" w14:textId="77777777" w:rsidR="0048066B" w:rsidRPr="00C42208" w:rsidRDefault="0048066B" w:rsidP="00F02490">
      <w:pPr>
        <w:pStyle w:val="ListParagraph"/>
        <w:numPr>
          <w:ilvl w:val="0"/>
          <w:numId w:val="19"/>
        </w:numPr>
        <w:spacing w:before="100" w:beforeAutospacing="1" w:after="100" w:afterAutospacing="1" w:line="278" w:lineRule="auto"/>
        <w:rPr>
          <w:rFonts w:ascii="Arial" w:hAnsi="Arial" w:cs="Arial"/>
          <w:lang w:val="en-GB"/>
        </w:rPr>
      </w:pPr>
      <w:r w:rsidRPr="00C42208">
        <w:rPr>
          <w:rFonts w:ascii="Arial" w:hAnsi="Arial" w:cs="Arial"/>
          <w:lang w:val="en-GB"/>
        </w:rPr>
        <w:t>IBD features (nocturnal symptoms, urgency, mucus, systemic symptoms)</w:t>
      </w:r>
    </w:p>
    <w:p w14:paraId="203AFE05" w14:textId="3A7A6957" w:rsidR="00222989" w:rsidRPr="00C42208" w:rsidRDefault="00222989" w:rsidP="00F02490">
      <w:pPr>
        <w:pStyle w:val="ListParagraph"/>
        <w:numPr>
          <w:ilvl w:val="0"/>
          <w:numId w:val="19"/>
        </w:numPr>
        <w:spacing w:before="100" w:beforeAutospacing="1" w:after="100" w:afterAutospacing="1" w:line="278" w:lineRule="auto"/>
        <w:rPr>
          <w:rFonts w:ascii="Arial" w:hAnsi="Arial" w:cs="Arial"/>
          <w:lang w:val="en-GB"/>
        </w:rPr>
      </w:pPr>
      <w:r w:rsidRPr="00C42208">
        <w:rPr>
          <w:rFonts w:ascii="Arial" w:hAnsi="Arial" w:cs="Arial"/>
          <w:lang w:val="en-GB"/>
        </w:rPr>
        <w:t>Exclude factors that will falsely elevate FC e.g. NSAID</w:t>
      </w:r>
    </w:p>
    <w:p w14:paraId="4F05A9CB" w14:textId="3959D26B" w:rsidR="0048066B" w:rsidRPr="00C42208" w:rsidRDefault="0048066B" w:rsidP="00F02490">
      <w:pPr>
        <w:spacing w:before="100" w:beforeAutospacing="1" w:after="100" w:afterAutospacing="1"/>
        <w:ind w:left="426"/>
        <w:rPr>
          <w:rFonts w:ascii="Arial" w:hAnsi="Arial" w:cs="Arial"/>
          <w:lang w:val="en-GB"/>
        </w:rPr>
      </w:pPr>
      <w:r w:rsidRPr="00C42208">
        <w:rPr>
          <w:rFonts w:ascii="Arial" w:hAnsi="Arial" w:cs="Arial"/>
          <w:lang w:val="en-GB"/>
        </w:rPr>
        <w:t>FC is not routinely indicated for constipation-predominant presentations or as a blanket add on to all accepted CRC referrals, it i</w:t>
      </w:r>
      <w:r w:rsidR="007B60A5" w:rsidRPr="00C42208">
        <w:rPr>
          <w:rFonts w:ascii="Arial" w:hAnsi="Arial" w:cs="Arial"/>
          <w:lang w:val="en-GB"/>
        </w:rPr>
        <w:t>s</w:t>
      </w:r>
      <w:r w:rsidRPr="00C42208">
        <w:rPr>
          <w:rFonts w:ascii="Arial" w:hAnsi="Arial" w:cs="Arial"/>
          <w:lang w:val="en-GB"/>
        </w:rPr>
        <w:t xml:space="preserve"> most useful when IBD is </w:t>
      </w:r>
      <w:r w:rsidR="007A3405" w:rsidRPr="00C42208">
        <w:rPr>
          <w:rFonts w:ascii="Arial" w:hAnsi="Arial" w:cs="Arial"/>
          <w:lang w:val="en-GB"/>
        </w:rPr>
        <w:t>being considered</w:t>
      </w:r>
    </w:p>
    <w:p w14:paraId="7CA4358A" w14:textId="77777777" w:rsidR="00C637BA" w:rsidRPr="00C42208" w:rsidRDefault="00C637BA" w:rsidP="00F02490">
      <w:pPr>
        <w:spacing w:before="100" w:beforeAutospacing="1" w:after="100" w:afterAutospacing="1"/>
        <w:ind w:left="426"/>
        <w:rPr>
          <w:rFonts w:ascii="Arial" w:hAnsi="Arial" w:cs="Arial"/>
          <w:lang w:val="en-GB"/>
        </w:rPr>
      </w:pPr>
    </w:p>
    <w:p w14:paraId="5800BBD8" w14:textId="50318AE8" w:rsidR="0048066B" w:rsidRPr="00186349" w:rsidRDefault="0048066B" w:rsidP="00186349">
      <w:pPr>
        <w:spacing w:before="100" w:beforeAutospacing="1" w:after="100" w:afterAutospacing="1" w:line="278" w:lineRule="auto"/>
        <w:ind w:left="426"/>
        <w:rPr>
          <w:rFonts w:ascii="Arial" w:hAnsi="Arial" w:cs="Arial"/>
          <w:lang w:val="en-GB"/>
        </w:rPr>
      </w:pPr>
      <w:r w:rsidRPr="00233A92">
        <w:rPr>
          <w:rFonts w:ascii="Arial" w:hAnsi="Arial" w:cs="Arial"/>
          <w:lang w:val="en-GB"/>
        </w:rPr>
        <w:lastRenderedPageBreak/>
        <w:t xml:space="preserve">If FC is borderline/ indeterminate </w:t>
      </w:r>
      <w:r w:rsidR="008F137F" w:rsidRPr="00233A92">
        <w:rPr>
          <w:rFonts w:ascii="Arial" w:hAnsi="Arial" w:cs="Arial"/>
          <w:lang w:val="en-GB"/>
        </w:rPr>
        <w:t>50-</w:t>
      </w:r>
      <w:r w:rsidR="002410CF" w:rsidRPr="00233A92">
        <w:rPr>
          <w:rFonts w:ascii="Arial" w:hAnsi="Arial" w:cs="Arial"/>
          <w:lang w:val="en-GB"/>
        </w:rPr>
        <w:t>1</w:t>
      </w:r>
      <w:r w:rsidR="00A340EB" w:rsidRPr="00233A92">
        <w:rPr>
          <w:rFonts w:ascii="Arial" w:hAnsi="Arial" w:cs="Arial"/>
          <w:lang w:val="en-GB"/>
        </w:rPr>
        <w:t>50</w:t>
      </w:r>
      <w:r w:rsidR="002410CF" w:rsidRPr="00233A92">
        <w:rPr>
          <w:rFonts w:ascii="Arial" w:hAnsi="Arial" w:cs="Arial"/>
          <w:lang w:val="en-GB"/>
        </w:rPr>
        <w:t>mcg</w:t>
      </w:r>
      <w:r w:rsidR="002410CF" w:rsidRPr="00186349">
        <w:rPr>
          <w:rFonts w:ascii="Arial" w:hAnsi="Arial" w:cs="Arial"/>
          <w:lang w:val="en-GB"/>
        </w:rPr>
        <w:t xml:space="preserve"> </w:t>
      </w:r>
      <w:r w:rsidR="00BF0710" w:rsidRPr="00186349">
        <w:rPr>
          <w:rFonts w:ascii="Arial" w:hAnsi="Arial" w:cs="Arial"/>
          <w:color w:val="000000" w:themeColor="text1"/>
          <w:lang w:val="en-GB"/>
        </w:rPr>
        <w:t>r</w:t>
      </w:r>
      <w:r w:rsidRPr="00186349">
        <w:rPr>
          <w:rFonts w:ascii="Arial" w:hAnsi="Arial" w:cs="Arial"/>
          <w:lang w:val="en-GB"/>
        </w:rPr>
        <w:t xml:space="preserve">epeat FC once </w:t>
      </w:r>
      <w:r w:rsidR="00A340EB" w:rsidRPr="00C42208">
        <w:rPr>
          <w:rFonts w:ascii="Arial" w:hAnsi="Arial" w:cs="Arial"/>
          <w:lang w:val="en-GB"/>
        </w:rPr>
        <w:t xml:space="preserve">after 4 weeks </w:t>
      </w:r>
      <w:r w:rsidRPr="00186349">
        <w:rPr>
          <w:rFonts w:ascii="Arial" w:hAnsi="Arial" w:cs="Arial"/>
          <w:lang w:val="en-GB"/>
        </w:rPr>
        <w:t>before referral, after addressing confounders (recent infection, NSAIDS, ± PPI use per local policy)</w:t>
      </w:r>
    </w:p>
    <w:p w14:paraId="2F333459" w14:textId="77777777" w:rsidR="0048066B" w:rsidRPr="00C42208" w:rsidRDefault="0048066B" w:rsidP="00F02490">
      <w:pPr>
        <w:pStyle w:val="ListParagraph"/>
        <w:numPr>
          <w:ilvl w:val="0"/>
          <w:numId w:val="8"/>
        </w:numPr>
        <w:spacing w:before="100" w:beforeAutospacing="1" w:after="100" w:afterAutospacing="1" w:line="278" w:lineRule="auto"/>
        <w:rPr>
          <w:rFonts w:ascii="Arial" w:hAnsi="Arial" w:cs="Arial"/>
          <w:lang w:val="en-GB"/>
        </w:rPr>
      </w:pPr>
      <w:r w:rsidRPr="00C42208">
        <w:rPr>
          <w:rFonts w:ascii="Arial" w:hAnsi="Arial" w:cs="Arial"/>
          <w:lang w:val="en-GB"/>
        </w:rPr>
        <w:t>Coeliac serology – order when:</w:t>
      </w:r>
    </w:p>
    <w:p w14:paraId="5A6BFCDE" w14:textId="77777777" w:rsidR="0048066B" w:rsidRPr="00C42208" w:rsidRDefault="0048066B" w:rsidP="00F02490">
      <w:pPr>
        <w:pStyle w:val="ListParagraph"/>
        <w:numPr>
          <w:ilvl w:val="1"/>
          <w:numId w:val="20"/>
        </w:numPr>
        <w:spacing w:before="100" w:beforeAutospacing="1" w:after="100" w:afterAutospacing="1" w:line="278" w:lineRule="auto"/>
        <w:rPr>
          <w:rFonts w:ascii="Arial" w:hAnsi="Arial" w:cs="Arial"/>
          <w:lang w:val="en-GB"/>
        </w:rPr>
      </w:pPr>
      <w:r w:rsidRPr="00C42208">
        <w:rPr>
          <w:rFonts w:ascii="Arial" w:hAnsi="Arial" w:cs="Arial"/>
          <w:lang w:val="en-GB"/>
        </w:rPr>
        <w:t>Chronic diarrhoea/ bloating/ malabsorption is possible, and or:</w:t>
      </w:r>
    </w:p>
    <w:p w14:paraId="7BD0B5E0" w14:textId="77777777" w:rsidR="0048066B" w:rsidRPr="00C42208" w:rsidRDefault="0048066B" w:rsidP="00F02490">
      <w:pPr>
        <w:pStyle w:val="ListParagraph"/>
        <w:numPr>
          <w:ilvl w:val="1"/>
          <w:numId w:val="20"/>
        </w:numPr>
        <w:spacing w:before="100" w:beforeAutospacing="1" w:after="100" w:afterAutospacing="1" w:line="278" w:lineRule="auto"/>
        <w:rPr>
          <w:rFonts w:ascii="Arial" w:hAnsi="Arial" w:cs="Arial"/>
          <w:lang w:val="en-GB"/>
        </w:rPr>
      </w:pPr>
      <w:r w:rsidRPr="00C42208">
        <w:rPr>
          <w:rFonts w:ascii="Arial" w:hAnsi="Arial" w:cs="Arial"/>
          <w:lang w:val="en-GB"/>
        </w:rPr>
        <w:t xml:space="preserve">Unexplained iron deficiency (IDA) where coeliac disease is plausible </w:t>
      </w:r>
    </w:p>
    <w:p w14:paraId="10DE3B6D" w14:textId="77777777" w:rsidR="0048066B" w:rsidRPr="00C42208" w:rsidRDefault="0048066B" w:rsidP="00F02490">
      <w:pPr>
        <w:pStyle w:val="ListParagraph"/>
        <w:spacing w:before="100" w:beforeAutospacing="1" w:after="100" w:afterAutospacing="1"/>
        <w:ind w:left="926"/>
        <w:rPr>
          <w:rFonts w:ascii="Arial" w:hAnsi="Arial" w:cs="Arial"/>
          <w:lang w:val="en-GB"/>
        </w:rPr>
      </w:pPr>
    </w:p>
    <w:p w14:paraId="389A918D" w14:textId="77777777" w:rsidR="0048066B" w:rsidRPr="00C42208" w:rsidRDefault="0048066B" w:rsidP="00F02490">
      <w:pPr>
        <w:pStyle w:val="ListParagraph"/>
        <w:numPr>
          <w:ilvl w:val="0"/>
          <w:numId w:val="9"/>
        </w:numPr>
        <w:spacing w:before="100" w:beforeAutospacing="1" w:after="100" w:afterAutospacing="1" w:line="278" w:lineRule="auto"/>
        <w:rPr>
          <w:rFonts w:ascii="Arial" w:hAnsi="Arial" w:cs="Arial"/>
          <w:lang w:val="en-GB"/>
        </w:rPr>
      </w:pPr>
      <w:r w:rsidRPr="00C42208">
        <w:rPr>
          <w:rFonts w:ascii="Arial" w:hAnsi="Arial" w:cs="Arial"/>
          <w:lang w:val="en-GB"/>
        </w:rPr>
        <w:t>Faecal elastase – only if malabsorption suspected</w:t>
      </w:r>
    </w:p>
    <w:p w14:paraId="6FDFC17B" w14:textId="77777777" w:rsidR="00D70E07" w:rsidRPr="00C42208" w:rsidRDefault="0048066B" w:rsidP="00F02490">
      <w:pPr>
        <w:pStyle w:val="ListParagraph"/>
        <w:numPr>
          <w:ilvl w:val="1"/>
          <w:numId w:val="28"/>
        </w:numPr>
        <w:spacing w:before="100" w:beforeAutospacing="1" w:after="100" w:afterAutospacing="1"/>
        <w:rPr>
          <w:rFonts w:ascii="Arial" w:hAnsi="Arial" w:cs="Arial"/>
          <w:lang w:val="en-GB"/>
        </w:rPr>
      </w:pPr>
      <w:r w:rsidRPr="00C42208">
        <w:rPr>
          <w:rFonts w:ascii="Arial" w:hAnsi="Arial" w:cs="Arial"/>
          <w:lang w:val="en-GB"/>
        </w:rPr>
        <w:t xml:space="preserve">Order faecal elastase when pancreatic exocrine insufficiency is plausible (e.g. </w:t>
      </w:r>
      <w:proofErr w:type="spellStart"/>
      <w:r w:rsidRPr="00C42208">
        <w:rPr>
          <w:rFonts w:ascii="Arial" w:hAnsi="Arial" w:cs="Arial"/>
          <w:lang w:val="en-GB"/>
        </w:rPr>
        <w:t>steatorrhoea</w:t>
      </w:r>
      <w:proofErr w:type="spellEnd"/>
      <w:r w:rsidRPr="00C42208">
        <w:rPr>
          <w:rFonts w:ascii="Arial" w:hAnsi="Arial" w:cs="Arial"/>
          <w:lang w:val="en-GB"/>
        </w:rPr>
        <w:t>/ bulky oily stools, marked weight loss, pancreatic disease history, pancreatic surgery, high clinical suspicion).</w:t>
      </w:r>
      <w:r w:rsidR="00F746B9" w:rsidRPr="00C42208">
        <w:rPr>
          <w:rFonts w:ascii="Arial" w:hAnsi="Arial" w:cs="Arial"/>
          <w:lang w:val="en-GB"/>
        </w:rPr>
        <w:t xml:space="preserve"> </w:t>
      </w:r>
    </w:p>
    <w:p w14:paraId="6A473CBA" w14:textId="179964D9" w:rsidR="00AA1693" w:rsidRPr="00C42208" w:rsidRDefault="0048066B" w:rsidP="00F02490">
      <w:pPr>
        <w:pStyle w:val="ListParagraph"/>
        <w:numPr>
          <w:ilvl w:val="1"/>
          <w:numId w:val="28"/>
        </w:numPr>
        <w:spacing w:before="100" w:beforeAutospacing="1" w:after="100" w:afterAutospacing="1"/>
        <w:rPr>
          <w:rFonts w:ascii="Arial" w:hAnsi="Arial" w:cs="Arial"/>
          <w:lang w:val="en-GB"/>
        </w:rPr>
      </w:pPr>
      <w:r w:rsidRPr="00C42208">
        <w:rPr>
          <w:rFonts w:ascii="Arial" w:hAnsi="Arial" w:cs="Arial"/>
          <w:lang w:val="en-GB"/>
        </w:rPr>
        <w:t>Do not require faecal elastase as routine pre-colonoscopy test</w:t>
      </w:r>
    </w:p>
    <w:p w14:paraId="26EF722E" w14:textId="77777777" w:rsidR="00666A80" w:rsidRPr="00C42208" w:rsidRDefault="00666A80" w:rsidP="00666A80">
      <w:pPr>
        <w:spacing w:before="100" w:beforeAutospacing="1" w:after="100" w:afterAutospacing="1"/>
        <w:rPr>
          <w:rFonts w:ascii="Arial" w:hAnsi="Arial" w:cs="Arial"/>
          <w:lang w:val="en-GB"/>
        </w:rPr>
      </w:pPr>
    </w:p>
    <w:p w14:paraId="33578CC3" w14:textId="48D70F5E" w:rsidR="000A3C19" w:rsidRPr="00C42208" w:rsidRDefault="007E5511" w:rsidP="00F02490">
      <w:pPr>
        <w:pStyle w:val="Heading2"/>
        <w:numPr>
          <w:ilvl w:val="0"/>
          <w:numId w:val="29"/>
        </w:numPr>
        <w:spacing w:before="100" w:beforeAutospacing="1" w:after="100" w:afterAutospacing="1" w:line="240" w:lineRule="auto"/>
        <w:rPr>
          <w:rFonts w:ascii="Poppins" w:hAnsi="Poppins" w:cs="Poppins"/>
          <w:b/>
          <w:color w:val="0C818F"/>
          <w:szCs w:val="28"/>
          <w:lang w:val="en-GB" w:eastAsia="en-NZ"/>
        </w:rPr>
      </w:pPr>
      <w:bookmarkStart w:id="29" w:name="_Toc229145442"/>
      <w:r w:rsidRPr="00C42208">
        <w:rPr>
          <w:rFonts w:ascii="Poppins" w:hAnsi="Poppins" w:cs="Poppins"/>
          <w:b/>
          <w:color w:val="0C818F"/>
          <w:szCs w:val="28"/>
          <w:lang w:val="en-GB" w:eastAsia="en-NZ"/>
        </w:rPr>
        <w:t xml:space="preserve">FIT </w:t>
      </w:r>
      <w:r w:rsidR="00412A45" w:rsidRPr="00C42208">
        <w:rPr>
          <w:rFonts w:ascii="Poppins" w:hAnsi="Poppins" w:cs="Poppins"/>
          <w:b/>
          <w:color w:val="0C818F"/>
          <w:szCs w:val="28"/>
          <w:lang w:val="en-GB" w:eastAsia="en-NZ"/>
        </w:rPr>
        <w:t>for Symptomatic</w:t>
      </w:r>
      <w:bookmarkEnd w:id="29"/>
      <w:r w:rsidR="00412A45" w:rsidRPr="00C42208">
        <w:rPr>
          <w:rFonts w:ascii="Poppins" w:hAnsi="Poppins" w:cs="Poppins"/>
          <w:b/>
          <w:color w:val="0C818F"/>
          <w:szCs w:val="28"/>
          <w:lang w:val="en-GB" w:eastAsia="en-NZ"/>
        </w:rPr>
        <w:t xml:space="preserve"> </w:t>
      </w:r>
      <w:r w:rsidRPr="00C42208">
        <w:rPr>
          <w:rFonts w:ascii="Poppins" w:hAnsi="Poppins" w:cs="Poppins"/>
          <w:b/>
          <w:color w:val="0C818F"/>
          <w:szCs w:val="28"/>
          <w:lang w:val="en-GB" w:eastAsia="en-NZ"/>
        </w:rPr>
        <w:t xml:space="preserve"> </w:t>
      </w:r>
    </w:p>
    <w:p w14:paraId="0D6FF25E" w14:textId="54109270" w:rsidR="003C0708" w:rsidRPr="00C42208" w:rsidRDefault="003C0708" w:rsidP="00F02490">
      <w:pPr>
        <w:spacing w:before="100" w:beforeAutospacing="1" w:after="100" w:afterAutospacing="1"/>
        <w:rPr>
          <w:rFonts w:ascii="Arial" w:hAnsi="Arial" w:cs="Arial"/>
          <w:lang w:val="en-GB"/>
        </w:rPr>
      </w:pPr>
      <w:hyperlink w:anchor="_9.2_FIT_Triage" w:history="1">
        <w:r w:rsidRPr="00C42208">
          <w:rPr>
            <w:rStyle w:val="Hyperlink"/>
            <w:rFonts w:ascii="Arial" w:hAnsi="Arial" w:cs="Arial"/>
            <w:lang w:val="en-GB"/>
          </w:rPr>
          <w:t xml:space="preserve">Refer to appendix </w:t>
        </w:r>
        <w:r w:rsidR="0076099A" w:rsidRPr="00C42208">
          <w:rPr>
            <w:rStyle w:val="Hyperlink"/>
            <w:rFonts w:ascii="Arial" w:hAnsi="Arial" w:cs="Arial"/>
            <w:lang w:val="en-GB"/>
          </w:rPr>
          <w:t xml:space="preserve">2 for </w:t>
        </w:r>
        <w:r w:rsidR="00CE6DED" w:rsidRPr="00C42208">
          <w:rPr>
            <w:rStyle w:val="Hyperlink"/>
            <w:rFonts w:ascii="Arial" w:hAnsi="Arial" w:cs="Arial"/>
            <w:lang w:val="en-GB"/>
          </w:rPr>
          <w:t>triage pathway including FIT for Symptomatic</w:t>
        </w:r>
      </w:hyperlink>
      <w:r w:rsidR="00CE6DED" w:rsidRPr="00C42208">
        <w:rPr>
          <w:rFonts w:ascii="Arial" w:hAnsi="Arial" w:cs="Arial"/>
          <w:lang w:val="en-GB"/>
        </w:rPr>
        <w:t xml:space="preserve">. </w:t>
      </w:r>
    </w:p>
    <w:p w14:paraId="659FC3DB" w14:textId="6D8F5F6B" w:rsidR="007B0BEC" w:rsidRPr="00C42208" w:rsidRDefault="007B0BEC" w:rsidP="00F02490">
      <w:pPr>
        <w:spacing w:before="100" w:beforeAutospacing="1" w:after="100" w:afterAutospacing="1" w:line="300" w:lineRule="atLeast"/>
        <w:rPr>
          <w:rFonts w:ascii="Arial" w:eastAsia="Times New Roman" w:hAnsi="Arial" w:cs="Arial"/>
          <w:lang w:val="en-GB" w:eastAsia="en-NZ"/>
        </w:rPr>
      </w:pPr>
      <w:r w:rsidRPr="00C42208">
        <w:rPr>
          <w:rFonts w:ascii="Arial" w:eastAsia="Times New Roman" w:hAnsi="Arial" w:cs="Arial"/>
          <w:lang w:val="en-GB" w:eastAsia="en-NZ"/>
        </w:rPr>
        <w:t>Entry into the FIT pathway assumes that the Assessment and Pre</w:t>
      </w:r>
      <w:r w:rsidRPr="00C42208">
        <w:rPr>
          <w:rFonts w:ascii="Arial" w:eastAsia="Times New Roman" w:hAnsi="Arial" w:cs="Arial"/>
          <w:lang w:val="en-GB" w:eastAsia="en-NZ"/>
        </w:rPr>
        <w:noBreakHyphen/>
        <w:t xml:space="preserve">Referral Requirements outlined in </w:t>
      </w:r>
      <w:hyperlink w:anchor="_Assessment_and_Pre-Referral" w:history="1">
        <w:r w:rsidRPr="00C42208">
          <w:rPr>
            <w:rStyle w:val="Hyperlink"/>
            <w:rFonts w:ascii="Arial" w:eastAsia="Times New Roman" w:hAnsi="Arial" w:cs="Arial"/>
            <w:lang w:val="en-GB" w:eastAsia="en-NZ"/>
          </w:rPr>
          <w:t>Section 4</w:t>
        </w:r>
      </w:hyperlink>
      <w:r w:rsidRPr="00C42208">
        <w:rPr>
          <w:rFonts w:ascii="Arial" w:eastAsia="Times New Roman" w:hAnsi="Arial" w:cs="Arial"/>
          <w:lang w:val="en-GB" w:eastAsia="en-NZ"/>
        </w:rPr>
        <w:t xml:space="preserve"> have been completed, including clinical assessment, frailty/fitness review, and consideration of pre</w:t>
      </w:r>
      <w:r w:rsidRPr="00C42208">
        <w:rPr>
          <w:rFonts w:ascii="Arial" w:eastAsia="Times New Roman" w:hAnsi="Arial" w:cs="Arial"/>
          <w:lang w:val="en-GB" w:eastAsia="en-NZ"/>
        </w:rPr>
        <w:noBreakHyphen/>
        <w:t>referral investigations.</w:t>
      </w:r>
    </w:p>
    <w:p w14:paraId="185E83F8" w14:textId="2671D84F" w:rsidR="007E5511" w:rsidRPr="00C42208" w:rsidRDefault="00BE2C20" w:rsidP="00F02490">
      <w:pPr>
        <w:pStyle w:val="Heading2"/>
        <w:numPr>
          <w:ilvl w:val="1"/>
          <w:numId w:val="34"/>
        </w:numPr>
        <w:spacing w:before="100" w:beforeAutospacing="1" w:after="100" w:afterAutospacing="1" w:line="240" w:lineRule="auto"/>
        <w:rPr>
          <w:rFonts w:ascii="Poppins" w:hAnsi="Poppins" w:cs="Poppins"/>
          <w:b/>
          <w:color w:val="0C818F"/>
          <w:sz w:val="24"/>
          <w:szCs w:val="22"/>
          <w:lang w:val="en-GB" w:eastAsia="en-NZ"/>
        </w:rPr>
      </w:pPr>
      <w:bookmarkStart w:id="30" w:name="_Toc229145443"/>
      <w:r w:rsidRPr="00C42208">
        <w:rPr>
          <w:rFonts w:ascii="Poppins" w:hAnsi="Poppins" w:cs="Poppins"/>
          <w:b/>
          <w:color w:val="0C818F"/>
          <w:sz w:val="24"/>
          <w:szCs w:val="22"/>
          <w:lang w:val="en-GB" w:eastAsia="en-NZ"/>
        </w:rPr>
        <w:t>Entry Criteria</w:t>
      </w:r>
      <w:bookmarkEnd w:id="30"/>
      <w:r w:rsidRPr="00C42208">
        <w:rPr>
          <w:rFonts w:ascii="Poppins" w:hAnsi="Poppins" w:cs="Poppins"/>
          <w:b/>
          <w:color w:val="0C818F"/>
          <w:sz w:val="24"/>
          <w:szCs w:val="22"/>
          <w:lang w:val="en-GB" w:eastAsia="en-NZ"/>
        </w:rPr>
        <w:t xml:space="preserve"> </w:t>
      </w:r>
    </w:p>
    <w:p w14:paraId="08A63AEE" w14:textId="77777777" w:rsidR="00E619B1" w:rsidRPr="00C42208" w:rsidRDefault="00E619B1" w:rsidP="00F02490">
      <w:pPr>
        <w:spacing w:before="100" w:beforeAutospacing="1" w:after="100" w:afterAutospacing="1"/>
        <w:rPr>
          <w:rFonts w:ascii="Arial" w:hAnsi="Arial" w:cs="Arial"/>
          <w:lang w:val="en-GB"/>
        </w:rPr>
      </w:pPr>
      <w:r w:rsidRPr="00C42208">
        <w:rPr>
          <w:rFonts w:ascii="Arial" w:hAnsi="Arial" w:cs="Arial"/>
          <w:lang w:val="en-GB"/>
        </w:rPr>
        <w:t>This pathway applies to adults presenting with lower gastrointestinal symptoms, including but not limited to: </w:t>
      </w:r>
    </w:p>
    <w:p w14:paraId="6C2F7E65" w14:textId="4003A512" w:rsidR="00E619B1" w:rsidRPr="00C42208" w:rsidRDefault="00E619B1" w:rsidP="00F02490">
      <w:pPr>
        <w:pStyle w:val="ListParagraph"/>
        <w:numPr>
          <w:ilvl w:val="0"/>
          <w:numId w:val="21"/>
        </w:numPr>
        <w:spacing w:before="100" w:beforeAutospacing="1" w:after="100" w:afterAutospacing="1"/>
        <w:rPr>
          <w:rFonts w:ascii="Arial" w:hAnsi="Arial" w:cs="Arial"/>
          <w:lang w:val="en-GB"/>
        </w:rPr>
      </w:pPr>
      <w:r w:rsidRPr="00C42208">
        <w:rPr>
          <w:rFonts w:ascii="Arial" w:hAnsi="Arial" w:cs="Arial"/>
          <w:lang w:val="en-GB"/>
        </w:rPr>
        <w:t>PR bleeding </w:t>
      </w:r>
      <w:hyperlink w:anchor="_PR_bleeding_and" w:history="1">
        <w:r w:rsidRPr="00C42208">
          <w:rPr>
            <w:rStyle w:val="Hyperlink"/>
            <w:rFonts w:ascii="Arial" w:hAnsi="Arial" w:cs="Arial"/>
            <w:lang w:val="en-GB"/>
          </w:rPr>
          <w:t xml:space="preserve">(as defined in Section </w:t>
        </w:r>
        <w:r w:rsidR="005750F6" w:rsidRPr="00C42208">
          <w:rPr>
            <w:rStyle w:val="Hyperlink"/>
            <w:rFonts w:ascii="Arial" w:hAnsi="Arial" w:cs="Arial"/>
            <w:lang w:val="en-GB"/>
          </w:rPr>
          <w:t>2.3</w:t>
        </w:r>
        <w:r w:rsidRPr="00C42208">
          <w:rPr>
            <w:rStyle w:val="Hyperlink"/>
            <w:rFonts w:ascii="Arial" w:hAnsi="Arial" w:cs="Arial"/>
            <w:lang w:val="en-GB"/>
          </w:rPr>
          <w:t>) </w:t>
        </w:r>
      </w:hyperlink>
    </w:p>
    <w:p w14:paraId="7510E2E6" w14:textId="77777777" w:rsidR="00E619B1" w:rsidRPr="00C42208" w:rsidRDefault="00E619B1" w:rsidP="00F02490">
      <w:pPr>
        <w:pStyle w:val="ListParagraph"/>
        <w:numPr>
          <w:ilvl w:val="0"/>
          <w:numId w:val="21"/>
        </w:numPr>
        <w:spacing w:before="100" w:beforeAutospacing="1" w:after="100" w:afterAutospacing="1"/>
        <w:rPr>
          <w:rFonts w:ascii="Arial" w:hAnsi="Arial" w:cs="Arial"/>
          <w:lang w:val="en-GB"/>
        </w:rPr>
      </w:pPr>
      <w:r w:rsidRPr="00C42208">
        <w:rPr>
          <w:rFonts w:ascii="Arial" w:hAnsi="Arial" w:cs="Arial"/>
          <w:lang w:val="en-GB"/>
        </w:rPr>
        <w:t>Change in bowel habit </w:t>
      </w:r>
    </w:p>
    <w:p w14:paraId="01E9425F" w14:textId="31862A9C" w:rsidR="00E619B1" w:rsidRPr="00C42208" w:rsidRDefault="00E619B1" w:rsidP="00F02490">
      <w:pPr>
        <w:pStyle w:val="ListParagraph"/>
        <w:numPr>
          <w:ilvl w:val="0"/>
          <w:numId w:val="21"/>
        </w:numPr>
        <w:spacing w:before="100" w:beforeAutospacing="1" w:after="100" w:afterAutospacing="1"/>
        <w:rPr>
          <w:rFonts w:ascii="Arial" w:hAnsi="Arial" w:cs="Arial"/>
          <w:lang w:val="en-GB"/>
        </w:rPr>
      </w:pPr>
      <w:r w:rsidRPr="00C42208">
        <w:rPr>
          <w:rFonts w:ascii="Arial" w:hAnsi="Arial" w:cs="Arial"/>
          <w:lang w:val="en-GB"/>
        </w:rPr>
        <w:t>Unexplained weight loss </w:t>
      </w:r>
      <w:r w:rsidR="008F137F" w:rsidRPr="00C42208">
        <w:rPr>
          <w:rFonts w:ascii="Arial" w:hAnsi="Arial" w:cs="Arial"/>
          <w:lang w:val="en-GB"/>
        </w:rPr>
        <w:t>in conjunction with one of the above symptoms</w:t>
      </w:r>
    </w:p>
    <w:p w14:paraId="4383098E" w14:textId="77777777" w:rsidR="001F074A" w:rsidRPr="00C42208" w:rsidRDefault="001F074A" w:rsidP="00F02490">
      <w:pPr>
        <w:pStyle w:val="ListParagraph"/>
        <w:numPr>
          <w:ilvl w:val="0"/>
          <w:numId w:val="21"/>
        </w:numPr>
        <w:spacing w:before="100" w:beforeAutospacing="1" w:after="100" w:afterAutospacing="1"/>
        <w:rPr>
          <w:rFonts w:ascii="Arial" w:hAnsi="Arial" w:cs="Arial"/>
          <w:lang w:val="en-GB"/>
        </w:rPr>
      </w:pPr>
      <w:r w:rsidRPr="00C42208">
        <w:rPr>
          <w:rFonts w:ascii="Arial" w:hAnsi="Arial" w:cs="Arial"/>
          <w:lang w:val="en-GB"/>
        </w:rPr>
        <w:t>Abdominal pain in conjunction with one of the above symptoms</w:t>
      </w:r>
    </w:p>
    <w:p w14:paraId="6746013B" w14:textId="752BFEE1" w:rsidR="00E619B1" w:rsidRPr="00C42208" w:rsidRDefault="00E619B1" w:rsidP="00F02490">
      <w:pPr>
        <w:pStyle w:val="ListParagraph"/>
        <w:numPr>
          <w:ilvl w:val="0"/>
          <w:numId w:val="21"/>
        </w:numPr>
        <w:spacing w:before="100" w:beforeAutospacing="1" w:after="100" w:afterAutospacing="1"/>
        <w:rPr>
          <w:rFonts w:ascii="Arial" w:hAnsi="Arial" w:cs="Arial"/>
          <w:lang w:val="en-GB"/>
        </w:rPr>
      </w:pPr>
      <w:r w:rsidRPr="00C42208">
        <w:rPr>
          <w:rFonts w:ascii="Arial" w:hAnsi="Arial" w:cs="Arial"/>
          <w:lang w:val="en-GB"/>
        </w:rPr>
        <w:t xml:space="preserve">Suspected colorectal pathology </w:t>
      </w:r>
    </w:p>
    <w:p w14:paraId="01A17595" w14:textId="5547289D" w:rsidR="00866176" w:rsidRPr="00C42208" w:rsidRDefault="00866176" w:rsidP="00F02490">
      <w:pPr>
        <w:pStyle w:val="ListParagraph"/>
        <w:numPr>
          <w:ilvl w:val="0"/>
          <w:numId w:val="21"/>
        </w:numPr>
        <w:spacing w:before="100" w:beforeAutospacing="1" w:after="100" w:afterAutospacing="1"/>
        <w:rPr>
          <w:rFonts w:ascii="Arial" w:hAnsi="Arial" w:cs="Arial"/>
          <w:lang w:val="en-GB"/>
        </w:rPr>
      </w:pPr>
      <w:r w:rsidRPr="00C42208">
        <w:rPr>
          <w:rFonts w:ascii="Arial" w:hAnsi="Arial" w:cs="Arial"/>
          <w:lang w:val="en-GB"/>
        </w:rPr>
        <w:t>Post appendicitis &gt;50 yrs</w:t>
      </w:r>
    </w:p>
    <w:p w14:paraId="7141AE2B" w14:textId="5C6F9EF1" w:rsidR="00B422C9" w:rsidRPr="00C42208" w:rsidRDefault="004838DC" w:rsidP="00F02490">
      <w:pPr>
        <w:pStyle w:val="ListParagraph"/>
        <w:numPr>
          <w:ilvl w:val="0"/>
          <w:numId w:val="21"/>
        </w:numPr>
        <w:spacing w:before="100" w:beforeAutospacing="1" w:after="100" w:afterAutospacing="1"/>
        <w:rPr>
          <w:rFonts w:ascii="Arial" w:hAnsi="Arial" w:cs="Arial"/>
          <w:lang w:val="en-GB"/>
        </w:rPr>
      </w:pPr>
      <w:r w:rsidRPr="00C42208">
        <w:rPr>
          <w:rFonts w:ascii="Arial" w:hAnsi="Arial" w:cs="Arial"/>
          <w:lang w:val="en-GB"/>
        </w:rPr>
        <w:t xml:space="preserve">CT proven complicated diverticulitis disease </w:t>
      </w:r>
    </w:p>
    <w:p w14:paraId="32549191" w14:textId="2F108B47" w:rsidR="000454B3" w:rsidRPr="00C42208" w:rsidRDefault="000454B3" w:rsidP="00F02490">
      <w:pPr>
        <w:pStyle w:val="ListParagraph"/>
        <w:numPr>
          <w:ilvl w:val="0"/>
          <w:numId w:val="21"/>
        </w:numPr>
        <w:spacing w:before="100" w:beforeAutospacing="1" w:after="100" w:afterAutospacing="1"/>
        <w:rPr>
          <w:rFonts w:ascii="Arial" w:hAnsi="Arial" w:cs="Arial"/>
          <w:color w:val="000000" w:themeColor="text1"/>
          <w:lang w:val="en-GB"/>
        </w:rPr>
      </w:pPr>
      <w:r w:rsidRPr="00C42208">
        <w:rPr>
          <w:rFonts w:ascii="Arial" w:hAnsi="Arial" w:cs="Arial"/>
          <w:color w:val="000000" w:themeColor="text1"/>
          <w:lang w:val="en-GB"/>
        </w:rPr>
        <w:t xml:space="preserve">Unexplained </w:t>
      </w:r>
      <w:r w:rsidR="008C14D7" w:rsidRPr="00C42208">
        <w:rPr>
          <w:rFonts w:ascii="Arial" w:hAnsi="Arial" w:cs="Arial"/>
          <w:color w:val="000000" w:themeColor="text1"/>
          <w:lang w:val="en-GB"/>
        </w:rPr>
        <w:t>iron</w:t>
      </w:r>
      <w:r w:rsidR="00210B63" w:rsidRPr="00C42208">
        <w:rPr>
          <w:rFonts w:ascii="Arial" w:hAnsi="Arial" w:cs="Arial"/>
          <w:color w:val="000000" w:themeColor="text1"/>
          <w:lang w:val="en-GB"/>
        </w:rPr>
        <w:t xml:space="preserve"> </w:t>
      </w:r>
      <w:r w:rsidR="008C14D7" w:rsidRPr="00C42208">
        <w:rPr>
          <w:rFonts w:ascii="Arial" w:hAnsi="Arial" w:cs="Arial"/>
          <w:color w:val="000000" w:themeColor="text1"/>
          <w:lang w:val="en-GB"/>
        </w:rPr>
        <w:t xml:space="preserve">deficiency </w:t>
      </w:r>
      <w:r w:rsidR="00C42208" w:rsidRPr="00C42208">
        <w:rPr>
          <w:rFonts w:ascii="Arial" w:hAnsi="Arial" w:cs="Arial"/>
          <w:color w:val="000000" w:themeColor="text1"/>
          <w:lang w:val="en-GB"/>
        </w:rPr>
        <w:t>anaemia</w:t>
      </w:r>
      <w:r w:rsidR="008C14D7" w:rsidRPr="00C42208">
        <w:rPr>
          <w:rFonts w:ascii="Arial" w:hAnsi="Arial" w:cs="Arial"/>
          <w:color w:val="000000" w:themeColor="text1"/>
          <w:lang w:val="en-GB"/>
        </w:rPr>
        <w:t xml:space="preserve"> </w:t>
      </w:r>
      <w:r w:rsidR="43C2E207" w:rsidRPr="00C42208">
        <w:rPr>
          <w:rFonts w:ascii="Arial" w:hAnsi="Arial" w:cs="Arial"/>
          <w:color w:val="000000" w:themeColor="text1"/>
          <w:lang w:val="en-GB"/>
        </w:rPr>
        <w:t>(IDA)</w:t>
      </w:r>
    </w:p>
    <w:p w14:paraId="1BD2C7D0" w14:textId="77777777" w:rsidR="00C637BA" w:rsidRDefault="00C637BA" w:rsidP="00C637BA">
      <w:pPr>
        <w:spacing w:before="100" w:beforeAutospacing="1" w:after="100" w:afterAutospacing="1"/>
        <w:rPr>
          <w:rFonts w:ascii="Arial" w:hAnsi="Arial" w:cs="Arial"/>
          <w:color w:val="000000" w:themeColor="text1"/>
          <w:lang w:val="en-GB"/>
        </w:rPr>
      </w:pPr>
    </w:p>
    <w:p w14:paraId="1AC9294B" w14:textId="77777777" w:rsidR="008E5DD8" w:rsidRPr="00C42208" w:rsidRDefault="008E5DD8" w:rsidP="00C637BA">
      <w:pPr>
        <w:spacing w:before="100" w:beforeAutospacing="1" w:after="100" w:afterAutospacing="1"/>
        <w:rPr>
          <w:rFonts w:ascii="Arial" w:hAnsi="Arial" w:cs="Arial"/>
          <w:color w:val="000000" w:themeColor="text1"/>
          <w:lang w:val="en-GB"/>
        </w:rPr>
      </w:pPr>
    </w:p>
    <w:p w14:paraId="20FABF6C" w14:textId="35E42A3B" w:rsidR="000E2BE8" w:rsidRPr="00C42208" w:rsidRDefault="000E2BE8" w:rsidP="00F02490">
      <w:pPr>
        <w:pStyle w:val="Heading2"/>
        <w:numPr>
          <w:ilvl w:val="1"/>
          <w:numId w:val="34"/>
        </w:numPr>
        <w:spacing w:before="100" w:beforeAutospacing="1" w:after="100" w:afterAutospacing="1" w:line="240" w:lineRule="auto"/>
        <w:rPr>
          <w:rFonts w:ascii="Poppins" w:hAnsi="Poppins" w:cs="Poppins"/>
          <w:b/>
          <w:color w:val="0C818F"/>
          <w:sz w:val="24"/>
          <w:szCs w:val="22"/>
          <w:lang w:val="en-GB" w:eastAsia="en-NZ"/>
        </w:rPr>
      </w:pPr>
      <w:bookmarkStart w:id="31" w:name="_5.2_When_to"/>
      <w:bookmarkStart w:id="32" w:name="_Toc229145444"/>
      <w:bookmarkEnd w:id="31"/>
      <w:r w:rsidRPr="00C42208">
        <w:rPr>
          <w:rFonts w:ascii="Poppins" w:hAnsi="Poppins" w:cs="Poppins"/>
          <w:b/>
          <w:color w:val="0C818F"/>
          <w:sz w:val="24"/>
          <w:szCs w:val="22"/>
          <w:lang w:val="en-GB" w:eastAsia="en-NZ"/>
        </w:rPr>
        <w:lastRenderedPageBreak/>
        <w:t>When to Bypass FIT Testing</w:t>
      </w:r>
      <w:bookmarkEnd w:id="32"/>
      <w:r w:rsidRPr="00C42208">
        <w:rPr>
          <w:rFonts w:ascii="Poppins" w:hAnsi="Poppins" w:cs="Poppins"/>
          <w:b/>
          <w:color w:val="0C818F"/>
          <w:sz w:val="24"/>
          <w:szCs w:val="22"/>
          <w:lang w:val="en-GB" w:eastAsia="en-NZ"/>
        </w:rPr>
        <w:t xml:space="preserve"> </w:t>
      </w:r>
    </w:p>
    <w:p w14:paraId="734B6D73" w14:textId="404812CD" w:rsidR="00210082" w:rsidRPr="00C42208" w:rsidRDefault="0002158A" w:rsidP="00B213F7">
      <w:pPr>
        <w:rPr>
          <w:rFonts w:ascii="Arial" w:eastAsiaTheme="majorEastAsia" w:hAnsi="Arial" w:cs="Arial"/>
          <w:b/>
          <w:bCs/>
          <w:sz w:val="24"/>
          <w:szCs w:val="24"/>
          <w:lang w:val="en-GB" w:eastAsia="en-NZ"/>
        </w:rPr>
      </w:pPr>
      <w:r w:rsidRPr="00C42208">
        <w:rPr>
          <w:rFonts w:ascii="Arial" w:eastAsiaTheme="majorEastAsia" w:hAnsi="Arial" w:cs="Arial"/>
          <w:b/>
          <w:bCs/>
          <w:sz w:val="24"/>
          <w:szCs w:val="24"/>
          <w:lang w:val="en-GB" w:eastAsia="en-NZ"/>
        </w:rPr>
        <w:t>Refer for</w:t>
      </w:r>
      <w:r w:rsidR="00B213F7" w:rsidRPr="00C42208">
        <w:rPr>
          <w:rFonts w:ascii="Arial" w:eastAsiaTheme="majorEastAsia" w:hAnsi="Arial" w:cs="Arial"/>
          <w:b/>
          <w:bCs/>
          <w:sz w:val="24"/>
          <w:szCs w:val="24"/>
          <w:lang w:val="en-GB" w:eastAsia="en-NZ"/>
        </w:rPr>
        <w:t xml:space="preserve"> urgent colonoscopy or CTC </w:t>
      </w:r>
      <w:r w:rsidR="003D181E" w:rsidRPr="00C42208">
        <w:rPr>
          <w:rFonts w:ascii="Arial" w:eastAsiaTheme="majorEastAsia" w:hAnsi="Arial" w:cs="Arial"/>
          <w:b/>
          <w:bCs/>
          <w:sz w:val="24"/>
          <w:szCs w:val="24"/>
          <w:lang w:val="en-GB" w:eastAsia="en-NZ"/>
        </w:rPr>
        <w:t xml:space="preserve">or clinical assessment </w:t>
      </w:r>
      <w:r w:rsidR="00B213F7" w:rsidRPr="00C42208">
        <w:rPr>
          <w:rFonts w:ascii="Arial" w:eastAsiaTheme="majorEastAsia" w:hAnsi="Arial" w:cs="Arial"/>
          <w:b/>
          <w:bCs/>
          <w:sz w:val="24"/>
          <w:szCs w:val="24"/>
          <w:lang w:val="en-GB" w:eastAsia="en-NZ"/>
        </w:rPr>
        <w:t>as clinically appropriate when any of the following apply:</w:t>
      </w:r>
    </w:p>
    <w:p w14:paraId="52ABCB7A" w14:textId="182F51F4" w:rsidR="00B213F7" w:rsidRPr="00C42208" w:rsidRDefault="00B213F7" w:rsidP="00361AD0">
      <w:pPr>
        <w:ind w:left="360"/>
        <w:rPr>
          <w:rFonts w:ascii="Arial" w:eastAsiaTheme="majorEastAsia" w:hAnsi="Arial" w:cs="Arial"/>
          <w:b/>
          <w:color w:val="0C818F"/>
          <w:lang w:val="en-GB" w:eastAsia="en-NZ"/>
        </w:rPr>
      </w:pPr>
      <w:r w:rsidRPr="00C42208">
        <w:rPr>
          <w:rFonts w:ascii="Arial" w:eastAsiaTheme="majorEastAsia" w:hAnsi="Arial" w:cs="Arial"/>
          <w:b/>
          <w:color w:val="0C818F"/>
          <w:lang w:val="en-GB" w:eastAsia="en-NZ"/>
        </w:rPr>
        <w:t xml:space="preserve">A. Known or </w:t>
      </w:r>
      <w:r w:rsidR="00FA442C">
        <w:rPr>
          <w:rFonts w:ascii="Arial" w:eastAsiaTheme="majorEastAsia" w:hAnsi="Arial" w:cs="Arial"/>
          <w:b/>
          <w:color w:val="0C818F"/>
          <w:lang w:val="en-GB" w:eastAsia="en-NZ"/>
        </w:rPr>
        <w:t xml:space="preserve">high </w:t>
      </w:r>
      <w:r w:rsidRPr="00C42208">
        <w:rPr>
          <w:rFonts w:ascii="Arial" w:eastAsiaTheme="majorEastAsia" w:hAnsi="Arial" w:cs="Arial"/>
          <w:b/>
          <w:color w:val="0C818F"/>
          <w:lang w:val="en-GB" w:eastAsia="en-NZ"/>
        </w:rPr>
        <w:t>radiologica</w:t>
      </w:r>
      <w:r w:rsidR="00FA442C">
        <w:rPr>
          <w:rFonts w:ascii="Arial" w:eastAsiaTheme="majorEastAsia" w:hAnsi="Arial" w:cs="Arial"/>
          <w:b/>
          <w:color w:val="0C818F"/>
          <w:lang w:val="en-GB" w:eastAsia="en-NZ"/>
        </w:rPr>
        <w:t>l</w:t>
      </w:r>
      <w:r w:rsidRPr="00C42208">
        <w:rPr>
          <w:rFonts w:ascii="Arial" w:eastAsiaTheme="majorEastAsia" w:hAnsi="Arial" w:cs="Arial"/>
          <w:b/>
          <w:color w:val="0C818F"/>
          <w:lang w:val="en-GB" w:eastAsia="en-NZ"/>
        </w:rPr>
        <w:t xml:space="preserve"> susp</w:t>
      </w:r>
      <w:r w:rsidR="00FA442C">
        <w:rPr>
          <w:rFonts w:ascii="Arial" w:eastAsiaTheme="majorEastAsia" w:hAnsi="Arial" w:cs="Arial"/>
          <w:b/>
          <w:color w:val="0C818F"/>
          <w:lang w:val="en-GB" w:eastAsia="en-NZ"/>
        </w:rPr>
        <w:t>icion of</w:t>
      </w:r>
      <w:r w:rsidRPr="00C42208">
        <w:rPr>
          <w:rFonts w:ascii="Arial" w:eastAsiaTheme="majorEastAsia" w:hAnsi="Arial" w:cs="Arial"/>
          <w:b/>
          <w:color w:val="0C818F"/>
          <w:lang w:val="en-GB" w:eastAsia="en-NZ"/>
        </w:rPr>
        <w:t xml:space="preserve"> colorectal cancer</w:t>
      </w:r>
    </w:p>
    <w:p w14:paraId="23A9F218" w14:textId="77777777" w:rsidR="00B213F7" w:rsidRPr="00C42208" w:rsidRDefault="00B213F7" w:rsidP="00F019E8">
      <w:pPr>
        <w:pStyle w:val="ListParagraph"/>
        <w:numPr>
          <w:ilvl w:val="0"/>
          <w:numId w:val="22"/>
        </w:numPr>
        <w:ind w:left="1080"/>
        <w:rPr>
          <w:rFonts w:ascii="Arial" w:hAnsi="Arial" w:cs="Arial"/>
          <w:lang w:val="en-GB"/>
        </w:rPr>
      </w:pPr>
      <w:r w:rsidRPr="00C42208">
        <w:rPr>
          <w:rFonts w:ascii="Arial" w:hAnsi="Arial" w:cs="Arial"/>
          <w:lang w:val="en-GB"/>
        </w:rPr>
        <w:t>Known CRC, or</w:t>
      </w:r>
    </w:p>
    <w:p w14:paraId="2A90773A" w14:textId="5B0140D9" w:rsidR="00B213F7" w:rsidRPr="00C42208" w:rsidRDefault="00B213F7" w:rsidP="00F019E8">
      <w:pPr>
        <w:pStyle w:val="ListParagraph"/>
        <w:numPr>
          <w:ilvl w:val="0"/>
          <w:numId w:val="22"/>
        </w:numPr>
        <w:ind w:left="1080"/>
        <w:rPr>
          <w:rFonts w:ascii="Arial" w:hAnsi="Arial" w:cs="Arial"/>
          <w:lang w:val="en-GB"/>
        </w:rPr>
      </w:pPr>
      <w:r w:rsidRPr="00C42208">
        <w:rPr>
          <w:rFonts w:ascii="Arial" w:hAnsi="Arial" w:cs="Arial"/>
          <w:lang w:val="en-GB"/>
        </w:rPr>
        <w:t>Imaging already reports a lesion suspicious for CRC (e.g., colorectal mass/stricture suspicious for malignancy).</w:t>
      </w:r>
    </w:p>
    <w:p w14:paraId="033AC191" w14:textId="77777777" w:rsidR="00B213F7" w:rsidRPr="00C42208" w:rsidRDefault="00B213F7" w:rsidP="00361AD0">
      <w:pPr>
        <w:ind w:left="360"/>
        <w:rPr>
          <w:rFonts w:ascii="Arial" w:eastAsiaTheme="majorEastAsia" w:hAnsi="Arial" w:cs="Arial"/>
          <w:b/>
          <w:color w:val="0C818F"/>
          <w:lang w:val="en-GB" w:eastAsia="en-NZ"/>
        </w:rPr>
      </w:pPr>
      <w:r w:rsidRPr="00C42208">
        <w:rPr>
          <w:rFonts w:ascii="Arial" w:eastAsiaTheme="majorEastAsia" w:hAnsi="Arial" w:cs="Arial"/>
          <w:b/>
          <w:color w:val="0C818F"/>
          <w:lang w:val="en-GB" w:eastAsia="en-NZ"/>
        </w:rPr>
        <w:t>B. Suspicious lesion on examination</w:t>
      </w:r>
    </w:p>
    <w:p w14:paraId="0AC8FAF6" w14:textId="58DC3EA4" w:rsidR="008F137F" w:rsidRPr="00C42208" w:rsidRDefault="00B213F7" w:rsidP="00F019E8">
      <w:pPr>
        <w:pStyle w:val="ListParagraph"/>
        <w:numPr>
          <w:ilvl w:val="0"/>
          <w:numId w:val="23"/>
        </w:numPr>
        <w:ind w:left="1080"/>
        <w:rPr>
          <w:rFonts w:ascii="Arial" w:hAnsi="Arial" w:cs="Arial"/>
          <w:lang w:val="en-GB"/>
        </w:rPr>
      </w:pPr>
      <w:r w:rsidRPr="00C42208">
        <w:rPr>
          <w:rFonts w:ascii="Arial" w:hAnsi="Arial" w:cs="Arial"/>
          <w:lang w:val="en-GB"/>
        </w:rPr>
        <w:t>Palpable rectal mass on DRE, or visible suspicious rectal/anal lesion on inspection/proctoscopy.</w:t>
      </w:r>
    </w:p>
    <w:p w14:paraId="7CF9F828" w14:textId="04551868" w:rsidR="00B213F7" w:rsidRPr="00C42208" w:rsidRDefault="00B213F7" w:rsidP="00361AD0">
      <w:pPr>
        <w:ind w:left="360"/>
        <w:rPr>
          <w:rFonts w:ascii="Arial" w:eastAsiaTheme="majorEastAsia" w:hAnsi="Arial" w:cs="Arial"/>
          <w:b/>
          <w:color w:val="0C818F"/>
          <w:lang w:val="en-GB" w:eastAsia="en-NZ"/>
        </w:rPr>
      </w:pPr>
      <w:r w:rsidRPr="00C42208">
        <w:rPr>
          <w:rFonts w:ascii="Arial" w:eastAsiaTheme="majorEastAsia" w:hAnsi="Arial" w:cs="Arial"/>
          <w:b/>
          <w:color w:val="0C818F"/>
          <w:lang w:val="en-GB" w:eastAsia="en-NZ"/>
        </w:rPr>
        <w:t>C. Acute/unstable presentation</w:t>
      </w:r>
      <w:r w:rsidR="003D181E" w:rsidRPr="00C42208">
        <w:rPr>
          <w:rFonts w:ascii="Arial" w:eastAsiaTheme="majorEastAsia" w:hAnsi="Arial" w:cs="Arial"/>
          <w:b/>
          <w:color w:val="0C818F"/>
          <w:lang w:val="en-GB" w:eastAsia="en-NZ"/>
        </w:rPr>
        <w:t xml:space="preserve"> (refer directly for surgical assessment)</w:t>
      </w:r>
    </w:p>
    <w:p w14:paraId="1CB20C64" w14:textId="20163348" w:rsidR="00B213F7" w:rsidRPr="00C42208" w:rsidRDefault="00B213F7" w:rsidP="00F019E8">
      <w:pPr>
        <w:numPr>
          <w:ilvl w:val="0"/>
          <w:numId w:val="4"/>
        </w:numPr>
        <w:tabs>
          <w:tab w:val="clear" w:pos="720"/>
          <w:tab w:val="num" w:pos="1080"/>
        </w:tabs>
        <w:spacing w:after="160" w:line="278" w:lineRule="auto"/>
        <w:ind w:left="1080"/>
        <w:rPr>
          <w:rFonts w:ascii="Arial" w:hAnsi="Arial" w:cs="Arial"/>
          <w:lang w:val="en-GB"/>
        </w:rPr>
      </w:pPr>
      <w:r w:rsidRPr="00C42208">
        <w:rPr>
          <w:rFonts w:ascii="Arial" w:hAnsi="Arial" w:cs="Arial"/>
          <w:lang w:val="en-GB"/>
        </w:rPr>
        <w:t xml:space="preserve">Suspected large bowel obstruction, perforation, severe sepsis, or </w:t>
      </w:r>
      <w:r w:rsidR="00C42208" w:rsidRPr="00C42208">
        <w:rPr>
          <w:rFonts w:ascii="Arial" w:hAnsi="Arial" w:cs="Arial"/>
          <w:lang w:val="en-GB"/>
        </w:rPr>
        <w:t>another</w:t>
      </w:r>
      <w:r w:rsidRPr="00C42208">
        <w:rPr>
          <w:rFonts w:ascii="Arial" w:hAnsi="Arial" w:cs="Arial"/>
          <w:lang w:val="en-GB"/>
        </w:rPr>
        <w:t xml:space="preserve"> acute surgical/ED scenario (not suitable for FIT-based triage).</w:t>
      </w:r>
    </w:p>
    <w:p w14:paraId="1593142E" w14:textId="3478ECB7" w:rsidR="00B213F7" w:rsidRPr="00C42208" w:rsidRDefault="003D58BB" w:rsidP="00F02490">
      <w:pPr>
        <w:pStyle w:val="Heading2"/>
        <w:numPr>
          <w:ilvl w:val="1"/>
          <w:numId w:val="34"/>
        </w:numPr>
        <w:spacing w:before="100" w:beforeAutospacing="1" w:after="100" w:afterAutospacing="1" w:line="240" w:lineRule="auto"/>
        <w:rPr>
          <w:rFonts w:ascii="Poppins" w:hAnsi="Poppins" w:cs="Poppins"/>
          <w:b/>
          <w:color w:val="0C818F"/>
          <w:sz w:val="24"/>
          <w:szCs w:val="22"/>
          <w:lang w:val="en-GB" w:eastAsia="en-NZ"/>
        </w:rPr>
      </w:pPr>
      <w:bookmarkStart w:id="33" w:name="_Toc229145445"/>
      <w:r w:rsidRPr="00C42208">
        <w:rPr>
          <w:rFonts w:ascii="Poppins" w:hAnsi="Poppins" w:cs="Poppins"/>
          <w:b/>
          <w:color w:val="0C818F"/>
          <w:sz w:val="24"/>
          <w:szCs w:val="22"/>
          <w:lang w:val="en-GB" w:eastAsia="en-NZ"/>
        </w:rPr>
        <w:t>Indications for FIT</w:t>
      </w:r>
      <w:bookmarkEnd w:id="33"/>
    </w:p>
    <w:p w14:paraId="79318CFE" w14:textId="1E1DEC71" w:rsidR="0020214A" w:rsidRPr="00C42208" w:rsidRDefault="0020214A" w:rsidP="00F02490">
      <w:pPr>
        <w:spacing w:before="100" w:beforeAutospacing="1" w:after="100" w:afterAutospacing="1"/>
        <w:rPr>
          <w:rFonts w:ascii="Arial" w:hAnsi="Arial" w:cs="Arial"/>
          <w:lang w:val="en-GB"/>
        </w:rPr>
      </w:pPr>
      <w:r w:rsidRPr="00C42208">
        <w:rPr>
          <w:rFonts w:ascii="Arial" w:hAnsi="Arial" w:cs="Arial"/>
          <w:b/>
          <w:bCs/>
          <w:lang w:val="en-GB"/>
        </w:rPr>
        <w:t>FIT is the default test for access</w:t>
      </w:r>
      <w:r w:rsidR="00D409E1" w:rsidRPr="00C42208">
        <w:rPr>
          <w:rFonts w:ascii="Arial" w:hAnsi="Arial" w:cs="Arial"/>
          <w:b/>
          <w:bCs/>
          <w:lang w:val="en-GB"/>
        </w:rPr>
        <w:t xml:space="preserve"> to</w:t>
      </w:r>
      <w:r w:rsidRPr="00C42208">
        <w:rPr>
          <w:rFonts w:ascii="Arial" w:hAnsi="Arial" w:cs="Arial"/>
          <w:b/>
          <w:bCs/>
          <w:lang w:val="en-GB"/>
        </w:rPr>
        <w:t xml:space="preserve"> lower GI investigation and should be used to inform triage/priority in most symptomatic presentations.</w:t>
      </w:r>
      <w:r w:rsidR="0039283E" w:rsidRPr="00C42208">
        <w:rPr>
          <w:rFonts w:ascii="Arial" w:hAnsi="Arial" w:cs="Arial"/>
          <w:lang w:val="en-GB"/>
        </w:rPr>
        <w:t xml:space="preserve">  Currently it is accessed through secondary care but will be moving into the primary care setting.</w:t>
      </w:r>
    </w:p>
    <w:p w14:paraId="0AD6000C" w14:textId="77777777" w:rsidR="00D54F89" w:rsidRPr="00C42208" w:rsidRDefault="00D54F89" w:rsidP="00F02490">
      <w:pPr>
        <w:spacing w:before="100" w:beforeAutospacing="1" w:after="100" w:afterAutospacing="1"/>
        <w:rPr>
          <w:rFonts w:ascii="Arial" w:hAnsi="Arial" w:cs="Arial"/>
          <w:lang w:val="en-GB"/>
        </w:rPr>
      </w:pPr>
      <w:r w:rsidRPr="00C42208">
        <w:rPr>
          <w:rFonts w:ascii="Arial" w:hAnsi="Arial" w:cs="Arial"/>
          <w:lang w:val="en-GB"/>
        </w:rPr>
        <w:t>FIT may be requested in patients who:</w:t>
      </w:r>
    </w:p>
    <w:p w14:paraId="15375317" w14:textId="05DD8FED" w:rsidR="00D54F89" w:rsidRPr="00C42208" w:rsidRDefault="00D54F89" w:rsidP="00F02490">
      <w:pPr>
        <w:pStyle w:val="ListParagraph"/>
        <w:numPr>
          <w:ilvl w:val="0"/>
          <w:numId w:val="23"/>
        </w:numPr>
        <w:spacing w:before="100" w:beforeAutospacing="1" w:after="100" w:afterAutospacing="1"/>
        <w:rPr>
          <w:rFonts w:ascii="Arial" w:hAnsi="Arial" w:cs="Arial"/>
          <w:lang w:val="en-GB"/>
        </w:rPr>
      </w:pPr>
      <w:r w:rsidRPr="00C42208">
        <w:rPr>
          <w:rFonts w:ascii="Arial" w:hAnsi="Arial" w:cs="Arial"/>
          <w:lang w:val="en-GB"/>
        </w:rPr>
        <w:t xml:space="preserve">Would be considered fit for </w:t>
      </w:r>
      <w:r w:rsidR="0039283E" w:rsidRPr="00C42208">
        <w:rPr>
          <w:rFonts w:ascii="Arial" w:hAnsi="Arial" w:cs="Arial"/>
          <w:lang w:val="en-GB"/>
        </w:rPr>
        <w:t xml:space="preserve">further </w:t>
      </w:r>
      <w:r w:rsidRPr="00C42208">
        <w:rPr>
          <w:rFonts w:ascii="Arial" w:hAnsi="Arial" w:cs="Arial"/>
          <w:lang w:val="en-GB"/>
        </w:rPr>
        <w:t>investigation if FIT is positive, and</w:t>
      </w:r>
    </w:p>
    <w:p w14:paraId="2EC9D98E" w14:textId="41BF2BBC" w:rsidR="0024674E" w:rsidRPr="00C42208" w:rsidRDefault="00D54F89" w:rsidP="00F02490">
      <w:pPr>
        <w:pStyle w:val="ListParagraph"/>
        <w:numPr>
          <w:ilvl w:val="0"/>
          <w:numId w:val="23"/>
        </w:numPr>
        <w:spacing w:before="100" w:beforeAutospacing="1" w:after="100" w:afterAutospacing="1"/>
        <w:rPr>
          <w:rFonts w:ascii="Arial" w:hAnsi="Arial" w:cs="Arial"/>
          <w:lang w:val="en-GB"/>
        </w:rPr>
      </w:pPr>
      <w:r w:rsidRPr="00C42208">
        <w:rPr>
          <w:rFonts w:ascii="Arial" w:hAnsi="Arial" w:cs="Arial"/>
          <w:lang w:val="en-GB"/>
        </w:rPr>
        <w:t>Have ongoing lower gastrointestinal symptoms where FIT</w:t>
      </w:r>
      <w:r w:rsidRPr="00C42208">
        <w:rPr>
          <w:rFonts w:ascii="Arial" w:hAnsi="Arial" w:cs="Arial"/>
          <w:lang w:val="en-GB"/>
        </w:rPr>
        <w:noBreakHyphen/>
        <w:t>supported triage is appropriate.</w:t>
      </w:r>
    </w:p>
    <w:p w14:paraId="35400D85" w14:textId="096FD663" w:rsidR="0020214A" w:rsidRPr="00C42208" w:rsidRDefault="00E53F0B" w:rsidP="00F02490">
      <w:pPr>
        <w:pStyle w:val="ListParagraph"/>
        <w:numPr>
          <w:ilvl w:val="0"/>
          <w:numId w:val="23"/>
        </w:numPr>
        <w:spacing w:before="100" w:beforeAutospacing="1" w:after="100" w:afterAutospacing="1"/>
        <w:rPr>
          <w:rFonts w:ascii="Arial" w:hAnsi="Arial" w:cs="Arial"/>
          <w:lang w:val="en-GB"/>
        </w:rPr>
      </w:pPr>
      <w:r w:rsidRPr="00C42208">
        <w:rPr>
          <w:rFonts w:ascii="Arial" w:hAnsi="Arial" w:cs="Arial"/>
          <w:lang w:val="en-GB"/>
        </w:rPr>
        <w:t xml:space="preserve">Have had a </w:t>
      </w:r>
      <w:r w:rsidR="00E734A9" w:rsidRPr="00C42208">
        <w:rPr>
          <w:rFonts w:ascii="Arial" w:hAnsi="Arial" w:cs="Arial"/>
          <w:lang w:val="en-GB"/>
        </w:rPr>
        <w:t xml:space="preserve">negative FIT through the National Bowel Screening Programme </w:t>
      </w:r>
      <w:r w:rsidR="003D181E" w:rsidRPr="00C42208">
        <w:rPr>
          <w:rFonts w:ascii="Arial" w:hAnsi="Arial" w:cs="Arial"/>
          <w:lang w:val="en-GB"/>
        </w:rPr>
        <w:t>but have bowel symptoms as listed above.</w:t>
      </w:r>
      <w:r w:rsidR="00E734A9" w:rsidRPr="00C42208">
        <w:rPr>
          <w:rFonts w:ascii="Arial" w:hAnsi="Arial" w:cs="Arial"/>
          <w:lang w:val="en-GB"/>
        </w:rPr>
        <w:t xml:space="preserve"> </w:t>
      </w:r>
    </w:p>
    <w:p w14:paraId="47FC9B7C" w14:textId="58AF58C4" w:rsidR="0004095B" w:rsidRPr="00C42208" w:rsidRDefault="0004095B" w:rsidP="00F02490">
      <w:pPr>
        <w:pStyle w:val="ListParagraph"/>
        <w:numPr>
          <w:ilvl w:val="0"/>
          <w:numId w:val="23"/>
        </w:numPr>
        <w:spacing w:before="100" w:beforeAutospacing="1" w:after="100" w:afterAutospacing="1" w:line="278" w:lineRule="auto"/>
        <w:rPr>
          <w:rFonts w:ascii="Arial" w:hAnsi="Arial" w:cs="Arial"/>
          <w:lang w:val="en-GB"/>
        </w:rPr>
      </w:pPr>
      <w:r w:rsidRPr="00C42208">
        <w:rPr>
          <w:rFonts w:ascii="Arial" w:hAnsi="Arial" w:cs="Arial"/>
          <w:lang w:val="en-GB"/>
        </w:rPr>
        <w:t>Young adults (&lt;40 years)</w:t>
      </w:r>
    </w:p>
    <w:p w14:paraId="2CF825C4" w14:textId="4C71F921" w:rsidR="00581CFE" w:rsidRPr="00C42208" w:rsidRDefault="00581CFE" w:rsidP="00F02490">
      <w:pPr>
        <w:pStyle w:val="Heading2"/>
        <w:numPr>
          <w:ilvl w:val="2"/>
          <w:numId w:val="34"/>
        </w:numPr>
        <w:spacing w:before="100" w:beforeAutospacing="1" w:after="100" w:afterAutospacing="1" w:line="240" w:lineRule="auto"/>
        <w:rPr>
          <w:rFonts w:ascii="Poppins" w:hAnsi="Poppins" w:cs="Poppins"/>
          <w:b/>
          <w:color w:val="0C818F"/>
          <w:sz w:val="24"/>
          <w:szCs w:val="22"/>
          <w:lang w:val="en-GB" w:eastAsia="en-NZ"/>
        </w:rPr>
      </w:pPr>
      <w:bookmarkStart w:id="34" w:name="_Toc229145446"/>
      <w:r w:rsidRPr="00C42208">
        <w:rPr>
          <w:rFonts w:ascii="Poppins" w:hAnsi="Poppins" w:cs="Poppins"/>
          <w:b/>
          <w:color w:val="0C818F"/>
          <w:sz w:val="24"/>
          <w:szCs w:val="22"/>
          <w:lang w:val="en-GB" w:eastAsia="en-NZ"/>
        </w:rPr>
        <w:t>FIT as a Triage Tool</w:t>
      </w:r>
      <w:bookmarkEnd w:id="34"/>
    </w:p>
    <w:p w14:paraId="46CD9CDB" w14:textId="77777777" w:rsidR="00581CFE" w:rsidRPr="00C42208" w:rsidRDefault="00581CFE" w:rsidP="00F02490">
      <w:pPr>
        <w:pStyle w:val="ListParagraph"/>
        <w:numPr>
          <w:ilvl w:val="0"/>
          <w:numId w:val="24"/>
        </w:numPr>
        <w:spacing w:before="100" w:beforeAutospacing="1" w:after="100" w:afterAutospacing="1"/>
        <w:rPr>
          <w:rFonts w:ascii="Arial" w:hAnsi="Arial" w:cs="Arial"/>
          <w:lang w:val="en-GB"/>
        </w:rPr>
      </w:pPr>
      <w:r w:rsidRPr="00C42208">
        <w:rPr>
          <w:rFonts w:ascii="Arial" w:hAnsi="Arial" w:cs="Arial"/>
          <w:lang w:val="en-GB"/>
        </w:rPr>
        <w:t>FIT is used to inform urgency and prioritisation of investigation.</w:t>
      </w:r>
    </w:p>
    <w:p w14:paraId="5907506E" w14:textId="6FDD9D17" w:rsidR="00581CFE" w:rsidRPr="00C42208" w:rsidRDefault="00581CFE" w:rsidP="00F02490">
      <w:pPr>
        <w:pStyle w:val="ListParagraph"/>
        <w:numPr>
          <w:ilvl w:val="0"/>
          <w:numId w:val="24"/>
        </w:numPr>
        <w:spacing w:before="100" w:beforeAutospacing="1" w:after="100" w:afterAutospacing="1"/>
        <w:rPr>
          <w:rFonts w:ascii="Arial" w:hAnsi="Arial" w:cs="Arial"/>
          <w:lang w:val="en-GB"/>
        </w:rPr>
      </w:pPr>
      <w:r w:rsidRPr="00C42208">
        <w:rPr>
          <w:rFonts w:ascii="Arial" w:hAnsi="Arial" w:cs="Arial"/>
          <w:lang w:val="en-GB"/>
        </w:rPr>
        <w:t>FIT</w:t>
      </w:r>
      <w:r w:rsidR="00A42C7B" w:rsidRPr="00C42208">
        <w:rPr>
          <w:rFonts w:ascii="Arial" w:hAnsi="Arial" w:cs="Arial"/>
          <w:lang w:val="en-GB"/>
        </w:rPr>
        <w:t xml:space="preserve"> is a screening tool and </w:t>
      </w:r>
      <w:r w:rsidRPr="00C42208">
        <w:rPr>
          <w:rFonts w:ascii="Arial" w:hAnsi="Arial" w:cs="Arial"/>
          <w:lang w:val="en-GB"/>
        </w:rPr>
        <w:t>must not be used as a stand</w:t>
      </w:r>
      <w:r w:rsidRPr="00C42208">
        <w:rPr>
          <w:rFonts w:ascii="Arial" w:hAnsi="Arial" w:cs="Arial"/>
          <w:lang w:val="en-GB"/>
        </w:rPr>
        <w:noBreakHyphen/>
        <w:t>alone rule</w:t>
      </w:r>
      <w:r w:rsidRPr="00C42208">
        <w:rPr>
          <w:rFonts w:ascii="Arial" w:hAnsi="Arial" w:cs="Arial"/>
          <w:lang w:val="en-GB"/>
        </w:rPr>
        <w:noBreakHyphen/>
        <w:t>out test.</w:t>
      </w:r>
      <w:r w:rsidR="00A42C7B" w:rsidRPr="00C42208">
        <w:rPr>
          <w:rFonts w:ascii="Arial" w:hAnsi="Arial" w:cs="Arial"/>
          <w:lang w:val="en-GB"/>
        </w:rPr>
        <w:t xml:space="preserve"> </w:t>
      </w:r>
    </w:p>
    <w:p w14:paraId="08A561C2" w14:textId="70BE6CE1" w:rsidR="00581CFE" w:rsidRPr="00C42208" w:rsidRDefault="00581CFE" w:rsidP="00F02490">
      <w:pPr>
        <w:pStyle w:val="ListParagraph"/>
        <w:numPr>
          <w:ilvl w:val="0"/>
          <w:numId w:val="24"/>
        </w:numPr>
        <w:spacing w:before="100" w:beforeAutospacing="1" w:after="100" w:afterAutospacing="1"/>
        <w:rPr>
          <w:rFonts w:ascii="Arial" w:hAnsi="Arial" w:cs="Arial"/>
          <w:lang w:val="en-GB"/>
        </w:rPr>
      </w:pPr>
      <w:r w:rsidRPr="00C42208">
        <w:rPr>
          <w:rFonts w:ascii="Arial" w:hAnsi="Arial" w:cs="Arial"/>
          <w:lang w:val="en-GB"/>
        </w:rPr>
        <w:t>Clinical judgement overrides FIT results where concern for significant pathology remains.</w:t>
      </w:r>
    </w:p>
    <w:p w14:paraId="01EC0CDA" w14:textId="029A3BBA" w:rsidR="00581CFE" w:rsidRPr="00C42208" w:rsidRDefault="00581CFE" w:rsidP="00F02490">
      <w:pPr>
        <w:pStyle w:val="Heading2"/>
        <w:numPr>
          <w:ilvl w:val="2"/>
          <w:numId w:val="34"/>
        </w:numPr>
        <w:spacing w:before="100" w:beforeAutospacing="1" w:after="100" w:afterAutospacing="1" w:line="240" w:lineRule="auto"/>
        <w:rPr>
          <w:rFonts w:ascii="Poppins" w:hAnsi="Poppins" w:cs="Poppins"/>
          <w:b/>
          <w:color w:val="0C818F"/>
          <w:sz w:val="24"/>
          <w:szCs w:val="22"/>
          <w:lang w:val="en-GB" w:eastAsia="en-NZ"/>
        </w:rPr>
      </w:pPr>
      <w:bookmarkStart w:id="35" w:name="_Toc229145447"/>
      <w:r w:rsidRPr="00C42208">
        <w:rPr>
          <w:rFonts w:ascii="Poppins" w:hAnsi="Poppins" w:cs="Poppins"/>
          <w:b/>
          <w:color w:val="0C818F"/>
          <w:sz w:val="24"/>
          <w:szCs w:val="22"/>
          <w:lang w:val="en-GB" w:eastAsia="en-NZ"/>
        </w:rPr>
        <w:t>FIT Sampling and Interpretation</w:t>
      </w:r>
      <w:bookmarkEnd w:id="35"/>
    </w:p>
    <w:p w14:paraId="57B5CA2E" w14:textId="733FB686" w:rsidR="00581CFE" w:rsidRPr="00C42208" w:rsidRDefault="00581CFE" w:rsidP="00F02490">
      <w:pPr>
        <w:pStyle w:val="ListParagraph"/>
        <w:numPr>
          <w:ilvl w:val="0"/>
          <w:numId w:val="25"/>
        </w:numPr>
        <w:spacing w:before="100" w:beforeAutospacing="1" w:after="100" w:afterAutospacing="1"/>
        <w:rPr>
          <w:rFonts w:ascii="Arial" w:hAnsi="Arial" w:cs="Arial"/>
          <w:lang w:val="en-GB"/>
        </w:rPr>
      </w:pPr>
      <w:r w:rsidRPr="00C42208">
        <w:rPr>
          <w:rFonts w:ascii="Arial" w:hAnsi="Arial" w:cs="Arial"/>
          <w:lang w:val="en-GB"/>
        </w:rPr>
        <w:t>FIT should be collected and processed according to laboratory protocols.</w:t>
      </w:r>
    </w:p>
    <w:p w14:paraId="741A2F63" w14:textId="5F62C436" w:rsidR="00581CFE" w:rsidRPr="00C42208" w:rsidRDefault="00581CFE" w:rsidP="00F02490">
      <w:pPr>
        <w:pStyle w:val="ListParagraph"/>
        <w:numPr>
          <w:ilvl w:val="0"/>
          <w:numId w:val="25"/>
        </w:numPr>
        <w:spacing w:before="100" w:beforeAutospacing="1" w:after="100" w:afterAutospacing="1"/>
        <w:rPr>
          <w:rFonts w:ascii="Arial" w:hAnsi="Arial" w:cs="Arial"/>
          <w:lang w:val="en-GB"/>
        </w:rPr>
      </w:pPr>
      <w:r w:rsidRPr="00C42208">
        <w:rPr>
          <w:rFonts w:ascii="Arial" w:hAnsi="Arial" w:cs="Arial"/>
          <w:lang w:val="en-GB"/>
        </w:rPr>
        <w:t xml:space="preserve">FIT terminology, units, and thresholds used in this guideline are defined in </w:t>
      </w:r>
      <w:hyperlink w:anchor="_2.5_FIT_terminology" w:history="1">
        <w:r w:rsidRPr="00C42208">
          <w:rPr>
            <w:rStyle w:val="Hyperlink"/>
            <w:rFonts w:ascii="Arial" w:hAnsi="Arial" w:cs="Arial"/>
            <w:lang w:val="en-GB"/>
          </w:rPr>
          <w:t>Section 2.5.</w:t>
        </w:r>
      </w:hyperlink>
    </w:p>
    <w:p w14:paraId="049BE712" w14:textId="1032048D" w:rsidR="00B9052D" w:rsidRPr="00C42208" w:rsidRDefault="00581CFE" w:rsidP="00F02490">
      <w:pPr>
        <w:pStyle w:val="ListParagraph"/>
        <w:numPr>
          <w:ilvl w:val="0"/>
          <w:numId w:val="25"/>
        </w:numPr>
        <w:spacing w:before="100" w:beforeAutospacing="1" w:after="100" w:afterAutospacing="1"/>
        <w:rPr>
          <w:rFonts w:ascii="Arial" w:hAnsi="Arial" w:cs="Arial"/>
          <w:lang w:val="en-GB"/>
        </w:rPr>
      </w:pPr>
      <w:r w:rsidRPr="00C42208">
        <w:rPr>
          <w:rFonts w:ascii="Arial" w:hAnsi="Arial" w:cs="Arial"/>
          <w:lang w:val="en-GB"/>
        </w:rPr>
        <w:t xml:space="preserve">Interpretation of FIT results and downstream actions are described in </w:t>
      </w:r>
      <w:hyperlink w:anchor="_5.4_FIT_Results" w:history="1">
        <w:r w:rsidR="00586267" w:rsidRPr="00C42208">
          <w:rPr>
            <w:rStyle w:val="Hyperlink"/>
            <w:rFonts w:ascii="Arial" w:hAnsi="Arial" w:cs="Arial"/>
            <w:lang w:val="en-GB"/>
          </w:rPr>
          <w:t>section 5.4</w:t>
        </w:r>
      </w:hyperlink>
      <w:r w:rsidR="00586267" w:rsidRPr="00C42208">
        <w:rPr>
          <w:rFonts w:ascii="Arial" w:hAnsi="Arial" w:cs="Arial"/>
          <w:lang w:val="en-GB"/>
        </w:rPr>
        <w:t xml:space="preserve"> </w:t>
      </w:r>
    </w:p>
    <w:p w14:paraId="5DDAAC69" w14:textId="7598B9C3" w:rsidR="00D622E6" w:rsidRPr="00C42208" w:rsidRDefault="00D622E6" w:rsidP="00F02490">
      <w:pPr>
        <w:pStyle w:val="Heading2"/>
        <w:numPr>
          <w:ilvl w:val="2"/>
          <w:numId w:val="34"/>
        </w:numPr>
        <w:spacing w:before="100" w:beforeAutospacing="1" w:after="100" w:afterAutospacing="1" w:line="240" w:lineRule="auto"/>
        <w:rPr>
          <w:rFonts w:ascii="Poppins" w:hAnsi="Poppins" w:cs="Poppins"/>
          <w:b/>
          <w:color w:val="0C818F"/>
          <w:sz w:val="24"/>
          <w:szCs w:val="22"/>
          <w:lang w:val="en-GB" w:eastAsia="en-NZ"/>
        </w:rPr>
      </w:pPr>
      <w:bookmarkStart w:id="36" w:name="_Toc229145448"/>
      <w:r w:rsidRPr="00C42208">
        <w:rPr>
          <w:rFonts w:ascii="Poppins" w:hAnsi="Poppins" w:cs="Poppins"/>
          <w:b/>
          <w:color w:val="0C818F"/>
          <w:sz w:val="24"/>
          <w:szCs w:val="22"/>
          <w:lang w:val="en-GB" w:eastAsia="en-NZ"/>
        </w:rPr>
        <w:lastRenderedPageBreak/>
        <w:t>FIT and Safety</w:t>
      </w:r>
      <w:r w:rsidRPr="00C42208">
        <w:rPr>
          <w:rFonts w:ascii="Poppins" w:hAnsi="Poppins" w:cs="Poppins"/>
          <w:b/>
          <w:color w:val="0C818F"/>
          <w:sz w:val="24"/>
          <w:szCs w:val="22"/>
          <w:lang w:val="en-GB" w:eastAsia="en-NZ"/>
        </w:rPr>
        <w:noBreakHyphen/>
        <w:t>Netting</w:t>
      </w:r>
      <w:bookmarkEnd w:id="36"/>
    </w:p>
    <w:p w14:paraId="29152D2F" w14:textId="69769AC9" w:rsidR="00D622E6" w:rsidRPr="00180E50" w:rsidRDefault="00D622E6" w:rsidP="00180E50">
      <w:pPr>
        <w:pStyle w:val="ListParagraph"/>
        <w:numPr>
          <w:ilvl w:val="0"/>
          <w:numId w:val="26"/>
        </w:numPr>
        <w:spacing w:before="100" w:beforeAutospacing="1" w:after="100" w:afterAutospacing="1"/>
        <w:rPr>
          <w:rFonts w:ascii="Arial" w:hAnsi="Arial" w:cs="Arial"/>
          <w:lang w:val="en-GB"/>
        </w:rPr>
      </w:pPr>
      <w:r w:rsidRPr="00C42208">
        <w:rPr>
          <w:rFonts w:ascii="Arial" w:hAnsi="Arial" w:cs="Arial"/>
          <w:lang w:val="en-GB"/>
        </w:rPr>
        <w:t>A negative FIT reduces but</w:t>
      </w:r>
      <w:r w:rsidR="00AC4469" w:rsidRPr="00C42208">
        <w:rPr>
          <w:rFonts w:ascii="Arial" w:hAnsi="Arial" w:cs="Arial"/>
          <w:lang w:val="en-GB"/>
        </w:rPr>
        <w:t xml:space="preserve"> does not eliminate colon cancer risk completely</w:t>
      </w:r>
      <w:r w:rsidR="00501EF5">
        <w:rPr>
          <w:rFonts w:ascii="Arial" w:hAnsi="Arial" w:cs="Arial"/>
          <w:lang w:val="en-GB"/>
        </w:rPr>
        <w:t xml:space="preserve">. </w:t>
      </w:r>
      <w:r w:rsidR="00F17E2E" w:rsidRPr="00180E50">
        <w:rPr>
          <w:rFonts w:ascii="Arial" w:hAnsi="Arial" w:cs="Arial"/>
          <w:lang w:val="en-GB"/>
        </w:rPr>
        <w:t>The diagnostic accuracy: comparable to international studies</w:t>
      </w:r>
      <w:r w:rsidR="004426E4">
        <w:rPr>
          <w:rFonts w:ascii="Arial" w:hAnsi="Arial" w:cs="Arial"/>
          <w:lang w:val="en-GB"/>
        </w:rPr>
        <w:t xml:space="preserve"> at</w:t>
      </w:r>
      <w:r w:rsidR="00AC0CA8">
        <w:rPr>
          <w:rFonts w:ascii="Arial" w:hAnsi="Arial" w:cs="Arial"/>
          <w:lang w:val="en-GB"/>
        </w:rPr>
        <w:t xml:space="preserve"> 91% sensi</w:t>
      </w:r>
      <w:r w:rsidR="00D4447E">
        <w:rPr>
          <w:rFonts w:ascii="Arial" w:hAnsi="Arial" w:cs="Arial"/>
          <w:lang w:val="en-GB"/>
        </w:rPr>
        <w:t>tivity and 83% specificity</w:t>
      </w:r>
      <w:r w:rsidR="00AC0CA8">
        <w:rPr>
          <w:rFonts w:ascii="Arial" w:hAnsi="Arial" w:cs="Arial"/>
          <w:lang w:val="en-GB"/>
        </w:rPr>
        <w:t xml:space="preserve"> </w:t>
      </w:r>
      <w:r w:rsidR="00FB541D">
        <w:rPr>
          <w:rFonts w:ascii="Arial" w:hAnsi="Arial" w:cs="Arial"/>
          <w:lang w:val="en-GB"/>
        </w:rPr>
        <w:t>and negative</w:t>
      </w:r>
      <w:r w:rsidR="00F17E2E" w:rsidRPr="00180E50">
        <w:rPr>
          <w:rFonts w:ascii="Arial" w:hAnsi="Arial" w:cs="Arial"/>
          <w:lang w:val="en-GB"/>
        </w:rPr>
        <w:t xml:space="preserve"> predictive value = 99.6 %</w:t>
      </w:r>
    </w:p>
    <w:p w14:paraId="456DC9E3" w14:textId="4480B336" w:rsidR="00306A77" w:rsidRPr="00C42208" w:rsidRDefault="00D622E6" w:rsidP="00F02490">
      <w:pPr>
        <w:pStyle w:val="ListParagraph"/>
        <w:numPr>
          <w:ilvl w:val="0"/>
          <w:numId w:val="26"/>
        </w:numPr>
        <w:spacing w:before="100" w:beforeAutospacing="1" w:after="100" w:afterAutospacing="1"/>
        <w:rPr>
          <w:rFonts w:ascii="Arial" w:hAnsi="Arial" w:cs="Arial"/>
          <w:lang w:val="en-GB"/>
        </w:rPr>
      </w:pPr>
      <w:r w:rsidRPr="00C42208">
        <w:rPr>
          <w:rFonts w:ascii="Arial" w:hAnsi="Arial" w:cs="Arial"/>
          <w:lang w:val="en-GB"/>
        </w:rPr>
        <w:t>All patients undergoing FIT</w:t>
      </w:r>
      <w:r w:rsidRPr="00C42208">
        <w:rPr>
          <w:rFonts w:ascii="Arial" w:hAnsi="Arial" w:cs="Arial"/>
          <w:lang w:val="en-GB"/>
        </w:rPr>
        <w:noBreakHyphen/>
        <w:t>based triage require safety</w:t>
      </w:r>
      <w:r w:rsidRPr="00C42208">
        <w:rPr>
          <w:rFonts w:ascii="Arial" w:hAnsi="Arial" w:cs="Arial"/>
          <w:lang w:val="en-GB"/>
        </w:rPr>
        <w:noBreakHyphen/>
        <w:t>netting</w:t>
      </w:r>
      <w:r w:rsidR="00586267" w:rsidRPr="00C42208">
        <w:rPr>
          <w:rFonts w:ascii="Arial" w:hAnsi="Arial" w:cs="Arial"/>
          <w:lang w:val="en-GB"/>
        </w:rPr>
        <w:t xml:space="preserve"> see</w:t>
      </w:r>
      <w:r w:rsidRPr="00C42208">
        <w:rPr>
          <w:rFonts w:ascii="Arial" w:hAnsi="Arial" w:cs="Arial"/>
          <w:lang w:val="en-GB"/>
        </w:rPr>
        <w:t xml:space="preserve"> </w:t>
      </w:r>
      <w:hyperlink w:anchor="_5.6_Safety_Netting" w:history="1">
        <w:r w:rsidR="00586267" w:rsidRPr="00C42208">
          <w:rPr>
            <w:rStyle w:val="Hyperlink"/>
            <w:rFonts w:ascii="Arial" w:hAnsi="Arial" w:cs="Arial"/>
            <w:lang w:val="en-GB"/>
          </w:rPr>
          <w:t>Section 5.6</w:t>
        </w:r>
      </w:hyperlink>
      <w:r w:rsidR="00586267" w:rsidRPr="00C42208">
        <w:rPr>
          <w:rFonts w:ascii="Arial" w:hAnsi="Arial" w:cs="Arial"/>
          <w:lang w:val="en-GB"/>
        </w:rPr>
        <w:t xml:space="preserve"> </w:t>
      </w:r>
    </w:p>
    <w:p w14:paraId="21735743" w14:textId="10EDDB30" w:rsidR="00583806" w:rsidRPr="00C42208" w:rsidRDefault="002E2A94" w:rsidP="00F02490">
      <w:pPr>
        <w:pStyle w:val="Heading2"/>
        <w:numPr>
          <w:ilvl w:val="1"/>
          <w:numId w:val="34"/>
        </w:numPr>
        <w:spacing w:before="100" w:beforeAutospacing="1" w:after="100" w:afterAutospacing="1" w:line="240" w:lineRule="auto"/>
        <w:rPr>
          <w:rFonts w:ascii="Poppins" w:hAnsi="Poppins" w:cs="Poppins"/>
          <w:b/>
          <w:color w:val="0C818F"/>
          <w:sz w:val="24"/>
          <w:szCs w:val="22"/>
          <w:lang w:val="en-GB" w:eastAsia="en-NZ"/>
        </w:rPr>
      </w:pPr>
      <w:bookmarkStart w:id="37" w:name="_5.4_FIT_Results"/>
      <w:bookmarkStart w:id="38" w:name="_Toc229145449"/>
      <w:bookmarkEnd w:id="37"/>
      <w:r w:rsidRPr="00C42208">
        <w:rPr>
          <w:rFonts w:ascii="Poppins" w:hAnsi="Poppins" w:cs="Poppins"/>
          <w:b/>
          <w:color w:val="0C818F"/>
          <w:sz w:val="24"/>
          <w:szCs w:val="22"/>
          <w:lang w:val="en-GB" w:eastAsia="en-NZ"/>
        </w:rPr>
        <w:t>FIT Result</w:t>
      </w:r>
      <w:r w:rsidR="00B553FC" w:rsidRPr="00C42208">
        <w:rPr>
          <w:rFonts w:ascii="Poppins" w:hAnsi="Poppins" w:cs="Poppins"/>
          <w:b/>
          <w:color w:val="0C818F"/>
          <w:sz w:val="24"/>
          <w:szCs w:val="22"/>
          <w:lang w:val="en-GB" w:eastAsia="en-NZ"/>
        </w:rPr>
        <w:t>s</w:t>
      </w:r>
      <w:bookmarkEnd w:id="38"/>
    </w:p>
    <w:p w14:paraId="2DEEABA2" w14:textId="7A743208" w:rsidR="008F2EE7" w:rsidRPr="00C42208" w:rsidRDefault="008F2EE7" w:rsidP="00F02490">
      <w:pPr>
        <w:spacing w:before="100" w:beforeAutospacing="1" w:after="100" w:afterAutospacing="1"/>
        <w:rPr>
          <w:rFonts w:ascii="Arial" w:hAnsi="Arial" w:cs="Arial"/>
          <w:lang w:val="en-GB"/>
        </w:rPr>
      </w:pPr>
      <w:r w:rsidRPr="00C42208">
        <w:rPr>
          <w:rFonts w:ascii="Arial" w:hAnsi="Arial" w:cs="Arial"/>
          <w:lang w:val="en-GB"/>
        </w:rPr>
        <w:t xml:space="preserve">Interpretation of FIT results should be read in conjunction with the FIT terminology and threshold definitions in </w:t>
      </w:r>
      <w:hyperlink w:anchor="_2.5_FIT_terminology" w:history="1">
        <w:r w:rsidRPr="00C42208">
          <w:rPr>
            <w:rStyle w:val="Hyperlink"/>
            <w:rFonts w:ascii="Arial" w:hAnsi="Arial" w:cs="Arial"/>
            <w:lang w:val="en-GB"/>
          </w:rPr>
          <w:t>Section 2.5</w:t>
        </w:r>
      </w:hyperlink>
      <w:r w:rsidRPr="00C42208">
        <w:rPr>
          <w:rFonts w:ascii="Arial" w:hAnsi="Arial" w:cs="Arial"/>
          <w:lang w:val="en-GB"/>
        </w:rPr>
        <w:t>, which sets out the criteria for high positive, low positive, and negative FIT results</w:t>
      </w:r>
      <w:r w:rsidRPr="00C42208">
        <w:rPr>
          <w:rFonts w:ascii="Arial" w:hAnsi="Arial" w:cs="Arial"/>
          <w:color w:val="000000" w:themeColor="text1"/>
          <w:lang w:val="en-GB"/>
        </w:rPr>
        <w:t>.</w:t>
      </w:r>
      <w:r w:rsidR="00761CD7" w:rsidRPr="00C42208">
        <w:rPr>
          <w:rFonts w:ascii="Arial" w:hAnsi="Arial" w:cs="Arial"/>
          <w:color w:val="000000" w:themeColor="text1"/>
          <w:lang w:val="en-GB"/>
        </w:rPr>
        <w:t xml:space="preserve"> </w:t>
      </w:r>
      <w:r w:rsidR="00A571EF" w:rsidRPr="00C42208">
        <w:rPr>
          <w:rFonts w:ascii="Arial" w:hAnsi="Arial" w:cs="Arial"/>
          <w:color w:val="000000" w:themeColor="text1"/>
          <w:lang w:val="en-GB"/>
        </w:rPr>
        <w:t xml:space="preserve">Responsibility for the interpretation </w:t>
      </w:r>
      <w:r w:rsidR="007D1BDF" w:rsidRPr="00C42208">
        <w:rPr>
          <w:rFonts w:ascii="Arial" w:hAnsi="Arial" w:cs="Arial"/>
          <w:color w:val="000000" w:themeColor="text1"/>
          <w:lang w:val="en-GB"/>
        </w:rPr>
        <w:t xml:space="preserve">and follow-up of FIT results </w:t>
      </w:r>
      <w:r w:rsidR="008B2126" w:rsidRPr="00C42208">
        <w:rPr>
          <w:rFonts w:ascii="Arial" w:hAnsi="Arial" w:cs="Arial"/>
          <w:color w:val="000000" w:themeColor="text1"/>
          <w:lang w:val="en-GB"/>
        </w:rPr>
        <w:t xml:space="preserve">rests with the clinician who ordered the test. </w:t>
      </w:r>
    </w:p>
    <w:p w14:paraId="63D8B14B" w14:textId="6EDCEA78" w:rsidR="00306A77" w:rsidRPr="00C42208" w:rsidRDefault="0093675C" w:rsidP="00F02490">
      <w:pPr>
        <w:spacing w:before="100" w:beforeAutospacing="1" w:after="100" w:afterAutospacing="1"/>
        <w:rPr>
          <w:rFonts w:ascii="Arial" w:hAnsi="Arial" w:cs="Arial"/>
          <w:lang w:val="en-GB"/>
        </w:rPr>
      </w:pPr>
      <w:r w:rsidRPr="000A4159">
        <w:rPr>
          <w:rFonts w:ascii="Arial" w:hAnsi="Arial" w:cs="Arial"/>
          <w:lang w:val="en-GB"/>
        </w:rPr>
        <w:t xml:space="preserve">Refer to the </w:t>
      </w:r>
      <w:r w:rsidR="000A4159" w:rsidRPr="000A4159">
        <w:rPr>
          <w:rFonts w:ascii="Arial" w:hAnsi="Arial" w:cs="Arial"/>
          <w:lang w:val="en-GB"/>
        </w:rPr>
        <w:t>Lower GI Investigations pathway</w:t>
      </w:r>
      <w:r w:rsidRPr="000A4159">
        <w:rPr>
          <w:rFonts w:ascii="Arial" w:hAnsi="Arial" w:cs="Arial"/>
          <w:lang w:val="en-GB"/>
        </w:rPr>
        <w:t xml:space="preserve"> </w:t>
      </w:r>
      <w:hyperlink w:anchor="_9.2_FIT_Triage" w:history="1">
        <w:r w:rsidR="007C6F70" w:rsidRPr="000A4159">
          <w:rPr>
            <w:rStyle w:val="Hyperlink"/>
            <w:rFonts w:ascii="Arial" w:hAnsi="Arial" w:cs="Arial"/>
            <w:lang w:val="en-GB"/>
          </w:rPr>
          <w:t xml:space="preserve">appendix </w:t>
        </w:r>
        <w:r w:rsidR="00021F5F" w:rsidRPr="000A4159">
          <w:rPr>
            <w:rStyle w:val="Hyperlink"/>
            <w:rFonts w:ascii="Arial" w:hAnsi="Arial" w:cs="Arial"/>
            <w:lang w:val="en-GB"/>
          </w:rPr>
          <w:t>8</w:t>
        </w:r>
        <w:r w:rsidR="007C6F70" w:rsidRPr="000A4159">
          <w:rPr>
            <w:rStyle w:val="Hyperlink"/>
            <w:rFonts w:ascii="Arial" w:hAnsi="Arial" w:cs="Arial"/>
            <w:lang w:val="en-GB"/>
          </w:rPr>
          <w:t>.2</w:t>
        </w:r>
      </w:hyperlink>
      <w:r w:rsidRPr="000A4159">
        <w:rPr>
          <w:rFonts w:ascii="Arial" w:hAnsi="Arial" w:cs="Arial"/>
          <w:lang w:val="en-GB"/>
        </w:rPr>
        <w:t xml:space="preserve"> </w:t>
      </w:r>
    </w:p>
    <w:p w14:paraId="1B38D4D9" w14:textId="5E670302" w:rsidR="00306A77" w:rsidRPr="00C42208" w:rsidRDefault="008E5DD8" w:rsidP="00F02490">
      <w:pPr>
        <w:spacing w:before="100" w:beforeAutospacing="1" w:after="100" w:afterAutospacing="1"/>
        <w:rPr>
          <w:rFonts w:ascii="Arial" w:hAnsi="Arial" w:cs="Arial"/>
          <w:lang w:val="en-GB"/>
        </w:rPr>
      </w:pPr>
      <w:r w:rsidRPr="0086635E">
        <w:rPr>
          <w:rFonts w:ascii="Arial" w:hAnsi="Arial" w:cs="Arial"/>
          <w:noProof/>
          <w:lang w:val="en-GB"/>
        </w:rPr>
        <w:drawing>
          <wp:anchor distT="0" distB="0" distL="114300" distR="114300" simplePos="0" relativeHeight="251659267" behindDoc="0" locked="0" layoutInCell="1" allowOverlap="1" wp14:anchorId="715A458B" wp14:editId="4F94FC05">
            <wp:simplePos x="0" y="0"/>
            <wp:positionH relativeFrom="column">
              <wp:posOffset>22860</wp:posOffset>
            </wp:positionH>
            <wp:positionV relativeFrom="paragraph">
              <wp:posOffset>8255</wp:posOffset>
            </wp:positionV>
            <wp:extent cx="6332220" cy="3289935"/>
            <wp:effectExtent l="0" t="0" r="0" b="5715"/>
            <wp:wrapNone/>
            <wp:docPr id="1472353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53510" name=""/>
                    <pic:cNvPicPr/>
                  </pic:nvPicPr>
                  <pic:blipFill>
                    <a:blip r:embed="rId13">
                      <a:extLst>
                        <a:ext uri="{28A0092B-C50C-407E-A947-70E740481C1C}">
                          <a14:useLocalDpi xmlns:a14="http://schemas.microsoft.com/office/drawing/2010/main" val="0"/>
                        </a:ext>
                      </a:extLst>
                    </a:blip>
                    <a:stretch>
                      <a:fillRect/>
                    </a:stretch>
                  </pic:blipFill>
                  <pic:spPr>
                    <a:xfrm>
                      <a:off x="0" y="0"/>
                      <a:ext cx="6332220" cy="3289935"/>
                    </a:xfrm>
                    <a:prstGeom prst="rect">
                      <a:avLst/>
                    </a:prstGeom>
                  </pic:spPr>
                </pic:pic>
              </a:graphicData>
            </a:graphic>
            <wp14:sizeRelH relativeFrom="page">
              <wp14:pctWidth>0</wp14:pctWidth>
            </wp14:sizeRelH>
            <wp14:sizeRelV relativeFrom="page">
              <wp14:pctHeight>0</wp14:pctHeight>
            </wp14:sizeRelV>
          </wp:anchor>
        </w:drawing>
      </w:r>
    </w:p>
    <w:p w14:paraId="07A6BC1C" w14:textId="4FAF8C5C" w:rsidR="00541310" w:rsidRPr="00C42208" w:rsidRDefault="00541310" w:rsidP="00F02490">
      <w:pPr>
        <w:spacing w:before="100" w:beforeAutospacing="1" w:after="100" w:afterAutospacing="1"/>
        <w:rPr>
          <w:rFonts w:ascii="Arial" w:hAnsi="Arial" w:cs="Arial"/>
          <w:lang w:val="en-GB"/>
        </w:rPr>
      </w:pPr>
    </w:p>
    <w:p w14:paraId="314BD09F" w14:textId="4C89C8C6" w:rsidR="00306A77" w:rsidRPr="00C42208" w:rsidRDefault="00306A77" w:rsidP="00F02490">
      <w:pPr>
        <w:spacing w:before="100" w:beforeAutospacing="1" w:after="100" w:afterAutospacing="1"/>
        <w:rPr>
          <w:rFonts w:ascii="Arial" w:hAnsi="Arial" w:cs="Arial"/>
          <w:lang w:val="en-GB"/>
        </w:rPr>
      </w:pPr>
    </w:p>
    <w:p w14:paraId="71281AAF" w14:textId="33C89E44" w:rsidR="00306A77" w:rsidRPr="00C42208" w:rsidRDefault="00306A77" w:rsidP="00F02490">
      <w:pPr>
        <w:spacing w:before="100" w:beforeAutospacing="1" w:after="100" w:afterAutospacing="1"/>
        <w:rPr>
          <w:rFonts w:ascii="Arial" w:hAnsi="Arial" w:cs="Arial"/>
          <w:lang w:val="en-GB"/>
        </w:rPr>
      </w:pPr>
    </w:p>
    <w:p w14:paraId="2336DD12" w14:textId="6BFC45BE" w:rsidR="00306A77" w:rsidRPr="00C42208" w:rsidRDefault="00306A77" w:rsidP="00F02490">
      <w:pPr>
        <w:spacing w:before="100" w:beforeAutospacing="1" w:after="100" w:afterAutospacing="1"/>
        <w:rPr>
          <w:rFonts w:ascii="Arial" w:hAnsi="Arial" w:cs="Arial"/>
          <w:lang w:val="en-GB"/>
        </w:rPr>
      </w:pPr>
    </w:p>
    <w:p w14:paraId="681DCD63" w14:textId="77777777" w:rsidR="00C637BA" w:rsidRPr="00C42208" w:rsidRDefault="00C637BA" w:rsidP="00F02490">
      <w:pPr>
        <w:spacing w:before="100" w:beforeAutospacing="1" w:after="100" w:afterAutospacing="1"/>
        <w:rPr>
          <w:rFonts w:ascii="Arial" w:hAnsi="Arial" w:cs="Arial"/>
          <w:lang w:val="en-GB"/>
        </w:rPr>
      </w:pPr>
    </w:p>
    <w:p w14:paraId="14F3AB66" w14:textId="77777777" w:rsidR="00C637BA" w:rsidRPr="00C42208" w:rsidRDefault="00C637BA" w:rsidP="00F02490">
      <w:pPr>
        <w:spacing w:before="100" w:beforeAutospacing="1" w:after="100" w:afterAutospacing="1"/>
        <w:rPr>
          <w:rFonts w:ascii="Arial" w:hAnsi="Arial" w:cs="Arial"/>
          <w:lang w:val="en-GB"/>
        </w:rPr>
      </w:pPr>
    </w:p>
    <w:p w14:paraId="09CB1C01" w14:textId="77777777" w:rsidR="00C637BA" w:rsidRDefault="00C637BA" w:rsidP="00F02490">
      <w:pPr>
        <w:spacing w:before="100" w:beforeAutospacing="1" w:after="100" w:afterAutospacing="1"/>
        <w:rPr>
          <w:rFonts w:ascii="Arial" w:hAnsi="Arial" w:cs="Arial"/>
          <w:lang w:val="en-GB"/>
        </w:rPr>
      </w:pPr>
    </w:p>
    <w:p w14:paraId="4E82441C" w14:textId="77777777" w:rsidR="008E5DD8" w:rsidRDefault="008E5DD8" w:rsidP="00F02490">
      <w:pPr>
        <w:spacing w:before="100" w:beforeAutospacing="1" w:after="100" w:afterAutospacing="1"/>
        <w:rPr>
          <w:rFonts w:ascii="Arial" w:hAnsi="Arial" w:cs="Arial"/>
          <w:lang w:val="en-GB"/>
        </w:rPr>
      </w:pPr>
    </w:p>
    <w:p w14:paraId="02BEB912" w14:textId="77777777" w:rsidR="008E5DD8" w:rsidRDefault="008E5DD8" w:rsidP="00F02490">
      <w:pPr>
        <w:spacing w:before="100" w:beforeAutospacing="1" w:after="100" w:afterAutospacing="1"/>
        <w:rPr>
          <w:rFonts w:ascii="Arial" w:hAnsi="Arial" w:cs="Arial"/>
          <w:lang w:val="en-GB"/>
        </w:rPr>
      </w:pPr>
    </w:p>
    <w:p w14:paraId="354903B3" w14:textId="77777777" w:rsidR="008E5DD8" w:rsidRDefault="008E5DD8" w:rsidP="00F02490">
      <w:pPr>
        <w:spacing w:before="100" w:beforeAutospacing="1" w:after="100" w:afterAutospacing="1"/>
        <w:rPr>
          <w:rFonts w:ascii="Arial" w:hAnsi="Arial" w:cs="Arial"/>
          <w:lang w:val="en-GB"/>
        </w:rPr>
      </w:pPr>
    </w:p>
    <w:p w14:paraId="5400ABF8" w14:textId="77777777" w:rsidR="008E5DD8" w:rsidRDefault="008E5DD8" w:rsidP="00F02490">
      <w:pPr>
        <w:spacing w:before="100" w:beforeAutospacing="1" w:after="100" w:afterAutospacing="1"/>
        <w:rPr>
          <w:rFonts w:ascii="Arial" w:hAnsi="Arial" w:cs="Arial"/>
          <w:lang w:val="en-GB"/>
        </w:rPr>
      </w:pPr>
    </w:p>
    <w:p w14:paraId="73253EE1" w14:textId="77777777" w:rsidR="008E5DD8" w:rsidRPr="00C42208" w:rsidRDefault="008E5DD8" w:rsidP="00F02490">
      <w:pPr>
        <w:spacing w:before="100" w:beforeAutospacing="1" w:after="100" w:afterAutospacing="1"/>
        <w:rPr>
          <w:rFonts w:ascii="Arial" w:hAnsi="Arial" w:cs="Arial"/>
          <w:lang w:val="en-GB"/>
        </w:rPr>
      </w:pPr>
    </w:p>
    <w:p w14:paraId="5ED9BEC9" w14:textId="77777777" w:rsidR="00C637BA" w:rsidRPr="00C42208" w:rsidRDefault="00C637BA" w:rsidP="00F02490">
      <w:pPr>
        <w:spacing w:before="100" w:beforeAutospacing="1" w:after="100" w:afterAutospacing="1"/>
        <w:rPr>
          <w:rFonts w:ascii="Arial" w:hAnsi="Arial" w:cs="Arial"/>
          <w:lang w:val="en-GB"/>
        </w:rPr>
      </w:pPr>
    </w:p>
    <w:bookmarkStart w:id="39" w:name="_PR_Bleeding_with"/>
    <w:bookmarkEnd w:id="39"/>
    <w:p w14:paraId="7E9D67D9" w14:textId="6C7D0903" w:rsidR="005B7ADF" w:rsidRPr="00C42208" w:rsidRDefault="00D35025" w:rsidP="00F02490">
      <w:pPr>
        <w:pStyle w:val="Heading2"/>
        <w:numPr>
          <w:ilvl w:val="1"/>
          <w:numId w:val="34"/>
        </w:numPr>
        <w:spacing w:before="100" w:beforeAutospacing="1" w:after="100" w:afterAutospacing="1" w:line="240" w:lineRule="auto"/>
        <w:rPr>
          <w:rFonts w:ascii="Poppins" w:hAnsi="Poppins" w:cs="Poppins"/>
          <w:b/>
          <w:color w:val="0C818F"/>
          <w:sz w:val="24"/>
          <w:szCs w:val="22"/>
          <w:lang w:val="en-GB" w:eastAsia="en-NZ"/>
        </w:rPr>
      </w:pPr>
      <w:r w:rsidRPr="00C42208">
        <w:rPr>
          <w:rFonts w:ascii="Poppins" w:hAnsi="Poppins" w:cs="Poppins"/>
          <w:b/>
          <w:color w:val="0C818F"/>
          <w:sz w:val="24"/>
          <w:szCs w:val="22"/>
          <w:lang w:val="en-GB" w:eastAsia="en-NZ"/>
        </w:rPr>
        <w:lastRenderedPageBreak/>
        <w:fldChar w:fldCharType="begin"/>
      </w:r>
      <w:r w:rsidRPr="00C42208">
        <w:rPr>
          <w:rFonts w:ascii="Poppins" w:hAnsi="Poppins" w:cs="Poppins"/>
          <w:b/>
          <w:color w:val="0C818F"/>
          <w:sz w:val="24"/>
          <w:szCs w:val="22"/>
          <w:lang w:val="en-GB" w:eastAsia="en-NZ"/>
        </w:rPr>
        <w:instrText>HYPERLINK  \l "_PR_Bleeding_with"</w:instrText>
      </w:r>
      <w:r w:rsidRPr="00C42208">
        <w:rPr>
          <w:rFonts w:ascii="Poppins" w:hAnsi="Poppins" w:cs="Poppins"/>
          <w:b/>
          <w:color w:val="0C818F"/>
          <w:sz w:val="24"/>
          <w:szCs w:val="22"/>
          <w:lang w:val="en-GB" w:eastAsia="en-NZ"/>
        </w:rPr>
      </w:r>
      <w:r w:rsidRPr="00C42208">
        <w:rPr>
          <w:rFonts w:ascii="Poppins" w:hAnsi="Poppins" w:cs="Poppins"/>
          <w:b/>
          <w:color w:val="0C818F"/>
          <w:sz w:val="24"/>
          <w:szCs w:val="22"/>
          <w:lang w:val="en-GB" w:eastAsia="en-NZ"/>
        </w:rPr>
        <w:fldChar w:fldCharType="separate"/>
      </w:r>
      <w:bookmarkStart w:id="40" w:name="_Toc229145450"/>
      <w:r w:rsidR="00DA48F4" w:rsidRPr="00C42208">
        <w:rPr>
          <w:rStyle w:val="Hyperlink"/>
          <w:rFonts w:ascii="Poppins" w:hAnsi="Poppins" w:cs="Poppins"/>
          <w:b/>
          <w:sz w:val="24"/>
          <w:szCs w:val="22"/>
          <w:u w:val="none"/>
          <w:lang w:val="en-GB" w:eastAsia="en-NZ"/>
        </w:rPr>
        <w:t xml:space="preserve">PR Bleeding </w:t>
      </w:r>
      <w:r w:rsidR="00A53CB7" w:rsidRPr="00C42208">
        <w:rPr>
          <w:rStyle w:val="Hyperlink"/>
          <w:rFonts w:ascii="Poppins" w:hAnsi="Poppins" w:cs="Poppins"/>
          <w:b/>
          <w:sz w:val="24"/>
          <w:szCs w:val="22"/>
          <w:u w:val="none"/>
          <w:lang w:val="en-GB" w:eastAsia="en-NZ"/>
        </w:rPr>
        <w:t>with</w:t>
      </w:r>
      <w:r w:rsidR="00FF6433" w:rsidRPr="00C42208">
        <w:rPr>
          <w:rStyle w:val="Hyperlink"/>
          <w:rFonts w:ascii="Poppins" w:hAnsi="Poppins" w:cs="Poppins"/>
          <w:b/>
          <w:sz w:val="24"/>
          <w:szCs w:val="22"/>
          <w:u w:val="none"/>
          <w:lang w:val="en-GB" w:eastAsia="en-NZ"/>
        </w:rPr>
        <w:t xml:space="preserve"> a negative </w:t>
      </w:r>
      <w:r w:rsidR="00A53CB7" w:rsidRPr="00C42208">
        <w:rPr>
          <w:rStyle w:val="Hyperlink"/>
          <w:rFonts w:ascii="Poppins" w:hAnsi="Poppins" w:cs="Poppins"/>
          <w:b/>
          <w:sz w:val="24"/>
          <w:szCs w:val="22"/>
          <w:u w:val="none"/>
          <w:lang w:val="en-GB" w:eastAsia="en-NZ"/>
        </w:rPr>
        <w:t xml:space="preserve">FIT </w:t>
      </w:r>
      <w:r w:rsidR="006C00CF" w:rsidRPr="00C42208">
        <w:rPr>
          <w:rStyle w:val="Hyperlink"/>
          <w:rFonts w:ascii="Poppins" w:hAnsi="Poppins" w:cs="Poppins"/>
          <w:b/>
          <w:sz w:val="24"/>
          <w:szCs w:val="22"/>
          <w:u w:val="none"/>
          <w:lang w:val="en-GB" w:eastAsia="en-NZ"/>
        </w:rPr>
        <w:t>result</w:t>
      </w:r>
      <w:bookmarkEnd w:id="40"/>
      <w:r w:rsidRPr="00C42208">
        <w:rPr>
          <w:rFonts w:ascii="Poppins" w:hAnsi="Poppins" w:cs="Poppins"/>
          <w:b/>
          <w:color w:val="0C818F"/>
          <w:sz w:val="24"/>
          <w:szCs w:val="22"/>
          <w:lang w:val="en-GB" w:eastAsia="en-NZ"/>
        </w:rPr>
        <w:fldChar w:fldCharType="end"/>
      </w:r>
    </w:p>
    <w:p w14:paraId="33949F6A" w14:textId="66F649D4" w:rsidR="005B7ADF" w:rsidRPr="00C42208" w:rsidRDefault="005B7ADF" w:rsidP="00F02490">
      <w:pPr>
        <w:spacing w:before="100" w:beforeAutospacing="1" w:after="100" w:afterAutospacing="1"/>
        <w:rPr>
          <w:rFonts w:ascii="Arial" w:hAnsi="Arial" w:cs="Arial"/>
          <w:lang w:val="en-GB"/>
        </w:rPr>
      </w:pPr>
      <w:r w:rsidRPr="00C42208">
        <w:rPr>
          <w:rFonts w:ascii="Arial" w:hAnsi="Arial" w:cs="Arial"/>
          <w:lang w:val="en-GB"/>
        </w:rPr>
        <w:t xml:space="preserve">Refer to section </w:t>
      </w:r>
      <w:hyperlink w:anchor="_2.3_PR_bleeding" w:history="1">
        <w:r w:rsidRPr="00C42208">
          <w:rPr>
            <w:rStyle w:val="Hyperlink"/>
            <w:rFonts w:ascii="Arial" w:hAnsi="Arial" w:cs="Arial"/>
            <w:lang w:val="en-GB"/>
          </w:rPr>
          <w:t>2.3</w:t>
        </w:r>
      </w:hyperlink>
      <w:r w:rsidR="00C14A9C" w:rsidRPr="00C42208">
        <w:rPr>
          <w:rFonts w:ascii="Arial" w:hAnsi="Arial" w:cs="Arial"/>
          <w:lang w:val="en-GB"/>
        </w:rPr>
        <w:t xml:space="preserve"> for guidance on the management of PR Bleeding within the FIT Triage Pathway</w:t>
      </w:r>
    </w:p>
    <w:p w14:paraId="2E74CB57" w14:textId="77777777" w:rsidR="00DA48F4" w:rsidRPr="00C42208" w:rsidRDefault="00DA48F4"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FIT may be used in patients with PR bleeding only if:</w:t>
      </w:r>
    </w:p>
    <w:p w14:paraId="51A98812" w14:textId="0B3FD50D" w:rsidR="00DA48F4" w:rsidRPr="00C42208" w:rsidRDefault="00DA48F4" w:rsidP="00F02490">
      <w:pPr>
        <w:pStyle w:val="ListParagraph"/>
        <w:numPr>
          <w:ilvl w:val="1"/>
          <w:numId w:val="27"/>
        </w:numPr>
        <w:spacing w:before="100" w:beforeAutospacing="1" w:after="100" w:afterAutospacing="1"/>
        <w:rPr>
          <w:rFonts w:ascii="Arial" w:hAnsi="Arial" w:cs="Arial"/>
          <w:lang w:val="en-GB"/>
        </w:rPr>
      </w:pPr>
      <w:r w:rsidRPr="00C42208">
        <w:rPr>
          <w:rFonts w:ascii="Arial" w:hAnsi="Arial" w:cs="Arial"/>
          <w:lang w:val="en-GB"/>
        </w:rPr>
        <w:t>Benign anorectal causes have been appropriately assessed and excluded and</w:t>
      </w:r>
    </w:p>
    <w:p w14:paraId="6FD5EE9B" w14:textId="77777777" w:rsidR="00DA48F4" w:rsidRPr="00C42208" w:rsidRDefault="00DA48F4" w:rsidP="00F02490">
      <w:pPr>
        <w:pStyle w:val="ListParagraph"/>
        <w:numPr>
          <w:ilvl w:val="1"/>
          <w:numId w:val="27"/>
        </w:numPr>
        <w:spacing w:before="100" w:beforeAutospacing="1" w:after="100" w:afterAutospacing="1"/>
        <w:rPr>
          <w:rFonts w:ascii="Arial" w:hAnsi="Arial" w:cs="Arial"/>
          <w:lang w:val="en-GB"/>
        </w:rPr>
      </w:pPr>
      <w:r w:rsidRPr="00C42208">
        <w:rPr>
          <w:rFonts w:ascii="Arial" w:hAnsi="Arial" w:cs="Arial"/>
          <w:lang w:val="en-GB"/>
        </w:rPr>
        <w:t>There are no urgent referral features</w:t>
      </w:r>
    </w:p>
    <w:p w14:paraId="1BDFDC17" w14:textId="775904EF" w:rsidR="00A01488" w:rsidRPr="00C42208" w:rsidRDefault="00A01488"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 xml:space="preserve">Patients should be treated </w:t>
      </w:r>
      <w:r w:rsidR="006C6F29" w:rsidRPr="00C42208">
        <w:rPr>
          <w:rFonts w:ascii="Arial" w:hAnsi="Arial" w:cs="Arial"/>
          <w:lang w:val="en-GB"/>
        </w:rPr>
        <w:t xml:space="preserve">for PR bleeding </w:t>
      </w:r>
      <w:r w:rsidR="009A234B" w:rsidRPr="00C42208">
        <w:rPr>
          <w:rFonts w:ascii="Arial" w:hAnsi="Arial" w:cs="Arial"/>
          <w:lang w:val="en-GB"/>
        </w:rPr>
        <w:t xml:space="preserve">with conservative management </w:t>
      </w:r>
    </w:p>
    <w:p w14:paraId="12E59F1F" w14:textId="60BA9123" w:rsidR="008C1B99" w:rsidRPr="00C42208" w:rsidRDefault="006B0B1D"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If p</w:t>
      </w:r>
      <w:r w:rsidR="00DA48F4" w:rsidRPr="00C42208">
        <w:rPr>
          <w:rFonts w:ascii="Arial" w:hAnsi="Arial" w:cs="Arial"/>
          <w:lang w:val="en-GB"/>
        </w:rPr>
        <w:t>ersistent or recurrent outlet</w:t>
      </w:r>
      <w:r w:rsidR="00DA48F4" w:rsidRPr="00C42208">
        <w:rPr>
          <w:rFonts w:ascii="Arial" w:hAnsi="Arial" w:cs="Arial"/>
          <w:lang w:val="en-GB"/>
        </w:rPr>
        <w:noBreakHyphen/>
        <w:t>type bleeding</w:t>
      </w:r>
      <w:r w:rsidR="001E24FC" w:rsidRPr="00C42208">
        <w:rPr>
          <w:rFonts w:ascii="Arial" w:hAnsi="Arial" w:cs="Arial"/>
          <w:lang w:val="en-GB"/>
        </w:rPr>
        <w:t xml:space="preserve"> </w:t>
      </w:r>
      <w:r w:rsidR="00DA48F4" w:rsidRPr="00C42208">
        <w:rPr>
          <w:rFonts w:ascii="Arial" w:hAnsi="Arial" w:cs="Arial"/>
          <w:lang w:val="en-GB"/>
        </w:rPr>
        <w:t>with suspected benign anorectal disease should be considered for PR Bleed Clinic</w:t>
      </w:r>
      <w:r w:rsidR="00B21559" w:rsidRPr="00C42208">
        <w:rPr>
          <w:rFonts w:ascii="Arial" w:hAnsi="Arial" w:cs="Arial"/>
          <w:lang w:val="en-GB"/>
        </w:rPr>
        <w:t>/ surgical outpatient</w:t>
      </w:r>
      <w:r w:rsidR="00DA48F4" w:rsidRPr="00C42208">
        <w:rPr>
          <w:rFonts w:ascii="Arial" w:hAnsi="Arial" w:cs="Arial"/>
          <w:lang w:val="en-GB"/>
        </w:rPr>
        <w:t xml:space="preserve"> referral, rather than FIT</w:t>
      </w:r>
      <w:r w:rsidR="00DA48F4" w:rsidRPr="00C42208">
        <w:rPr>
          <w:rFonts w:ascii="Arial" w:hAnsi="Arial" w:cs="Arial"/>
          <w:lang w:val="en-GB"/>
        </w:rPr>
        <w:noBreakHyphen/>
        <w:t>based triage</w:t>
      </w:r>
      <w:r w:rsidR="00F835D2" w:rsidRPr="00C42208">
        <w:rPr>
          <w:rFonts w:ascii="Arial" w:hAnsi="Arial" w:cs="Arial"/>
          <w:lang w:val="en-GB"/>
        </w:rPr>
        <w:t xml:space="preserve"> or if a F</w:t>
      </w:r>
      <w:r w:rsidR="00641A89" w:rsidRPr="00C42208">
        <w:rPr>
          <w:rFonts w:ascii="Arial" w:hAnsi="Arial" w:cs="Arial"/>
          <w:lang w:val="en-GB"/>
        </w:rPr>
        <w:t>I</w:t>
      </w:r>
      <w:r w:rsidR="00F835D2" w:rsidRPr="00C42208">
        <w:rPr>
          <w:rFonts w:ascii="Arial" w:hAnsi="Arial" w:cs="Arial"/>
          <w:lang w:val="en-GB"/>
        </w:rPr>
        <w:t>T is negative with PR bleeding.</w:t>
      </w:r>
    </w:p>
    <w:p w14:paraId="293EC124" w14:textId="38CE0F8A" w:rsidR="008E066D" w:rsidRPr="00C42208" w:rsidRDefault="008E066D" w:rsidP="00F02490">
      <w:pPr>
        <w:pStyle w:val="Heading2"/>
        <w:numPr>
          <w:ilvl w:val="1"/>
          <w:numId w:val="34"/>
        </w:numPr>
        <w:spacing w:before="100" w:beforeAutospacing="1" w:after="100" w:afterAutospacing="1" w:line="240" w:lineRule="auto"/>
        <w:rPr>
          <w:rFonts w:ascii="Poppins" w:hAnsi="Poppins" w:cs="Poppins"/>
          <w:b/>
          <w:color w:val="0C818F"/>
          <w:sz w:val="24"/>
          <w:szCs w:val="22"/>
          <w:lang w:val="en-GB" w:eastAsia="en-NZ"/>
        </w:rPr>
      </w:pPr>
      <w:bookmarkStart w:id="41" w:name="_5.6_Safety_Netting"/>
      <w:bookmarkStart w:id="42" w:name="_Toc229145451"/>
      <w:bookmarkEnd w:id="41"/>
      <w:r w:rsidRPr="00C42208">
        <w:rPr>
          <w:rFonts w:ascii="Poppins" w:hAnsi="Poppins" w:cs="Poppins"/>
          <w:b/>
          <w:color w:val="0C818F"/>
          <w:sz w:val="24"/>
          <w:szCs w:val="22"/>
          <w:lang w:val="en-GB" w:eastAsia="en-NZ"/>
        </w:rPr>
        <w:t>Safety Netting</w:t>
      </w:r>
      <w:r w:rsidR="00B021E4" w:rsidRPr="00C42208">
        <w:rPr>
          <w:rFonts w:ascii="Poppins" w:hAnsi="Poppins" w:cs="Poppins"/>
          <w:b/>
          <w:color w:val="0C818F"/>
          <w:sz w:val="24"/>
          <w:szCs w:val="22"/>
          <w:lang w:val="en-GB" w:eastAsia="en-NZ"/>
        </w:rPr>
        <w:t xml:space="preserve"> with a negative FIT result</w:t>
      </w:r>
      <w:bookmarkEnd w:id="42"/>
      <w:r w:rsidRPr="00C42208">
        <w:rPr>
          <w:rFonts w:ascii="Poppins" w:hAnsi="Poppins" w:cs="Poppins"/>
          <w:b/>
          <w:color w:val="0C818F"/>
          <w:sz w:val="24"/>
          <w:szCs w:val="22"/>
          <w:lang w:val="en-GB" w:eastAsia="en-NZ"/>
        </w:rPr>
        <w:t xml:space="preserve"> </w:t>
      </w:r>
    </w:p>
    <w:p w14:paraId="67845A58" w14:textId="17F048DE" w:rsidR="008E066D" w:rsidRPr="00C42208" w:rsidRDefault="00611355" w:rsidP="00F02490">
      <w:pPr>
        <w:spacing w:before="100" w:beforeAutospacing="1" w:after="100" w:afterAutospacing="1"/>
        <w:rPr>
          <w:rFonts w:ascii="Arial" w:hAnsi="Arial" w:cs="Arial"/>
          <w:lang w:val="en-GB"/>
        </w:rPr>
      </w:pPr>
      <w:r w:rsidRPr="00C42208">
        <w:rPr>
          <w:rFonts w:ascii="Arial" w:hAnsi="Arial" w:cs="Arial"/>
          <w:lang w:val="en-GB"/>
        </w:rPr>
        <w:t>S</w:t>
      </w:r>
      <w:r w:rsidR="008E066D" w:rsidRPr="00C42208">
        <w:rPr>
          <w:rFonts w:ascii="Arial" w:hAnsi="Arial" w:cs="Arial"/>
          <w:lang w:val="en-GB"/>
        </w:rPr>
        <w:t>afety</w:t>
      </w:r>
      <w:r w:rsidR="008E066D" w:rsidRPr="00C42208">
        <w:rPr>
          <w:rFonts w:ascii="Arial" w:hAnsi="Arial" w:cs="Arial"/>
          <w:lang w:val="en-GB"/>
        </w:rPr>
        <w:noBreakHyphen/>
        <w:t>netting</w:t>
      </w:r>
      <w:r w:rsidR="007615AE" w:rsidRPr="00C42208">
        <w:rPr>
          <w:rFonts w:ascii="Arial" w:hAnsi="Arial" w:cs="Arial"/>
          <w:lang w:val="en-GB"/>
        </w:rPr>
        <w:t xml:space="preserve"> advice </w:t>
      </w:r>
      <w:r w:rsidR="004E023F" w:rsidRPr="00C42208">
        <w:rPr>
          <w:rFonts w:ascii="Arial" w:hAnsi="Arial" w:cs="Arial"/>
          <w:lang w:val="en-GB"/>
        </w:rPr>
        <w:t>to the patient is</w:t>
      </w:r>
      <w:r w:rsidR="008E066D" w:rsidRPr="00C42208">
        <w:rPr>
          <w:rFonts w:ascii="Arial" w:hAnsi="Arial" w:cs="Arial"/>
          <w:lang w:val="en-GB"/>
        </w:rPr>
        <w:t xml:space="preserve"> </w:t>
      </w:r>
      <w:r w:rsidR="008E066D" w:rsidRPr="00C42208">
        <w:rPr>
          <w:rFonts w:ascii="Arial" w:hAnsi="Arial" w:cs="Arial"/>
          <w:b/>
          <w:bCs/>
          <w:lang w:val="en-GB"/>
        </w:rPr>
        <w:t>mandatory to avoid missed CRC</w:t>
      </w:r>
      <w:r w:rsidR="00F835D2" w:rsidRPr="00C42208">
        <w:rPr>
          <w:rFonts w:ascii="Arial" w:hAnsi="Arial" w:cs="Arial"/>
          <w:b/>
          <w:bCs/>
          <w:lang w:val="en-GB"/>
        </w:rPr>
        <w:t xml:space="preserve"> or other significant </w:t>
      </w:r>
      <w:r w:rsidR="00C42208" w:rsidRPr="00C42208">
        <w:rPr>
          <w:rFonts w:ascii="Arial" w:hAnsi="Arial" w:cs="Arial"/>
          <w:b/>
          <w:bCs/>
          <w:lang w:val="en-GB"/>
        </w:rPr>
        <w:t>pathology</w:t>
      </w:r>
      <w:r w:rsidR="00C42208" w:rsidRPr="00C42208">
        <w:rPr>
          <w:rFonts w:ascii="Arial" w:hAnsi="Arial" w:cs="Arial"/>
          <w:lang w:val="en-GB"/>
        </w:rPr>
        <w:t xml:space="preserve"> and</w:t>
      </w:r>
      <w:r w:rsidR="008E066D" w:rsidRPr="00C42208">
        <w:rPr>
          <w:rFonts w:ascii="Arial" w:hAnsi="Arial" w:cs="Arial"/>
          <w:lang w:val="en-GB"/>
        </w:rPr>
        <w:t xml:space="preserve"> to ensure timely re</w:t>
      </w:r>
      <w:r w:rsidR="008E066D" w:rsidRPr="00C42208">
        <w:rPr>
          <w:rFonts w:ascii="Arial" w:hAnsi="Arial" w:cs="Arial"/>
          <w:lang w:val="en-GB"/>
        </w:rPr>
        <w:noBreakHyphen/>
        <w:t>entry to investigation if symptoms persist or evolve</w:t>
      </w:r>
      <w:r w:rsidR="007D4E09" w:rsidRPr="00C42208">
        <w:rPr>
          <w:rFonts w:ascii="Arial" w:hAnsi="Arial" w:cs="Arial"/>
          <w:lang w:val="en-GB"/>
        </w:rPr>
        <w:t xml:space="preserve"> and should be provided by the person who orders </w:t>
      </w:r>
      <w:r w:rsidR="00A90ADE" w:rsidRPr="00C42208">
        <w:rPr>
          <w:rFonts w:ascii="Arial" w:hAnsi="Arial" w:cs="Arial"/>
          <w:lang w:val="en-GB"/>
        </w:rPr>
        <w:t>the FIT for Symptomatic test</w:t>
      </w:r>
      <w:r w:rsidR="007D4E09" w:rsidRPr="00C42208">
        <w:rPr>
          <w:rFonts w:ascii="Arial" w:hAnsi="Arial" w:cs="Arial"/>
          <w:lang w:val="en-GB"/>
        </w:rPr>
        <w:t xml:space="preserve">. </w:t>
      </w:r>
    </w:p>
    <w:p w14:paraId="5B8AD1C3" w14:textId="1A3E99A6" w:rsidR="008E066D" w:rsidRPr="00C42208" w:rsidRDefault="008E066D" w:rsidP="00F02490">
      <w:pPr>
        <w:pStyle w:val="Heading2"/>
        <w:numPr>
          <w:ilvl w:val="2"/>
          <w:numId w:val="34"/>
        </w:numPr>
        <w:spacing w:before="100" w:beforeAutospacing="1" w:after="100" w:afterAutospacing="1" w:line="240" w:lineRule="auto"/>
        <w:rPr>
          <w:rFonts w:ascii="Poppins" w:hAnsi="Poppins" w:cs="Poppins"/>
          <w:b/>
          <w:color w:val="0C818F"/>
          <w:sz w:val="24"/>
          <w:szCs w:val="22"/>
          <w:lang w:val="en-GB" w:eastAsia="en-NZ"/>
        </w:rPr>
      </w:pPr>
      <w:bookmarkStart w:id="43" w:name="_Toc229145452"/>
      <w:r w:rsidRPr="00C42208">
        <w:rPr>
          <w:rFonts w:ascii="Poppins" w:hAnsi="Poppins" w:cs="Poppins"/>
          <w:b/>
          <w:color w:val="0C818F"/>
          <w:sz w:val="24"/>
          <w:szCs w:val="22"/>
          <w:lang w:val="en-GB" w:eastAsia="en-NZ"/>
        </w:rPr>
        <w:t>Minimum follow</w:t>
      </w:r>
      <w:r w:rsidRPr="00C42208">
        <w:rPr>
          <w:rFonts w:ascii="Poppins" w:hAnsi="Poppins" w:cs="Poppins"/>
          <w:b/>
          <w:color w:val="0C818F"/>
          <w:sz w:val="24"/>
          <w:szCs w:val="22"/>
          <w:lang w:val="en-GB" w:eastAsia="en-NZ"/>
        </w:rPr>
        <w:noBreakHyphen/>
        <w:t>up standard</w:t>
      </w:r>
      <w:bookmarkEnd w:id="43"/>
      <w:r w:rsidRPr="00C42208">
        <w:rPr>
          <w:rFonts w:ascii="Poppins" w:hAnsi="Poppins" w:cs="Poppins"/>
          <w:b/>
          <w:color w:val="0C818F"/>
          <w:sz w:val="24"/>
          <w:szCs w:val="22"/>
          <w:lang w:val="en-GB" w:eastAsia="en-NZ"/>
        </w:rPr>
        <w:t xml:space="preserve"> </w:t>
      </w:r>
    </w:p>
    <w:p w14:paraId="779DFFFA" w14:textId="3CDF0555" w:rsidR="008E066D" w:rsidRPr="00C42208" w:rsidRDefault="008E066D" w:rsidP="00F02490">
      <w:pPr>
        <w:spacing w:before="100" w:beforeAutospacing="1" w:after="100" w:afterAutospacing="1"/>
        <w:rPr>
          <w:rFonts w:ascii="Arial" w:hAnsi="Arial" w:cs="Arial"/>
          <w:lang w:val="en-GB"/>
        </w:rPr>
      </w:pPr>
      <w:r w:rsidRPr="00C42208">
        <w:rPr>
          <w:rFonts w:ascii="Arial" w:hAnsi="Arial" w:cs="Arial"/>
          <w:lang w:val="en-GB"/>
        </w:rPr>
        <w:t xml:space="preserve">If the </w:t>
      </w:r>
      <w:r w:rsidRPr="00C42208">
        <w:rPr>
          <w:rFonts w:ascii="Arial" w:hAnsi="Arial" w:cs="Arial"/>
          <w:b/>
          <w:bCs/>
          <w:lang w:val="en-GB"/>
        </w:rPr>
        <w:t>patient is not accepted</w:t>
      </w:r>
      <w:r w:rsidRPr="00C42208">
        <w:rPr>
          <w:rFonts w:ascii="Arial" w:hAnsi="Arial" w:cs="Arial"/>
          <w:lang w:val="en-GB"/>
        </w:rPr>
        <w:t xml:space="preserve"> for </w:t>
      </w:r>
      <w:r w:rsidR="00F835D2" w:rsidRPr="00C42208">
        <w:rPr>
          <w:rFonts w:ascii="Arial" w:hAnsi="Arial" w:cs="Arial"/>
          <w:lang w:val="en-GB"/>
        </w:rPr>
        <w:t xml:space="preserve">further bowel investigations </w:t>
      </w:r>
      <w:r w:rsidRPr="00C42208">
        <w:rPr>
          <w:rFonts w:ascii="Arial" w:hAnsi="Arial" w:cs="Arial"/>
          <w:lang w:val="en-GB"/>
        </w:rPr>
        <w:t>(or is deferred/discharged back to primary care):</w:t>
      </w:r>
    </w:p>
    <w:p w14:paraId="56DE5E48" w14:textId="1BF9FEAE" w:rsidR="00EC2E70" w:rsidRPr="00C42208" w:rsidRDefault="00AC26F9" w:rsidP="00EC2E7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 xml:space="preserve">The patient will be </w:t>
      </w:r>
      <w:r w:rsidR="00B564EE" w:rsidRPr="00C42208">
        <w:rPr>
          <w:rFonts w:ascii="Arial" w:hAnsi="Arial" w:cs="Arial"/>
          <w:b/>
          <w:bCs/>
          <w:lang w:val="en-GB"/>
        </w:rPr>
        <w:t>encouraged to return to their GP or primary care</w:t>
      </w:r>
      <w:r w:rsidR="00B564EE" w:rsidRPr="00C42208">
        <w:rPr>
          <w:rFonts w:ascii="Arial" w:hAnsi="Arial" w:cs="Arial"/>
          <w:lang w:val="en-GB"/>
        </w:rPr>
        <w:t xml:space="preserve">, </w:t>
      </w:r>
      <w:r w:rsidRPr="00C42208">
        <w:rPr>
          <w:rFonts w:ascii="Arial" w:hAnsi="Arial" w:cs="Arial"/>
          <w:lang w:val="en-GB"/>
        </w:rPr>
        <w:t xml:space="preserve">if their </w:t>
      </w:r>
      <w:r w:rsidRPr="00C42208">
        <w:rPr>
          <w:rFonts w:ascii="Arial" w:hAnsi="Arial" w:cs="Arial"/>
          <w:b/>
          <w:bCs/>
          <w:lang w:val="en-GB"/>
        </w:rPr>
        <w:t>symptoms return, persist or worsen for more than 6 weeks</w:t>
      </w:r>
      <w:r w:rsidR="00B564EE" w:rsidRPr="00C42208">
        <w:rPr>
          <w:rFonts w:ascii="Arial" w:hAnsi="Arial" w:cs="Arial"/>
          <w:lang w:val="en-GB"/>
        </w:rPr>
        <w:t xml:space="preserve">. </w:t>
      </w:r>
    </w:p>
    <w:p w14:paraId="5DD8122F" w14:textId="399B5263" w:rsidR="008E066D" w:rsidRPr="00C42208" w:rsidRDefault="00783DE4" w:rsidP="00F02490">
      <w:pPr>
        <w:pStyle w:val="Heading2"/>
        <w:numPr>
          <w:ilvl w:val="2"/>
          <w:numId w:val="34"/>
        </w:numPr>
        <w:spacing w:before="100" w:beforeAutospacing="1" w:after="100" w:afterAutospacing="1" w:line="240" w:lineRule="auto"/>
        <w:rPr>
          <w:rFonts w:ascii="Poppins" w:hAnsi="Poppins" w:cs="Poppins"/>
          <w:b/>
          <w:color w:val="0C818F"/>
          <w:sz w:val="24"/>
          <w:szCs w:val="22"/>
          <w:lang w:val="en-GB" w:eastAsia="en-NZ"/>
        </w:rPr>
      </w:pPr>
      <w:bookmarkStart w:id="44" w:name="_Toc229145453"/>
      <w:r w:rsidRPr="00C42208">
        <w:rPr>
          <w:rFonts w:ascii="Poppins" w:hAnsi="Poppins" w:cs="Poppins"/>
          <w:b/>
          <w:color w:val="0C818F"/>
          <w:sz w:val="24"/>
          <w:szCs w:val="22"/>
          <w:lang w:val="en-GB" w:eastAsia="en-NZ"/>
        </w:rPr>
        <w:t>If a</w:t>
      </w:r>
      <w:r w:rsidR="00B0122F" w:rsidRPr="00C42208">
        <w:rPr>
          <w:rFonts w:ascii="Poppins" w:hAnsi="Poppins" w:cs="Poppins"/>
          <w:b/>
          <w:color w:val="0C818F"/>
          <w:sz w:val="24"/>
          <w:szCs w:val="22"/>
          <w:lang w:val="en-GB" w:eastAsia="en-NZ"/>
        </w:rPr>
        <w:t xml:space="preserve"> patient </w:t>
      </w:r>
      <w:r w:rsidR="000741DC" w:rsidRPr="00C42208">
        <w:rPr>
          <w:rFonts w:ascii="Poppins" w:hAnsi="Poppins" w:cs="Poppins"/>
          <w:b/>
          <w:color w:val="0C818F"/>
          <w:sz w:val="24"/>
          <w:szCs w:val="22"/>
          <w:lang w:val="en-GB" w:eastAsia="en-NZ"/>
        </w:rPr>
        <w:t>represents,</w:t>
      </w:r>
      <w:r w:rsidRPr="00C42208">
        <w:rPr>
          <w:rFonts w:ascii="Poppins" w:hAnsi="Poppins" w:cs="Poppins"/>
          <w:b/>
          <w:color w:val="0C818F"/>
          <w:sz w:val="24"/>
          <w:szCs w:val="22"/>
          <w:lang w:val="en-GB" w:eastAsia="en-NZ"/>
        </w:rPr>
        <w:t xml:space="preserve"> consider</w:t>
      </w:r>
      <w:bookmarkEnd w:id="44"/>
      <w:r w:rsidRPr="00C42208">
        <w:rPr>
          <w:rFonts w:ascii="Poppins" w:hAnsi="Poppins" w:cs="Poppins"/>
          <w:b/>
          <w:color w:val="0C818F"/>
          <w:sz w:val="24"/>
          <w:szCs w:val="22"/>
          <w:lang w:val="en-GB" w:eastAsia="en-NZ"/>
        </w:rPr>
        <w:t xml:space="preserve"> </w:t>
      </w:r>
    </w:p>
    <w:p w14:paraId="089C0863" w14:textId="77777777" w:rsidR="008E066D" w:rsidRPr="00C42208" w:rsidRDefault="008E066D"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b/>
          <w:bCs/>
          <w:lang w:val="en-GB"/>
        </w:rPr>
        <w:t>Weight </w:t>
      </w:r>
      <w:r w:rsidRPr="00C42208">
        <w:rPr>
          <w:rFonts w:ascii="Arial" w:hAnsi="Arial" w:cs="Arial"/>
          <w:lang w:val="en-GB"/>
        </w:rPr>
        <w:t>(objective measurement where possible)</w:t>
      </w:r>
    </w:p>
    <w:p w14:paraId="64FA82D2" w14:textId="77777777" w:rsidR="008E066D" w:rsidRPr="00C42208" w:rsidRDefault="008E066D"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b/>
          <w:bCs/>
          <w:lang w:val="en-GB"/>
        </w:rPr>
        <w:t>FBC</w:t>
      </w:r>
      <w:r w:rsidRPr="00C42208">
        <w:rPr>
          <w:rFonts w:ascii="Arial" w:hAnsi="Arial" w:cs="Arial"/>
          <w:lang w:val="en-GB"/>
        </w:rPr>
        <w:t> (haemoglobin ± indices/platelets)</w:t>
      </w:r>
    </w:p>
    <w:p w14:paraId="7979AFB7" w14:textId="77777777" w:rsidR="008E066D" w:rsidRPr="00C42208" w:rsidRDefault="008E066D"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b/>
          <w:bCs/>
          <w:lang w:val="en-GB"/>
        </w:rPr>
        <w:t>Ferritin/iron studies</w:t>
      </w:r>
      <w:r w:rsidRPr="00C42208">
        <w:rPr>
          <w:rFonts w:ascii="Arial" w:hAnsi="Arial" w:cs="Arial"/>
          <w:lang w:val="en-GB"/>
        </w:rPr>
        <w:t> where IDA is suspected or previously present</w:t>
      </w:r>
    </w:p>
    <w:p w14:paraId="6277D8F3" w14:textId="746404C1" w:rsidR="00C74DBC" w:rsidRPr="00C42208" w:rsidRDefault="008E066D"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Reassess medication/exposures (e.g., NSAIDs) and comorbidity/frailty (if this affects modality choice)</w:t>
      </w:r>
    </w:p>
    <w:p w14:paraId="0D8A19D2" w14:textId="0CC5CE1A" w:rsidR="009A69FC" w:rsidRPr="00C42208" w:rsidRDefault="002B6AB3" w:rsidP="00EC2E70">
      <w:pPr>
        <w:pStyle w:val="ListParagraph"/>
        <w:numPr>
          <w:ilvl w:val="0"/>
          <w:numId w:val="15"/>
        </w:numPr>
        <w:spacing w:before="100" w:beforeAutospacing="1" w:after="100" w:afterAutospacing="1" w:line="278" w:lineRule="auto"/>
        <w:rPr>
          <w:rFonts w:ascii="Arial" w:hAnsi="Arial" w:cs="Arial"/>
          <w:color w:val="000000" w:themeColor="text1"/>
          <w:lang w:val="en-GB"/>
        </w:rPr>
      </w:pPr>
      <w:r w:rsidRPr="00C42208">
        <w:rPr>
          <w:rFonts w:ascii="Arial" w:hAnsi="Arial" w:cs="Arial"/>
          <w:lang w:val="en-GB"/>
        </w:rPr>
        <w:t xml:space="preserve">Persistent watery diarrhoea: try eliminating causes and treating. Consider microscopic colitis (elimination and </w:t>
      </w:r>
      <w:r w:rsidRPr="00C42208">
        <w:rPr>
          <w:rFonts w:ascii="Arial" w:hAnsi="Arial" w:cs="Arial"/>
          <w:color w:val="000000" w:themeColor="text1"/>
          <w:lang w:val="en-GB"/>
        </w:rPr>
        <w:t>treatment</w:t>
      </w:r>
      <w:r w:rsidR="00E56847" w:rsidRPr="00C42208">
        <w:rPr>
          <w:rFonts w:ascii="Arial" w:hAnsi="Arial" w:cs="Arial"/>
          <w:color w:val="000000" w:themeColor="text1"/>
          <w:lang w:val="en-GB"/>
        </w:rPr>
        <w:t xml:space="preserve"> e.g. medication changes, </w:t>
      </w:r>
      <w:r w:rsidR="002C687E" w:rsidRPr="00C42208">
        <w:rPr>
          <w:rFonts w:ascii="Arial" w:hAnsi="Arial" w:cs="Arial"/>
          <w:color w:val="000000" w:themeColor="text1"/>
          <w:lang w:val="en-GB"/>
        </w:rPr>
        <w:t>coeliac, FODMAPS, infections</w:t>
      </w:r>
      <w:r w:rsidR="0043514E" w:rsidRPr="00C42208">
        <w:rPr>
          <w:rFonts w:ascii="Arial" w:hAnsi="Arial" w:cs="Arial"/>
          <w:color w:val="000000" w:themeColor="text1"/>
          <w:lang w:val="en-GB"/>
        </w:rPr>
        <w:t>, trailing loperamide</w:t>
      </w:r>
      <w:r w:rsidRPr="00C42208">
        <w:rPr>
          <w:rFonts w:ascii="Arial" w:hAnsi="Arial" w:cs="Arial"/>
          <w:color w:val="000000" w:themeColor="text1"/>
          <w:lang w:val="en-GB"/>
        </w:rPr>
        <w:t xml:space="preserve">). If symptoms are persistent </w:t>
      </w:r>
      <w:r w:rsidR="0070699C" w:rsidRPr="00C42208">
        <w:rPr>
          <w:rFonts w:ascii="Arial" w:hAnsi="Arial" w:cs="Arial"/>
          <w:color w:val="000000" w:themeColor="text1"/>
          <w:lang w:val="en-GB"/>
        </w:rPr>
        <w:t xml:space="preserve">&gt;6 weeks </w:t>
      </w:r>
      <w:r w:rsidRPr="00C42208">
        <w:rPr>
          <w:rFonts w:ascii="Arial" w:hAnsi="Arial" w:cs="Arial"/>
          <w:color w:val="000000" w:themeColor="text1"/>
          <w:lang w:val="en-GB"/>
        </w:rPr>
        <w:t xml:space="preserve">despite </w:t>
      </w:r>
      <w:r w:rsidR="002A0898" w:rsidRPr="00C42208">
        <w:rPr>
          <w:rFonts w:ascii="Arial" w:hAnsi="Arial" w:cs="Arial"/>
          <w:color w:val="000000" w:themeColor="text1"/>
          <w:lang w:val="en-GB"/>
        </w:rPr>
        <w:t>elimination</w:t>
      </w:r>
      <w:r w:rsidR="0007259E" w:rsidRPr="00C42208">
        <w:rPr>
          <w:rFonts w:ascii="Arial" w:hAnsi="Arial" w:cs="Arial"/>
          <w:color w:val="000000" w:themeColor="text1"/>
          <w:lang w:val="en-GB"/>
        </w:rPr>
        <w:t xml:space="preserve"> and first line</w:t>
      </w:r>
      <w:r w:rsidR="002A0898" w:rsidRPr="00C42208">
        <w:rPr>
          <w:rFonts w:ascii="Arial" w:hAnsi="Arial" w:cs="Arial"/>
          <w:color w:val="000000" w:themeColor="text1"/>
          <w:lang w:val="en-GB"/>
        </w:rPr>
        <w:t xml:space="preserve"> </w:t>
      </w:r>
      <w:r w:rsidRPr="00C42208">
        <w:rPr>
          <w:rFonts w:ascii="Arial" w:hAnsi="Arial" w:cs="Arial"/>
          <w:color w:val="000000" w:themeColor="text1"/>
          <w:lang w:val="en-GB"/>
        </w:rPr>
        <w:t>treatment</w:t>
      </w:r>
      <w:r w:rsidR="00CC702D" w:rsidRPr="00C42208">
        <w:rPr>
          <w:rFonts w:ascii="Arial" w:hAnsi="Arial" w:cs="Arial"/>
          <w:color w:val="000000" w:themeColor="text1"/>
          <w:lang w:val="en-GB"/>
        </w:rPr>
        <w:t xml:space="preserve"> (loperamide)</w:t>
      </w:r>
      <w:r w:rsidR="00C931A7" w:rsidRPr="00C42208">
        <w:rPr>
          <w:rFonts w:ascii="Arial" w:hAnsi="Arial" w:cs="Arial"/>
          <w:color w:val="000000" w:themeColor="text1"/>
          <w:lang w:val="en-GB"/>
        </w:rPr>
        <w:t xml:space="preserve"> </w:t>
      </w:r>
      <w:r w:rsidRPr="00C42208">
        <w:rPr>
          <w:rFonts w:ascii="Arial" w:hAnsi="Arial" w:cs="Arial"/>
          <w:color w:val="000000" w:themeColor="text1"/>
          <w:lang w:val="en-GB"/>
        </w:rPr>
        <w:t>refer to secondary care</w:t>
      </w:r>
      <w:r w:rsidR="00AA19E3" w:rsidRPr="00C42208">
        <w:rPr>
          <w:rFonts w:ascii="Arial" w:hAnsi="Arial" w:cs="Arial"/>
          <w:color w:val="000000" w:themeColor="text1"/>
          <w:lang w:val="en-GB"/>
        </w:rPr>
        <w:t xml:space="preserve"> for review</w:t>
      </w:r>
      <w:r w:rsidRPr="00C42208">
        <w:rPr>
          <w:rFonts w:ascii="Arial" w:hAnsi="Arial" w:cs="Arial"/>
          <w:color w:val="000000" w:themeColor="text1"/>
          <w:lang w:val="en-GB"/>
        </w:rPr>
        <w:t>.</w:t>
      </w:r>
    </w:p>
    <w:p w14:paraId="36792586" w14:textId="3A2AF58D" w:rsidR="00EB1206" w:rsidRPr="00C42208" w:rsidRDefault="00EB1206" w:rsidP="00F02490">
      <w:pPr>
        <w:spacing w:before="100" w:beforeAutospacing="1" w:after="100" w:afterAutospacing="1" w:line="240" w:lineRule="auto"/>
        <w:rPr>
          <w:rFonts w:ascii="Arial" w:hAnsi="Arial" w:cs="Arial"/>
          <w:b/>
          <w:bCs/>
          <w:lang w:val="en-GB"/>
        </w:rPr>
      </w:pPr>
      <w:r w:rsidRPr="00C42208">
        <w:rPr>
          <w:rFonts w:ascii="Arial" w:hAnsi="Arial" w:cs="Arial"/>
          <w:lang w:val="en-GB"/>
        </w:rPr>
        <w:t>Information should be provided to the patient to return urgently if any of the following occur:</w:t>
      </w:r>
    </w:p>
    <w:p w14:paraId="60A14BF6" w14:textId="77777777" w:rsidR="00EB1206" w:rsidRPr="00C42208" w:rsidRDefault="00EB1206"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Worsening symptoms or failure to improve as expected</w:t>
      </w:r>
    </w:p>
    <w:p w14:paraId="26EC04BF" w14:textId="77777777" w:rsidR="00EB1206" w:rsidRPr="00C42208" w:rsidRDefault="00EB1206"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New or recurrent rectal bleeding</w:t>
      </w:r>
    </w:p>
    <w:p w14:paraId="477EC7D6" w14:textId="77777777" w:rsidR="00EB1206" w:rsidRPr="00C42208" w:rsidRDefault="00EB1206"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Escalating abdominal pain with obstructive symptoms</w:t>
      </w:r>
    </w:p>
    <w:p w14:paraId="01414C36" w14:textId="5FE900FA" w:rsidR="00541310" w:rsidRPr="00C42208" w:rsidRDefault="00EB1206" w:rsidP="0054131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New red flags (e.g., weight loss, anaemia symptoms, palpable mass)</w:t>
      </w:r>
    </w:p>
    <w:p w14:paraId="47A3DF4D" w14:textId="77777777" w:rsidR="008E066D" w:rsidRPr="00C42208" w:rsidRDefault="008E066D" w:rsidP="00F02490">
      <w:pPr>
        <w:pStyle w:val="Heading2"/>
        <w:numPr>
          <w:ilvl w:val="2"/>
          <w:numId w:val="34"/>
        </w:numPr>
        <w:spacing w:before="100" w:beforeAutospacing="1" w:after="100" w:afterAutospacing="1" w:line="240" w:lineRule="auto"/>
        <w:rPr>
          <w:rFonts w:ascii="Poppins" w:hAnsi="Poppins" w:cs="Poppins"/>
          <w:b/>
          <w:color w:val="0C818F"/>
          <w:sz w:val="24"/>
          <w:szCs w:val="22"/>
          <w:lang w:val="en-GB" w:eastAsia="en-NZ"/>
        </w:rPr>
      </w:pPr>
      <w:bookmarkStart w:id="45" w:name="_Toc229145454"/>
      <w:r w:rsidRPr="00C42208">
        <w:rPr>
          <w:rFonts w:ascii="Poppins" w:hAnsi="Poppins" w:cs="Poppins"/>
          <w:b/>
          <w:color w:val="0C818F"/>
          <w:sz w:val="24"/>
          <w:szCs w:val="22"/>
          <w:lang w:val="en-GB" w:eastAsia="en-NZ"/>
        </w:rPr>
        <w:lastRenderedPageBreak/>
        <w:t>Repeat testing rules</w:t>
      </w:r>
      <w:bookmarkEnd w:id="45"/>
    </w:p>
    <w:p w14:paraId="74BA6B87" w14:textId="25EE9ED5" w:rsidR="008E066D" w:rsidRPr="00C42208" w:rsidRDefault="085BACA3" w:rsidP="00F02490">
      <w:pPr>
        <w:pStyle w:val="ListParagraph"/>
        <w:numPr>
          <w:ilvl w:val="0"/>
          <w:numId w:val="15"/>
        </w:numPr>
        <w:spacing w:before="100" w:beforeAutospacing="1" w:after="100" w:afterAutospacing="1"/>
        <w:rPr>
          <w:rFonts w:ascii="Arial" w:hAnsi="Arial" w:cs="Arial"/>
          <w:color w:val="000000" w:themeColor="text1"/>
          <w:lang w:val="en-GB"/>
        </w:rPr>
      </w:pPr>
      <w:r w:rsidRPr="00C42208">
        <w:rPr>
          <w:rFonts w:ascii="Arial" w:hAnsi="Arial" w:cs="Arial"/>
          <w:color w:val="000000" w:themeColor="text1"/>
          <w:lang w:val="en-GB"/>
        </w:rPr>
        <w:t>In those with an initially negative/low FIT, repeat FIT can be considered if concerning symptoms persist, recur, or evolve after 6 weeks. A positive second FIT should trigger reprioritisation. Any further FIT within 12 months is unlikely to provide benefit</w:t>
      </w:r>
      <w:r w:rsidR="6667C395" w:rsidRPr="00C42208">
        <w:rPr>
          <w:rStyle w:val="FootnoteReference"/>
          <w:rFonts w:ascii="Arial" w:hAnsi="Arial" w:cs="Arial"/>
          <w:color w:val="000000" w:themeColor="text1"/>
          <w:lang w:val="en-GB"/>
        </w:rPr>
        <w:footnoteReference w:id="7"/>
      </w:r>
      <w:r w:rsidRPr="00C42208">
        <w:rPr>
          <w:rFonts w:ascii="Arial" w:hAnsi="Arial" w:cs="Arial"/>
          <w:color w:val="000000" w:themeColor="text1"/>
          <w:lang w:val="en-GB"/>
        </w:rPr>
        <w:t>.</w:t>
      </w:r>
    </w:p>
    <w:p w14:paraId="71015C72" w14:textId="533B9804" w:rsidR="00F97E13" w:rsidRPr="00C42208" w:rsidRDefault="008E066D"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Repeat borderline/marginal faecal calprotectin once before referral where FC is used for suspected IBD/diarrhoea pathways (</w:t>
      </w:r>
      <w:r w:rsidR="005B0D2D" w:rsidRPr="00C42208">
        <w:rPr>
          <w:rFonts w:ascii="Arial" w:hAnsi="Arial" w:cs="Arial"/>
          <w:lang w:val="en-GB"/>
        </w:rPr>
        <w:t>See section 4</w:t>
      </w:r>
      <w:r w:rsidRPr="00C42208">
        <w:rPr>
          <w:rFonts w:ascii="Arial" w:hAnsi="Arial" w:cs="Arial"/>
          <w:lang w:val="en-GB"/>
        </w:rPr>
        <w:t>)</w:t>
      </w:r>
    </w:p>
    <w:p w14:paraId="029AE561" w14:textId="6C32B973" w:rsidR="008E066D" w:rsidRPr="00C42208" w:rsidRDefault="008E066D" w:rsidP="00F02490">
      <w:pPr>
        <w:pStyle w:val="Heading2"/>
        <w:numPr>
          <w:ilvl w:val="2"/>
          <w:numId w:val="34"/>
        </w:numPr>
        <w:spacing w:before="100" w:beforeAutospacing="1" w:after="100" w:afterAutospacing="1" w:line="240" w:lineRule="auto"/>
        <w:rPr>
          <w:rFonts w:ascii="Poppins" w:hAnsi="Poppins" w:cs="Poppins"/>
          <w:b/>
          <w:color w:val="0C818F"/>
          <w:sz w:val="24"/>
          <w:szCs w:val="22"/>
          <w:lang w:val="en-GB" w:eastAsia="en-NZ"/>
        </w:rPr>
      </w:pPr>
      <w:bookmarkStart w:id="46" w:name="_Toc229145455"/>
      <w:r w:rsidRPr="00C42208">
        <w:rPr>
          <w:rFonts w:ascii="Poppins" w:hAnsi="Poppins" w:cs="Poppins"/>
          <w:b/>
          <w:color w:val="0C818F"/>
          <w:sz w:val="24"/>
          <w:szCs w:val="22"/>
          <w:lang w:val="en-GB" w:eastAsia="en-NZ"/>
        </w:rPr>
        <w:t>Not lost to follow</w:t>
      </w:r>
      <w:r w:rsidRPr="00C42208">
        <w:rPr>
          <w:rFonts w:ascii="Poppins" w:hAnsi="Poppins" w:cs="Poppins"/>
          <w:b/>
          <w:color w:val="0C818F"/>
          <w:sz w:val="24"/>
          <w:szCs w:val="22"/>
          <w:lang w:val="en-GB" w:eastAsia="en-NZ"/>
        </w:rPr>
        <w:noBreakHyphen/>
        <w:t>up process requirement</w:t>
      </w:r>
      <w:bookmarkEnd w:id="46"/>
    </w:p>
    <w:p w14:paraId="342853A0" w14:textId="6FA200D5" w:rsidR="00EC2E70" w:rsidRPr="00C42208" w:rsidRDefault="008E066D" w:rsidP="00EC2E7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If the patient cannot be contacted or repeatedly DNAs and symptoms are ongoing, escalate per local policy (clinical review, MDT discussion, re-referral as appropriate).</w:t>
      </w:r>
      <w:r w:rsidR="004255E7" w:rsidRPr="00C42208">
        <w:rPr>
          <w:rFonts w:ascii="Arial" w:hAnsi="Arial" w:cs="Arial"/>
          <w:lang w:val="en-GB"/>
        </w:rPr>
        <w:t xml:space="preserve"> If a high priority population (Māori, Pacific</w:t>
      </w:r>
      <w:r w:rsidR="00A8446D" w:rsidRPr="00C42208">
        <w:rPr>
          <w:rFonts w:ascii="Arial" w:hAnsi="Arial" w:cs="Arial"/>
          <w:lang w:val="en-GB"/>
        </w:rPr>
        <w:t xml:space="preserve">, </w:t>
      </w:r>
      <w:r w:rsidR="004255E7" w:rsidRPr="00C42208">
        <w:rPr>
          <w:rFonts w:ascii="Arial" w:hAnsi="Arial" w:cs="Arial"/>
          <w:lang w:val="en-GB"/>
        </w:rPr>
        <w:t xml:space="preserve">Dep 8-10 or </w:t>
      </w:r>
      <w:r w:rsidR="00A8446D" w:rsidRPr="00C42208">
        <w:rPr>
          <w:rFonts w:ascii="Arial" w:hAnsi="Arial" w:cs="Arial"/>
          <w:lang w:val="en-GB"/>
        </w:rPr>
        <w:t xml:space="preserve">an identified disability) </w:t>
      </w:r>
      <w:r w:rsidR="004255E7" w:rsidRPr="00C42208">
        <w:rPr>
          <w:rFonts w:ascii="Arial" w:hAnsi="Arial" w:cs="Arial"/>
          <w:lang w:val="en-GB"/>
        </w:rPr>
        <w:t xml:space="preserve">local established pathways </w:t>
      </w:r>
      <w:r w:rsidR="00A8446D" w:rsidRPr="00C42208">
        <w:rPr>
          <w:rFonts w:ascii="Arial" w:hAnsi="Arial" w:cs="Arial"/>
          <w:lang w:val="en-GB"/>
        </w:rPr>
        <w:t xml:space="preserve">should be used to reach patients. </w:t>
      </w:r>
    </w:p>
    <w:p w14:paraId="24CB7717" w14:textId="662EC2C8" w:rsidR="00B02559" w:rsidRPr="00C42208" w:rsidRDefault="00B02559" w:rsidP="00F02490">
      <w:pPr>
        <w:spacing w:before="100" w:beforeAutospacing="1" w:after="100" w:afterAutospacing="1"/>
        <w:rPr>
          <w:rFonts w:ascii="Arial" w:hAnsi="Arial" w:cs="Arial"/>
          <w:b/>
          <w:bCs/>
          <w:lang w:val="en-GB"/>
        </w:rPr>
      </w:pPr>
      <w:r w:rsidRPr="00C42208">
        <w:rPr>
          <w:rFonts w:ascii="Arial" w:hAnsi="Arial" w:cs="Arial"/>
          <w:b/>
          <w:bCs/>
          <w:lang w:val="en-GB"/>
        </w:rPr>
        <w:t>All patients managed without investigation should receive:</w:t>
      </w:r>
    </w:p>
    <w:p w14:paraId="2CA482DA" w14:textId="77777777" w:rsidR="00B02559" w:rsidRPr="00C42208" w:rsidRDefault="00B02559"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Clear advice on symptoms that should prompt re</w:t>
      </w:r>
      <w:r w:rsidRPr="00C42208">
        <w:rPr>
          <w:rFonts w:ascii="Arial" w:hAnsi="Arial" w:cs="Arial"/>
          <w:lang w:val="en-GB"/>
        </w:rPr>
        <w:noBreakHyphen/>
        <w:t>presentation</w:t>
      </w:r>
    </w:p>
    <w:p w14:paraId="043A6873" w14:textId="6D9B3472" w:rsidR="00541310" w:rsidRPr="00C42208" w:rsidRDefault="00B02559" w:rsidP="0054131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Explicit instruction that symptom persistence or progression warrants reassessment regardless of prior FIT resul</w:t>
      </w:r>
      <w:r w:rsidR="71134677" w:rsidRPr="00C42208">
        <w:rPr>
          <w:rFonts w:ascii="Arial" w:hAnsi="Arial" w:cs="Arial"/>
          <w:lang w:val="en-GB"/>
        </w:rPr>
        <w:t xml:space="preserve">t. </w:t>
      </w:r>
    </w:p>
    <w:p w14:paraId="73C43324" w14:textId="77777777" w:rsidR="00541310" w:rsidRPr="00C42208" w:rsidRDefault="00541310" w:rsidP="00541310">
      <w:pPr>
        <w:pStyle w:val="ListParagraph"/>
        <w:spacing w:before="100" w:beforeAutospacing="1" w:after="100" w:afterAutospacing="1"/>
        <w:rPr>
          <w:rFonts w:ascii="Arial" w:hAnsi="Arial" w:cs="Arial"/>
          <w:lang w:val="en-GB"/>
        </w:rPr>
      </w:pPr>
    </w:p>
    <w:p w14:paraId="30E3365C" w14:textId="567545DE" w:rsidR="00D7089B" w:rsidRPr="00C42208" w:rsidRDefault="00D7089B" w:rsidP="00F02490">
      <w:pPr>
        <w:pStyle w:val="Heading2"/>
        <w:numPr>
          <w:ilvl w:val="0"/>
          <w:numId w:val="29"/>
        </w:numPr>
        <w:spacing w:before="100" w:beforeAutospacing="1" w:after="100" w:afterAutospacing="1" w:line="240" w:lineRule="auto"/>
        <w:rPr>
          <w:rFonts w:ascii="Poppins" w:hAnsi="Poppins" w:cs="Poppins"/>
          <w:b/>
          <w:color w:val="0C818F"/>
          <w:szCs w:val="28"/>
          <w:lang w:val="en-GB" w:eastAsia="en-NZ"/>
        </w:rPr>
      </w:pPr>
      <w:bookmarkStart w:id="47" w:name="_Toc229145456"/>
      <w:r w:rsidRPr="00C42208">
        <w:rPr>
          <w:rFonts w:ascii="Poppins" w:hAnsi="Poppins" w:cs="Poppins"/>
          <w:b/>
          <w:color w:val="0C818F"/>
          <w:szCs w:val="28"/>
          <w:lang w:val="en-GB" w:eastAsia="en-NZ"/>
        </w:rPr>
        <w:t>Choosing Between Colonoscopy, CT</w:t>
      </w:r>
      <w:r w:rsidR="005B0D2D" w:rsidRPr="00C42208">
        <w:rPr>
          <w:rFonts w:ascii="Poppins" w:hAnsi="Poppins" w:cs="Poppins"/>
          <w:b/>
          <w:color w:val="0C818F"/>
          <w:szCs w:val="28"/>
          <w:lang w:val="en-GB" w:eastAsia="en-NZ"/>
        </w:rPr>
        <w:t xml:space="preserve"> </w:t>
      </w:r>
      <w:r w:rsidRPr="00C42208">
        <w:rPr>
          <w:rFonts w:ascii="Poppins" w:hAnsi="Poppins" w:cs="Poppins"/>
          <w:b/>
          <w:color w:val="0C818F"/>
          <w:szCs w:val="28"/>
          <w:lang w:val="en-GB" w:eastAsia="en-NZ"/>
        </w:rPr>
        <w:t>C</w:t>
      </w:r>
      <w:r w:rsidR="005B0D2D" w:rsidRPr="00C42208">
        <w:rPr>
          <w:rFonts w:ascii="Poppins" w:hAnsi="Poppins" w:cs="Poppins"/>
          <w:b/>
          <w:color w:val="0C818F"/>
          <w:szCs w:val="28"/>
          <w:lang w:val="en-GB" w:eastAsia="en-NZ"/>
        </w:rPr>
        <w:t>olonography (CTC)</w:t>
      </w:r>
      <w:r w:rsidRPr="00C42208">
        <w:rPr>
          <w:rFonts w:ascii="Poppins" w:hAnsi="Poppins" w:cs="Poppins"/>
          <w:b/>
          <w:color w:val="0C818F"/>
          <w:szCs w:val="28"/>
          <w:lang w:val="en-GB" w:eastAsia="en-NZ"/>
        </w:rPr>
        <w:t>, CT</w:t>
      </w:r>
      <w:r w:rsidR="00CC632B">
        <w:rPr>
          <w:rFonts w:ascii="Poppins" w:hAnsi="Poppins" w:cs="Poppins"/>
          <w:b/>
          <w:color w:val="0C818F"/>
          <w:szCs w:val="28"/>
          <w:lang w:val="en-GB" w:eastAsia="en-NZ"/>
        </w:rPr>
        <w:t xml:space="preserve"> A/P</w:t>
      </w:r>
      <w:bookmarkEnd w:id="47"/>
      <w:r w:rsidRPr="00C42208">
        <w:rPr>
          <w:rFonts w:ascii="Poppins" w:hAnsi="Poppins" w:cs="Poppins"/>
          <w:b/>
          <w:color w:val="0C818F"/>
          <w:szCs w:val="28"/>
          <w:lang w:val="en-GB" w:eastAsia="en-NZ"/>
        </w:rPr>
        <w:t xml:space="preserve"> </w:t>
      </w:r>
    </w:p>
    <w:p w14:paraId="286CCCA7" w14:textId="6E30AE46" w:rsidR="0082461D" w:rsidRPr="00C42208" w:rsidRDefault="007C6F70" w:rsidP="00F02490">
      <w:pPr>
        <w:spacing w:before="100" w:beforeAutospacing="1" w:after="100" w:afterAutospacing="1"/>
        <w:rPr>
          <w:rFonts w:ascii="Arial" w:hAnsi="Arial" w:cs="Arial"/>
          <w:lang w:val="en-GB"/>
        </w:rPr>
      </w:pPr>
      <w:r w:rsidRPr="00C42208">
        <w:rPr>
          <w:rFonts w:ascii="Arial" w:hAnsi="Arial" w:cs="Arial"/>
          <w:lang w:val="en-GB"/>
        </w:rPr>
        <w:t xml:space="preserve">Refer to </w:t>
      </w:r>
      <w:hyperlink w:anchor="_9.3_Choosing_Between" w:history="1">
        <w:r w:rsidRPr="00C42208">
          <w:rPr>
            <w:rStyle w:val="Hyperlink"/>
            <w:rFonts w:ascii="Arial" w:hAnsi="Arial" w:cs="Arial"/>
            <w:lang w:val="en-GB"/>
          </w:rPr>
          <w:t>appendix</w:t>
        </w:r>
        <w:r w:rsidR="00007EB2" w:rsidRPr="00C42208">
          <w:rPr>
            <w:rStyle w:val="Hyperlink"/>
            <w:rFonts w:ascii="Arial" w:hAnsi="Arial" w:cs="Arial"/>
            <w:lang w:val="en-GB"/>
          </w:rPr>
          <w:t xml:space="preserve"> </w:t>
        </w:r>
        <w:r w:rsidR="00021F5F" w:rsidRPr="00C42208">
          <w:rPr>
            <w:rStyle w:val="Hyperlink"/>
            <w:rFonts w:ascii="Arial" w:hAnsi="Arial" w:cs="Arial"/>
            <w:lang w:val="en-GB"/>
          </w:rPr>
          <w:t>8</w:t>
        </w:r>
        <w:r w:rsidR="00007EB2" w:rsidRPr="00C42208">
          <w:rPr>
            <w:rStyle w:val="Hyperlink"/>
            <w:rFonts w:ascii="Arial" w:hAnsi="Arial" w:cs="Arial"/>
            <w:lang w:val="en-GB"/>
          </w:rPr>
          <w:t>.3</w:t>
        </w:r>
      </w:hyperlink>
      <w:r w:rsidR="00007EB2" w:rsidRPr="00C42208">
        <w:rPr>
          <w:rFonts w:ascii="Arial" w:hAnsi="Arial" w:cs="Arial"/>
          <w:lang w:val="en-GB"/>
        </w:rPr>
        <w:t xml:space="preserve"> for flowchart </w:t>
      </w:r>
    </w:p>
    <w:p w14:paraId="6635FC6A" w14:textId="08CC5AB9" w:rsidR="00D31EBB" w:rsidRPr="00C42208" w:rsidRDefault="00D7089B" w:rsidP="00F02490">
      <w:pPr>
        <w:spacing w:before="100" w:beforeAutospacing="1" w:after="100" w:afterAutospacing="1"/>
        <w:rPr>
          <w:rFonts w:ascii="Poppins" w:eastAsiaTheme="majorEastAsia" w:hAnsi="Poppins" w:cs="Poppins"/>
          <w:b/>
          <w:color w:val="0C818F"/>
          <w:sz w:val="24"/>
          <w:lang w:val="en-GB" w:eastAsia="en-NZ"/>
        </w:rPr>
      </w:pPr>
      <w:r w:rsidRPr="00C42208">
        <w:rPr>
          <w:rFonts w:ascii="Poppins" w:eastAsiaTheme="majorEastAsia" w:hAnsi="Poppins" w:cs="Poppins"/>
          <w:b/>
          <w:color w:val="0C818F"/>
          <w:sz w:val="24"/>
          <w:lang w:val="en-GB" w:eastAsia="en-NZ"/>
        </w:rPr>
        <w:t>Colonoscopy</w:t>
      </w:r>
    </w:p>
    <w:p w14:paraId="4F9C91B9" w14:textId="6C69FB16" w:rsidR="00A676F3" w:rsidRPr="00C42208" w:rsidRDefault="00D31EBB" w:rsidP="00F02490">
      <w:pPr>
        <w:pStyle w:val="ListParagraph"/>
        <w:numPr>
          <w:ilvl w:val="0"/>
          <w:numId w:val="5"/>
        </w:numPr>
        <w:spacing w:before="100" w:beforeAutospacing="1" w:after="100" w:afterAutospacing="1"/>
        <w:rPr>
          <w:rFonts w:ascii="Arial" w:hAnsi="Arial" w:cs="Arial"/>
          <w:lang w:val="en-GB"/>
        </w:rPr>
      </w:pPr>
      <w:r w:rsidRPr="00C42208">
        <w:rPr>
          <w:rFonts w:ascii="Arial" w:hAnsi="Arial" w:cs="Arial"/>
          <w:lang w:val="en-GB"/>
        </w:rPr>
        <w:t xml:space="preserve">Therapeutic </w:t>
      </w:r>
      <w:r w:rsidR="00AA17B8" w:rsidRPr="00C42208">
        <w:rPr>
          <w:rFonts w:ascii="Arial" w:hAnsi="Arial" w:cs="Arial"/>
          <w:lang w:val="en-GB"/>
        </w:rPr>
        <w:t xml:space="preserve">or diagnostic </w:t>
      </w:r>
      <w:r w:rsidRPr="00C42208">
        <w:rPr>
          <w:rFonts w:ascii="Arial" w:hAnsi="Arial" w:cs="Arial"/>
          <w:lang w:val="en-GB"/>
        </w:rPr>
        <w:t>intervention may be required (high likelihood of polypectomy/</w:t>
      </w:r>
      <w:r w:rsidR="005B0D2D" w:rsidRPr="00C42208">
        <w:rPr>
          <w:rFonts w:ascii="Arial" w:hAnsi="Arial" w:cs="Arial"/>
          <w:lang w:val="en-GB"/>
        </w:rPr>
        <w:t>biopsy/</w:t>
      </w:r>
      <w:r w:rsidRPr="00C42208">
        <w:rPr>
          <w:rFonts w:ascii="Arial" w:hAnsi="Arial" w:cs="Arial"/>
          <w:lang w:val="en-GB"/>
        </w:rPr>
        <w:t>haemostasis</w:t>
      </w:r>
      <w:r w:rsidR="00FA442C" w:rsidRPr="00C42208">
        <w:rPr>
          <w:rFonts w:ascii="Arial" w:hAnsi="Arial" w:cs="Arial"/>
          <w:lang w:val="en-GB"/>
        </w:rPr>
        <w:t>),</w:t>
      </w:r>
      <w:r w:rsidRPr="00C42208">
        <w:rPr>
          <w:rFonts w:ascii="Arial" w:hAnsi="Arial" w:cs="Arial"/>
          <w:lang w:val="en-GB"/>
        </w:rPr>
        <w:t xml:space="preserve"> or direct mucosal treatment planning is needed.</w:t>
      </w:r>
    </w:p>
    <w:p w14:paraId="17DB34D1" w14:textId="3733E37C" w:rsidR="00AA6597" w:rsidRPr="00C42208" w:rsidRDefault="009B7A35" w:rsidP="00F02490">
      <w:pPr>
        <w:pStyle w:val="ListParagraph"/>
        <w:numPr>
          <w:ilvl w:val="0"/>
          <w:numId w:val="5"/>
        </w:numPr>
        <w:spacing w:before="100" w:beforeAutospacing="1" w:after="100" w:afterAutospacing="1"/>
        <w:rPr>
          <w:rFonts w:ascii="Arial" w:hAnsi="Arial" w:cs="Arial"/>
          <w:lang w:val="en-GB"/>
        </w:rPr>
      </w:pPr>
      <w:r w:rsidRPr="00C42208">
        <w:rPr>
          <w:rFonts w:ascii="Arial" w:hAnsi="Arial" w:cs="Arial"/>
          <w:lang w:val="en-GB"/>
        </w:rPr>
        <w:t>Consider colonoscopy</w:t>
      </w:r>
      <w:r w:rsidR="00C90D65" w:rsidRPr="00C42208">
        <w:rPr>
          <w:rFonts w:ascii="Arial" w:hAnsi="Arial" w:cs="Arial"/>
          <w:lang w:val="en-GB"/>
        </w:rPr>
        <w:t xml:space="preserve"> </w:t>
      </w:r>
      <w:r w:rsidR="00161CC3" w:rsidRPr="00C42208">
        <w:rPr>
          <w:rFonts w:ascii="Arial" w:hAnsi="Arial" w:cs="Arial"/>
          <w:lang w:val="en-GB"/>
        </w:rPr>
        <w:t>if CTC shows polyps</w:t>
      </w:r>
      <w:r w:rsidR="00C90D65" w:rsidRPr="00C42208">
        <w:rPr>
          <w:rFonts w:ascii="Arial" w:hAnsi="Arial" w:cs="Arial"/>
          <w:lang w:val="en-GB"/>
        </w:rPr>
        <w:t xml:space="preserve"> </w:t>
      </w:r>
      <w:r w:rsidR="000C7D14" w:rsidRPr="00C42208">
        <w:rPr>
          <w:rFonts w:ascii="Arial" w:hAnsi="Arial" w:cs="Arial"/>
          <w:lang w:val="en-GB"/>
        </w:rPr>
        <w:t xml:space="preserve">10-20mm for patients &lt;80 </w:t>
      </w:r>
      <w:r w:rsidRPr="00C42208">
        <w:rPr>
          <w:rFonts w:ascii="Arial" w:hAnsi="Arial" w:cs="Arial"/>
          <w:lang w:val="en-GB"/>
        </w:rPr>
        <w:t>years</w:t>
      </w:r>
      <w:r w:rsidR="009C3920" w:rsidRPr="00C42208">
        <w:rPr>
          <w:rFonts w:ascii="Arial" w:hAnsi="Arial" w:cs="Arial"/>
          <w:lang w:val="en-GB"/>
        </w:rPr>
        <w:t xml:space="preserve"> old</w:t>
      </w:r>
      <w:r w:rsidR="000D3ACB" w:rsidRPr="00C42208">
        <w:rPr>
          <w:rFonts w:ascii="Arial" w:hAnsi="Arial" w:cs="Arial"/>
          <w:lang w:val="en-GB"/>
        </w:rPr>
        <w:t xml:space="preserve"> and </w:t>
      </w:r>
      <w:r w:rsidR="000C7D14" w:rsidRPr="00C42208">
        <w:rPr>
          <w:rFonts w:ascii="Arial" w:hAnsi="Arial" w:cs="Arial"/>
          <w:lang w:val="en-GB"/>
        </w:rPr>
        <w:t>&gt;20mm for all patients</w:t>
      </w:r>
      <w:r w:rsidR="003E2575" w:rsidRPr="00C42208">
        <w:rPr>
          <w:rFonts w:ascii="Arial" w:hAnsi="Arial" w:cs="Arial"/>
          <w:lang w:val="en-GB"/>
        </w:rPr>
        <w:t xml:space="preserve"> </w:t>
      </w:r>
      <w:r w:rsidR="00944616" w:rsidRPr="00C42208">
        <w:rPr>
          <w:rFonts w:ascii="Arial" w:hAnsi="Arial" w:cs="Arial"/>
          <w:lang w:val="en-GB"/>
        </w:rPr>
        <w:t>based on</w:t>
      </w:r>
      <w:r w:rsidR="003E2575" w:rsidRPr="00C42208">
        <w:rPr>
          <w:rFonts w:ascii="Arial" w:hAnsi="Arial" w:cs="Arial"/>
          <w:lang w:val="en-GB"/>
        </w:rPr>
        <w:t xml:space="preserve"> frailty and</w:t>
      </w:r>
      <w:r w:rsidR="00944616" w:rsidRPr="00C42208">
        <w:rPr>
          <w:rFonts w:ascii="Arial" w:hAnsi="Arial" w:cs="Arial"/>
          <w:lang w:val="en-GB"/>
        </w:rPr>
        <w:t xml:space="preserve"> fitness to tolerate colonoscopy and surgery</w:t>
      </w:r>
      <w:r w:rsidR="003E2575" w:rsidRPr="00C42208">
        <w:rPr>
          <w:rFonts w:ascii="Arial" w:hAnsi="Arial" w:cs="Arial"/>
          <w:lang w:val="en-GB"/>
        </w:rPr>
        <w:t xml:space="preserve">. </w:t>
      </w:r>
      <w:r w:rsidR="00295C3A" w:rsidRPr="00C42208">
        <w:rPr>
          <w:rFonts w:ascii="Arial" w:hAnsi="Arial" w:cs="Arial"/>
          <w:lang w:val="en-GB"/>
        </w:rPr>
        <w:t xml:space="preserve">For patients </w:t>
      </w:r>
      <w:r w:rsidR="001327C2" w:rsidRPr="00C42208">
        <w:rPr>
          <w:rFonts w:ascii="Arial" w:hAnsi="Arial" w:cs="Arial"/>
          <w:lang w:val="en-GB"/>
        </w:rPr>
        <w:t xml:space="preserve">with larger polyps and </w:t>
      </w:r>
      <w:r w:rsidR="00FA442C" w:rsidRPr="00C42208">
        <w:rPr>
          <w:rFonts w:ascii="Arial" w:hAnsi="Arial" w:cs="Arial"/>
          <w:lang w:val="en-GB"/>
        </w:rPr>
        <w:t>non-obstructing</w:t>
      </w:r>
      <w:r w:rsidR="001327C2" w:rsidRPr="00C42208">
        <w:rPr>
          <w:rFonts w:ascii="Arial" w:hAnsi="Arial" w:cs="Arial"/>
          <w:lang w:val="en-GB"/>
        </w:rPr>
        <w:t xml:space="preserve"> tumours </w:t>
      </w:r>
      <w:r w:rsidR="00295C3A" w:rsidRPr="00C42208">
        <w:rPr>
          <w:rFonts w:ascii="Arial" w:hAnsi="Arial" w:cs="Arial"/>
          <w:lang w:val="en-GB"/>
        </w:rPr>
        <w:t xml:space="preserve">with severe </w:t>
      </w:r>
      <w:r w:rsidR="001327C2" w:rsidRPr="00C42208">
        <w:rPr>
          <w:rFonts w:ascii="Arial" w:hAnsi="Arial" w:cs="Arial"/>
          <w:lang w:val="en-GB"/>
        </w:rPr>
        <w:t>frailty</w:t>
      </w:r>
      <w:r w:rsidR="00295C3A" w:rsidRPr="00C42208">
        <w:rPr>
          <w:rFonts w:ascii="Arial" w:hAnsi="Arial" w:cs="Arial"/>
          <w:lang w:val="en-GB"/>
        </w:rPr>
        <w:t xml:space="preserve"> </w:t>
      </w:r>
      <w:r w:rsidR="001327C2" w:rsidRPr="00C42208">
        <w:rPr>
          <w:rFonts w:ascii="Arial" w:hAnsi="Arial" w:cs="Arial"/>
          <w:lang w:val="en-GB"/>
        </w:rPr>
        <w:t>c</w:t>
      </w:r>
      <w:r w:rsidR="007B1692" w:rsidRPr="00C42208">
        <w:rPr>
          <w:rFonts w:ascii="Arial" w:hAnsi="Arial" w:cs="Arial"/>
          <w:lang w:val="en-GB"/>
        </w:rPr>
        <w:t>onsider referral for advice for surgery and or geriatrics</w:t>
      </w:r>
      <w:r w:rsidR="00AA6597" w:rsidRPr="00C42208">
        <w:rPr>
          <w:rFonts w:ascii="Arial" w:hAnsi="Arial" w:cs="Arial"/>
          <w:lang w:val="en-GB"/>
        </w:rPr>
        <w:t xml:space="preserve">. </w:t>
      </w:r>
    </w:p>
    <w:p w14:paraId="4C1ADD11" w14:textId="77777777" w:rsidR="00C637BA" w:rsidRPr="00C42208" w:rsidRDefault="00C637BA" w:rsidP="00C637BA">
      <w:pPr>
        <w:spacing w:before="100" w:beforeAutospacing="1" w:after="100" w:afterAutospacing="1"/>
        <w:rPr>
          <w:rFonts w:ascii="Arial" w:hAnsi="Arial" w:cs="Arial"/>
          <w:lang w:val="en-GB"/>
        </w:rPr>
      </w:pPr>
    </w:p>
    <w:p w14:paraId="67C49145" w14:textId="77777777" w:rsidR="00C637BA" w:rsidRPr="00C42208" w:rsidRDefault="00C637BA" w:rsidP="00C637BA">
      <w:pPr>
        <w:spacing w:before="100" w:beforeAutospacing="1" w:after="100" w:afterAutospacing="1"/>
        <w:rPr>
          <w:rFonts w:ascii="Arial" w:hAnsi="Arial" w:cs="Arial"/>
          <w:lang w:val="en-GB"/>
        </w:rPr>
      </w:pPr>
    </w:p>
    <w:p w14:paraId="4383D015" w14:textId="20E54D82" w:rsidR="00D31EBB" w:rsidRPr="00C42208" w:rsidRDefault="00F42D2D" w:rsidP="00F02490">
      <w:pPr>
        <w:spacing w:before="100" w:beforeAutospacing="1" w:after="100" w:afterAutospacing="1"/>
        <w:ind w:left="360"/>
        <w:rPr>
          <w:rFonts w:ascii="Poppins" w:eastAsiaTheme="majorEastAsia" w:hAnsi="Poppins" w:cs="Poppins"/>
          <w:b/>
          <w:color w:val="0C818F"/>
          <w:sz w:val="24"/>
          <w:lang w:val="en-GB" w:eastAsia="en-NZ"/>
        </w:rPr>
      </w:pPr>
      <w:r w:rsidRPr="00C42208">
        <w:rPr>
          <w:rFonts w:ascii="Poppins" w:eastAsiaTheme="majorEastAsia" w:hAnsi="Poppins" w:cs="Poppins"/>
          <w:b/>
          <w:color w:val="0C818F"/>
          <w:sz w:val="24"/>
          <w:lang w:val="en-GB" w:eastAsia="en-NZ"/>
        </w:rPr>
        <w:lastRenderedPageBreak/>
        <w:t xml:space="preserve">CTC </w:t>
      </w:r>
    </w:p>
    <w:p w14:paraId="2541EE8A" w14:textId="7BA8D00E" w:rsidR="004D2F9B" w:rsidRPr="00C42208" w:rsidRDefault="004D2F9B"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 xml:space="preserve">Colonoscopy risk is high (e.g., frailty </w:t>
      </w:r>
      <w:r w:rsidR="009519F4" w:rsidRPr="00C42208">
        <w:rPr>
          <w:rFonts w:ascii="Arial" w:hAnsi="Arial" w:cs="Arial"/>
          <w:lang w:val="en-GB"/>
        </w:rPr>
        <w:t xml:space="preserve">score </w:t>
      </w:r>
      <w:r w:rsidR="00205A4B" w:rsidRPr="00C42208">
        <w:rPr>
          <w:rFonts w:ascii="Arial" w:hAnsi="Arial" w:cs="Arial"/>
          <w:lang w:val="en-GB"/>
        </w:rPr>
        <w:t>&gt;</w:t>
      </w:r>
      <w:r w:rsidR="009C3920" w:rsidRPr="00C42208">
        <w:rPr>
          <w:rFonts w:ascii="Arial" w:hAnsi="Arial" w:cs="Arial"/>
          <w:lang w:val="en-GB"/>
        </w:rPr>
        <w:t>5 or</w:t>
      </w:r>
      <w:r w:rsidRPr="00C42208">
        <w:rPr>
          <w:rFonts w:ascii="Arial" w:hAnsi="Arial" w:cs="Arial"/>
          <w:lang w:val="en-GB"/>
        </w:rPr>
        <w:t xml:space="preserve"> significant</w:t>
      </w:r>
      <w:r w:rsidR="00E8505C" w:rsidRPr="00C42208">
        <w:rPr>
          <w:rFonts w:ascii="Arial" w:hAnsi="Arial" w:cs="Arial"/>
          <w:lang w:val="en-GB"/>
        </w:rPr>
        <w:t xml:space="preserve"> </w:t>
      </w:r>
      <w:r w:rsidRPr="00C42208">
        <w:rPr>
          <w:rFonts w:ascii="Arial" w:hAnsi="Arial" w:cs="Arial"/>
          <w:lang w:val="en-GB"/>
        </w:rPr>
        <w:t>comorbidity</w:t>
      </w:r>
      <w:r w:rsidR="00E8505C" w:rsidRPr="00C42208">
        <w:rPr>
          <w:rFonts w:ascii="Arial" w:hAnsi="Arial" w:cs="Arial"/>
          <w:lang w:val="en-GB"/>
        </w:rPr>
        <w:t xml:space="preserve"> </w:t>
      </w:r>
      <w:r w:rsidRPr="00C42208">
        <w:rPr>
          <w:rFonts w:ascii="Arial" w:hAnsi="Arial" w:cs="Arial"/>
          <w:lang w:val="en-GB"/>
        </w:rPr>
        <w:t>/</w:t>
      </w:r>
      <w:r w:rsidR="00E8505C" w:rsidRPr="00C42208">
        <w:rPr>
          <w:rFonts w:ascii="Arial" w:hAnsi="Arial" w:cs="Arial"/>
          <w:lang w:val="en-GB"/>
        </w:rPr>
        <w:t xml:space="preserve"> </w:t>
      </w:r>
      <w:r w:rsidRPr="00C42208">
        <w:rPr>
          <w:rFonts w:ascii="Arial" w:hAnsi="Arial" w:cs="Arial"/>
          <w:lang w:val="en-GB"/>
        </w:rPr>
        <w:t>anaesthetic risk), or colonoscopy is contraindicated/unfeasible.</w:t>
      </w:r>
    </w:p>
    <w:p w14:paraId="6D68EE62" w14:textId="60D188DD" w:rsidR="004D2F9B" w:rsidRPr="00C42208" w:rsidRDefault="00296DD4"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Consider CTC or CT A/P in o</w:t>
      </w:r>
      <w:r w:rsidR="004D2F9B" w:rsidRPr="00C42208">
        <w:rPr>
          <w:rFonts w:ascii="Arial" w:hAnsi="Arial" w:cs="Arial"/>
          <w:lang w:val="en-GB"/>
        </w:rPr>
        <w:t xml:space="preserve">lder age with positive FIT, where the balance of benefit/harms favours a less invasive test </w:t>
      </w:r>
      <w:r w:rsidR="00FA442C" w:rsidRPr="00C42208">
        <w:rPr>
          <w:rFonts w:ascii="Arial" w:hAnsi="Arial" w:cs="Arial"/>
          <w:lang w:val="en-GB"/>
        </w:rPr>
        <w:t>(≥</w:t>
      </w:r>
      <w:proofErr w:type="gramStart"/>
      <w:r w:rsidR="004D2F9B" w:rsidRPr="00C42208">
        <w:rPr>
          <w:rFonts w:ascii="Arial" w:hAnsi="Arial" w:cs="Arial"/>
          <w:lang w:val="en-GB"/>
        </w:rPr>
        <w:t>80</w:t>
      </w:r>
      <w:r w:rsidR="009C3920" w:rsidRPr="00C42208">
        <w:rPr>
          <w:rFonts w:ascii="Arial" w:hAnsi="Arial" w:cs="Arial"/>
          <w:lang w:val="en-GB"/>
        </w:rPr>
        <w:t xml:space="preserve"> </w:t>
      </w:r>
      <w:r w:rsidR="004D2F9B" w:rsidRPr="00C42208">
        <w:rPr>
          <w:rFonts w:ascii="Arial" w:hAnsi="Arial" w:cs="Arial"/>
          <w:lang w:val="en-GB"/>
        </w:rPr>
        <w:t>year</w:t>
      </w:r>
      <w:r w:rsidR="009C3920" w:rsidRPr="00C42208">
        <w:rPr>
          <w:rFonts w:ascii="Arial" w:hAnsi="Arial" w:cs="Arial"/>
          <w:lang w:val="en-GB"/>
        </w:rPr>
        <w:t xml:space="preserve"> </w:t>
      </w:r>
      <w:r w:rsidR="004D2F9B" w:rsidRPr="00C42208">
        <w:rPr>
          <w:rFonts w:ascii="Arial" w:hAnsi="Arial" w:cs="Arial"/>
          <w:lang w:val="en-GB"/>
        </w:rPr>
        <w:t>olds</w:t>
      </w:r>
      <w:proofErr w:type="gramEnd"/>
      <w:r w:rsidR="004D2F9B" w:rsidRPr="00C42208">
        <w:rPr>
          <w:rFonts w:ascii="Arial" w:hAnsi="Arial" w:cs="Arial"/>
          <w:lang w:val="en-GB"/>
        </w:rPr>
        <w:t xml:space="preserve"> </w:t>
      </w:r>
      <w:r w:rsidR="00CC632B">
        <w:rPr>
          <w:rFonts w:ascii="Arial" w:hAnsi="Arial" w:cs="Arial"/>
          <w:lang w:val="en-GB"/>
        </w:rPr>
        <w:t xml:space="preserve">and/or those with a frailty score 5-6 </w:t>
      </w:r>
      <w:r w:rsidR="004D2F9B" w:rsidRPr="00C42208">
        <w:rPr>
          <w:rFonts w:ascii="Arial" w:hAnsi="Arial" w:cs="Arial"/>
          <w:lang w:val="en-GB"/>
        </w:rPr>
        <w:t>with positive FIT), particularly if endoscopic therapy is unlikely to be pursued even if pathology is found.</w:t>
      </w:r>
      <w:r w:rsidR="001F2804" w:rsidRPr="00C42208">
        <w:rPr>
          <w:rFonts w:ascii="Arial" w:hAnsi="Arial" w:cs="Arial"/>
          <w:lang w:val="en-GB"/>
        </w:rPr>
        <w:t xml:space="preserve"> </w:t>
      </w:r>
    </w:p>
    <w:p w14:paraId="6BCC52FB" w14:textId="584A42CD" w:rsidR="008003E2" w:rsidRPr="00C42208" w:rsidRDefault="000525ED"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 xml:space="preserve">Although a patient may be fit for colonoscopy, </w:t>
      </w:r>
      <w:r w:rsidR="005B0D2D" w:rsidRPr="00C42208">
        <w:rPr>
          <w:rFonts w:ascii="Arial" w:hAnsi="Arial" w:cs="Arial"/>
          <w:lang w:val="en-GB"/>
        </w:rPr>
        <w:t xml:space="preserve">if </w:t>
      </w:r>
      <w:r w:rsidRPr="00C42208">
        <w:rPr>
          <w:rFonts w:ascii="Arial" w:hAnsi="Arial" w:cs="Arial"/>
          <w:lang w:val="en-GB"/>
        </w:rPr>
        <w:t>they are on anticoagulation</w:t>
      </w:r>
      <w:r w:rsidR="005B0D2D" w:rsidRPr="00C42208">
        <w:rPr>
          <w:rFonts w:ascii="Arial" w:hAnsi="Arial" w:cs="Arial"/>
          <w:lang w:val="en-GB"/>
        </w:rPr>
        <w:t xml:space="preserve"> or DAPT</w:t>
      </w:r>
      <w:r w:rsidR="0088239A" w:rsidRPr="00C42208">
        <w:rPr>
          <w:rFonts w:ascii="Arial" w:hAnsi="Arial" w:cs="Arial"/>
          <w:lang w:val="en-GB"/>
        </w:rPr>
        <w:t xml:space="preserve"> that carries risks if stopped immediately,</w:t>
      </w:r>
      <w:r w:rsidR="005B0D2D" w:rsidRPr="00C42208">
        <w:rPr>
          <w:rFonts w:ascii="Arial" w:hAnsi="Arial" w:cs="Arial"/>
          <w:lang w:val="en-GB"/>
        </w:rPr>
        <w:t xml:space="preserve"> a CTC </w:t>
      </w:r>
      <w:r w:rsidRPr="00C42208">
        <w:rPr>
          <w:rFonts w:ascii="Arial" w:hAnsi="Arial" w:cs="Arial"/>
          <w:lang w:val="en-GB"/>
        </w:rPr>
        <w:t>may be useful to look at the colon</w:t>
      </w:r>
      <w:r w:rsidR="00F55845" w:rsidRPr="00C42208">
        <w:rPr>
          <w:rFonts w:ascii="Arial" w:hAnsi="Arial" w:cs="Arial"/>
          <w:lang w:val="en-GB"/>
        </w:rPr>
        <w:t xml:space="preserve"> to </w:t>
      </w:r>
      <w:r w:rsidR="005B0D2D" w:rsidRPr="00C42208">
        <w:rPr>
          <w:rFonts w:ascii="Arial" w:hAnsi="Arial" w:cs="Arial"/>
          <w:lang w:val="en-GB"/>
        </w:rPr>
        <w:t xml:space="preserve">assess </w:t>
      </w:r>
      <w:proofErr w:type="gramStart"/>
      <w:r w:rsidR="005B0D2D" w:rsidRPr="00C42208">
        <w:rPr>
          <w:rFonts w:ascii="Arial" w:hAnsi="Arial" w:cs="Arial"/>
          <w:lang w:val="en-GB"/>
        </w:rPr>
        <w:t>if and when</w:t>
      </w:r>
      <w:proofErr w:type="gramEnd"/>
      <w:r w:rsidR="005B0D2D" w:rsidRPr="00C42208">
        <w:rPr>
          <w:rFonts w:ascii="Arial" w:hAnsi="Arial" w:cs="Arial"/>
          <w:lang w:val="en-GB"/>
        </w:rPr>
        <w:t xml:space="preserve"> a</w:t>
      </w:r>
      <w:r w:rsidR="00F55845" w:rsidRPr="00C42208">
        <w:rPr>
          <w:rFonts w:ascii="Arial" w:hAnsi="Arial" w:cs="Arial"/>
          <w:lang w:val="en-GB"/>
        </w:rPr>
        <w:t xml:space="preserve"> </w:t>
      </w:r>
      <w:r w:rsidR="005B0D2D" w:rsidRPr="00C42208">
        <w:rPr>
          <w:rFonts w:ascii="Arial" w:hAnsi="Arial" w:cs="Arial"/>
          <w:lang w:val="en-GB"/>
        </w:rPr>
        <w:t xml:space="preserve">colonoscopy should be </w:t>
      </w:r>
      <w:r w:rsidR="00A676F3" w:rsidRPr="00C42208">
        <w:rPr>
          <w:rFonts w:ascii="Arial" w:hAnsi="Arial" w:cs="Arial"/>
          <w:lang w:val="en-GB"/>
        </w:rPr>
        <w:t>performed</w:t>
      </w:r>
      <w:r w:rsidR="005B0D2D" w:rsidRPr="00C42208">
        <w:rPr>
          <w:rFonts w:ascii="Arial" w:hAnsi="Arial" w:cs="Arial"/>
          <w:lang w:val="en-GB"/>
        </w:rPr>
        <w:t>.</w:t>
      </w:r>
    </w:p>
    <w:p w14:paraId="03821295" w14:textId="3CAAC52A" w:rsidR="009263EF" w:rsidRPr="00C42208" w:rsidRDefault="009263EF" w:rsidP="00F02490">
      <w:pPr>
        <w:spacing w:before="100" w:beforeAutospacing="1" w:after="100" w:afterAutospacing="1"/>
        <w:rPr>
          <w:rFonts w:ascii="Poppins" w:eastAsiaTheme="majorEastAsia" w:hAnsi="Poppins" w:cs="Poppins"/>
          <w:b/>
          <w:color w:val="0C818F"/>
          <w:sz w:val="24"/>
          <w:lang w:val="en-GB" w:eastAsia="en-NZ"/>
        </w:rPr>
      </w:pPr>
      <w:r w:rsidRPr="00C42208">
        <w:rPr>
          <w:rFonts w:ascii="Poppins" w:eastAsiaTheme="majorEastAsia" w:hAnsi="Poppins" w:cs="Poppins"/>
          <w:b/>
          <w:color w:val="0C818F"/>
          <w:sz w:val="24"/>
          <w:lang w:val="en-GB" w:eastAsia="en-NZ"/>
        </w:rPr>
        <w:t xml:space="preserve">CT </w:t>
      </w:r>
      <w:r w:rsidR="00CC632B">
        <w:rPr>
          <w:rFonts w:ascii="Poppins" w:eastAsiaTheme="majorEastAsia" w:hAnsi="Poppins" w:cs="Poppins"/>
          <w:b/>
          <w:color w:val="0C818F"/>
          <w:sz w:val="24"/>
          <w:lang w:val="en-GB" w:eastAsia="en-NZ"/>
        </w:rPr>
        <w:t>A/P</w:t>
      </w:r>
    </w:p>
    <w:p w14:paraId="15E9A8D8" w14:textId="705ECA0C" w:rsidR="0039527A" w:rsidRPr="00C42208" w:rsidRDefault="0039527A" w:rsidP="00F02490">
      <w:pPr>
        <w:numPr>
          <w:ilvl w:val="0"/>
          <w:numId w:val="5"/>
        </w:numPr>
        <w:spacing w:before="100" w:beforeAutospacing="1" w:after="100" w:afterAutospacing="1"/>
        <w:rPr>
          <w:rFonts w:ascii="Arial" w:hAnsi="Arial" w:cs="Arial"/>
          <w:lang w:val="en-GB"/>
        </w:rPr>
      </w:pPr>
      <w:r w:rsidRPr="00C42208">
        <w:rPr>
          <w:rFonts w:ascii="Arial" w:hAnsi="Arial" w:cs="Arial"/>
          <w:lang w:val="en-GB"/>
        </w:rPr>
        <w:t>Consider CT A/P </w:t>
      </w:r>
      <w:r w:rsidR="00CC632B">
        <w:rPr>
          <w:rFonts w:ascii="Arial" w:hAnsi="Arial" w:cs="Arial"/>
          <w:lang w:val="en-GB"/>
        </w:rPr>
        <w:t xml:space="preserve">or a CT CAP </w:t>
      </w:r>
      <w:r w:rsidRPr="00C42208">
        <w:rPr>
          <w:rFonts w:ascii="Arial" w:hAnsi="Arial" w:cs="Arial"/>
          <w:lang w:val="en-GB"/>
        </w:rPr>
        <w:t>before targeted colonic investigation when:</w:t>
      </w:r>
    </w:p>
    <w:p w14:paraId="3FFF1F27" w14:textId="77777777" w:rsidR="0039527A" w:rsidRPr="00C42208" w:rsidRDefault="0039527A" w:rsidP="00F02490">
      <w:pPr>
        <w:pStyle w:val="ListParagraph"/>
        <w:numPr>
          <w:ilvl w:val="1"/>
          <w:numId w:val="27"/>
        </w:numPr>
        <w:spacing w:before="100" w:beforeAutospacing="1" w:after="100" w:afterAutospacing="1"/>
        <w:rPr>
          <w:rFonts w:ascii="Arial" w:hAnsi="Arial" w:cs="Arial"/>
          <w:lang w:val="en-GB"/>
        </w:rPr>
      </w:pPr>
      <w:r w:rsidRPr="00C42208">
        <w:rPr>
          <w:rFonts w:ascii="Arial" w:hAnsi="Arial" w:cs="Arial"/>
          <w:lang w:val="en-GB"/>
        </w:rPr>
        <w:t>Significant constitutional/systemic features (e.g., marked weight loss, systemic illness) suggest broader pathology beyond the colon (intra-abdominal malignancy, inflammatory, vascular, hepatobiliary, pancreatic, etc.).</w:t>
      </w:r>
    </w:p>
    <w:p w14:paraId="6858E41E" w14:textId="662F007F" w:rsidR="0088239A" w:rsidRPr="00C42208" w:rsidRDefault="0088239A" w:rsidP="00F02490">
      <w:pPr>
        <w:pStyle w:val="ListParagraph"/>
        <w:numPr>
          <w:ilvl w:val="1"/>
          <w:numId w:val="27"/>
        </w:numPr>
        <w:spacing w:before="100" w:beforeAutospacing="1" w:after="100" w:afterAutospacing="1"/>
        <w:rPr>
          <w:rFonts w:ascii="Arial" w:hAnsi="Arial" w:cs="Arial"/>
          <w:lang w:val="en-GB"/>
        </w:rPr>
      </w:pPr>
      <w:r w:rsidRPr="00C42208">
        <w:rPr>
          <w:rFonts w:ascii="Arial" w:hAnsi="Arial" w:cs="Arial"/>
          <w:lang w:val="en-GB"/>
        </w:rPr>
        <w:t>There is a palpable abdominal mass.</w:t>
      </w:r>
    </w:p>
    <w:p w14:paraId="3D167F46" w14:textId="77777777" w:rsidR="005C66BB" w:rsidRPr="00C42208" w:rsidRDefault="0039527A" w:rsidP="00F02490">
      <w:pPr>
        <w:pStyle w:val="ListParagraph"/>
        <w:numPr>
          <w:ilvl w:val="1"/>
          <w:numId w:val="27"/>
        </w:numPr>
        <w:spacing w:before="100" w:beforeAutospacing="1" w:after="100" w:afterAutospacing="1"/>
        <w:rPr>
          <w:rFonts w:ascii="Arial" w:hAnsi="Arial" w:cs="Arial"/>
          <w:lang w:val="en-GB"/>
        </w:rPr>
      </w:pPr>
      <w:r w:rsidRPr="00C42208">
        <w:rPr>
          <w:rFonts w:ascii="Arial" w:hAnsi="Arial" w:cs="Arial"/>
          <w:lang w:val="en-GB"/>
        </w:rPr>
        <w:t>There is a possible obstruction/acute abdomen picture, where acute CT is the correct first-line investigation (then proceed to colonoscopy/CTC depending on findings/fitness).</w:t>
      </w:r>
    </w:p>
    <w:p w14:paraId="056C122C" w14:textId="18A56A98" w:rsidR="00C90D65" w:rsidRPr="00C42208" w:rsidRDefault="0039527A" w:rsidP="00F02490">
      <w:pPr>
        <w:pStyle w:val="ListParagraph"/>
        <w:numPr>
          <w:ilvl w:val="1"/>
          <w:numId w:val="27"/>
        </w:numPr>
        <w:spacing w:before="100" w:beforeAutospacing="1" w:after="100" w:afterAutospacing="1"/>
        <w:rPr>
          <w:rFonts w:ascii="Arial" w:hAnsi="Arial" w:cs="Arial"/>
          <w:lang w:val="en-GB"/>
        </w:rPr>
      </w:pPr>
      <w:r w:rsidRPr="00C42208">
        <w:rPr>
          <w:rFonts w:ascii="Arial" w:hAnsi="Arial" w:cs="Arial"/>
          <w:lang w:val="en-GB"/>
        </w:rPr>
        <w:t>Document explicitly if the CT is being ordered for symptom assessment</w:t>
      </w:r>
      <w:r w:rsidR="00216C1C" w:rsidRPr="00C42208">
        <w:rPr>
          <w:rFonts w:ascii="Arial" w:hAnsi="Arial" w:cs="Arial"/>
          <w:lang w:val="en-GB"/>
        </w:rPr>
        <w:t xml:space="preserve"> and colon obstruction</w:t>
      </w:r>
      <w:r w:rsidRPr="00C42208">
        <w:rPr>
          <w:rFonts w:ascii="Arial" w:hAnsi="Arial" w:cs="Arial"/>
          <w:lang w:val="en-GB"/>
        </w:rPr>
        <w:t> rather than “CRC exclusion”.</w:t>
      </w:r>
    </w:p>
    <w:p w14:paraId="4C955BFE" w14:textId="77777777" w:rsidR="0021388D" w:rsidRDefault="0021388D" w:rsidP="00541310">
      <w:pPr>
        <w:pStyle w:val="ListParagraph"/>
        <w:spacing w:before="100" w:beforeAutospacing="1" w:after="100" w:afterAutospacing="1"/>
        <w:ind w:left="1440"/>
        <w:rPr>
          <w:rFonts w:ascii="Arial" w:hAnsi="Arial" w:cs="Arial"/>
          <w:lang w:val="en-GB"/>
        </w:rPr>
      </w:pPr>
    </w:p>
    <w:p w14:paraId="3444EC2C" w14:textId="77777777" w:rsidR="0021388D" w:rsidRPr="00C42208" w:rsidRDefault="0021388D" w:rsidP="00541310">
      <w:pPr>
        <w:pStyle w:val="ListParagraph"/>
        <w:spacing w:before="100" w:beforeAutospacing="1" w:after="100" w:afterAutospacing="1"/>
        <w:ind w:left="1440"/>
        <w:rPr>
          <w:rFonts w:ascii="Arial" w:hAnsi="Arial" w:cs="Arial"/>
          <w:lang w:val="en-GB"/>
        </w:rPr>
      </w:pPr>
    </w:p>
    <w:p w14:paraId="6084E239" w14:textId="262B8A41" w:rsidR="00D7089B" w:rsidRPr="00C42208" w:rsidRDefault="00D7089B" w:rsidP="00F02490">
      <w:pPr>
        <w:pStyle w:val="Heading2"/>
        <w:numPr>
          <w:ilvl w:val="0"/>
          <w:numId w:val="29"/>
        </w:numPr>
        <w:spacing w:before="100" w:beforeAutospacing="1" w:after="100" w:afterAutospacing="1" w:line="240" w:lineRule="auto"/>
        <w:rPr>
          <w:rFonts w:ascii="Poppins" w:hAnsi="Poppins" w:cs="Poppins"/>
          <w:b/>
          <w:color w:val="0C818F"/>
          <w:szCs w:val="28"/>
          <w:lang w:val="en-GB" w:eastAsia="en-NZ"/>
        </w:rPr>
      </w:pPr>
      <w:bookmarkStart w:id="48" w:name="_Toc229145457"/>
      <w:r w:rsidRPr="00C42208">
        <w:rPr>
          <w:rFonts w:ascii="Poppins" w:hAnsi="Poppins" w:cs="Poppins"/>
          <w:b/>
          <w:color w:val="0C818F"/>
          <w:szCs w:val="28"/>
          <w:lang w:val="en-GB" w:eastAsia="en-NZ"/>
        </w:rPr>
        <w:t xml:space="preserve">Who NOT to </w:t>
      </w:r>
      <w:r w:rsidR="00796C66" w:rsidRPr="00C42208">
        <w:rPr>
          <w:rFonts w:ascii="Poppins" w:hAnsi="Poppins" w:cs="Poppins"/>
          <w:b/>
          <w:color w:val="0C818F"/>
          <w:szCs w:val="28"/>
          <w:lang w:val="en-GB" w:eastAsia="en-NZ"/>
        </w:rPr>
        <w:t>Refer for Further Bowel Investigations (FIT, CTC, Colonoscopy)</w:t>
      </w:r>
      <w:bookmarkEnd w:id="48"/>
    </w:p>
    <w:p w14:paraId="49CB729C" w14:textId="6FE40465" w:rsidR="00387F4C" w:rsidRPr="00C42208" w:rsidRDefault="00CA403D" w:rsidP="00F02490">
      <w:pPr>
        <w:spacing w:before="100" w:beforeAutospacing="1" w:after="100" w:afterAutospacing="1"/>
        <w:rPr>
          <w:rFonts w:ascii="Poppins" w:eastAsiaTheme="majorEastAsia" w:hAnsi="Poppins" w:cs="Poppins"/>
          <w:b/>
          <w:color w:val="0C818F"/>
          <w:sz w:val="24"/>
          <w:lang w:val="en-GB" w:eastAsia="en-NZ"/>
        </w:rPr>
      </w:pPr>
      <w:r w:rsidRPr="00C42208">
        <w:rPr>
          <w:rFonts w:ascii="Poppins" w:eastAsiaTheme="majorEastAsia" w:hAnsi="Poppins" w:cs="Poppins"/>
          <w:b/>
          <w:color w:val="0C818F"/>
          <w:sz w:val="24"/>
          <w:lang w:val="en-GB" w:eastAsia="en-NZ"/>
        </w:rPr>
        <w:t>Not accepted</w:t>
      </w:r>
    </w:p>
    <w:p w14:paraId="1CA54010" w14:textId="72BD3091" w:rsidR="00CA403D" w:rsidRPr="00C42208" w:rsidRDefault="00CA403D"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Irritable bowel syndrome (may require specialist assessment)</w:t>
      </w:r>
    </w:p>
    <w:p w14:paraId="0278B351" w14:textId="3FB0E558" w:rsidR="00CA403D" w:rsidRPr="00C42208" w:rsidRDefault="00CA403D"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Constipation as a single symptom</w:t>
      </w:r>
    </w:p>
    <w:p w14:paraId="140906FC" w14:textId="5CE5B3F3" w:rsidR="00F2451A" w:rsidRPr="00C42208" w:rsidRDefault="00F2451A"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 xml:space="preserve">Abdominal </w:t>
      </w:r>
      <w:r w:rsidR="00CB5504" w:rsidRPr="00C42208">
        <w:rPr>
          <w:rFonts w:ascii="Arial" w:hAnsi="Arial" w:cs="Arial"/>
          <w:lang w:val="en-GB"/>
        </w:rPr>
        <w:t>pain without any other clinical symptoms</w:t>
      </w:r>
    </w:p>
    <w:p w14:paraId="7BEA8FF7" w14:textId="440DFB01" w:rsidR="00F2451A" w:rsidRPr="00C42208" w:rsidRDefault="00F2451A"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Decreased ferritin aged &lt;50 years with normal haemoglobin</w:t>
      </w:r>
    </w:p>
    <w:p w14:paraId="2027F42E" w14:textId="72282098" w:rsidR="005A2657" w:rsidRPr="00C42208" w:rsidRDefault="005A2657"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 xml:space="preserve">FOBT </w:t>
      </w:r>
    </w:p>
    <w:p w14:paraId="30731FE7" w14:textId="0D293DBA" w:rsidR="0057007B" w:rsidRPr="00C42208" w:rsidRDefault="0057007B"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Post appendicitis &lt;50yrs</w:t>
      </w:r>
      <w:r w:rsidR="00717C31">
        <w:rPr>
          <w:rFonts w:ascii="Arial" w:hAnsi="Arial" w:cs="Arial"/>
          <w:lang w:val="en-GB"/>
        </w:rPr>
        <w:t xml:space="preserve"> and those &gt;50yrs who have a CT A/P able to clear the colon of malignancy</w:t>
      </w:r>
    </w:p>
    <w:p w14:paraId="4CFEB17E" w14:textId="3269F5EC" w:rsidR="00CA403D" w:rsidRPr="00C42208" w:rsidRDefault="005A2657" w:rsidP="00F02490">
      <w:pPr>
        <w:pStyle w:val="ListParagraph"/>
        <w:numPr>
          <w:ilvl w:val="0"/>
          <w:numId w:val="15"/>
        </w:numPr>
        <w:spacing w:before="100" w:beforeAutospacing="1" w:after="100" w:afterAutospacing="1"/>
        <w:rPr>
          <w:rFonts w:ascii="Arial" w:hAnsi="Arial" w:cs="Arial"/>
          <w:lang w:val="en-GB"/>
        </w:rPr>
      </w:pPr>
      <w:r w:rsidRPr="00C42208">
        <w:rPr>
          <w:rFonts w:ascii="Arial" w:hAnsi="Arial" w:cs="Arial"/>
          <w:lang w:val="en-GB"/>
        </w:rPr>
        <w:t>CT-proven diverticulitis without suspicious radiological features</w:t>
      </w:r>
    </w:p>
    <w:p w14:paraId="2DE4DF03" w14:textId="77777777" w:rsidR="00C637BA" w:rsidRPr="00C42208" w:rsidRDefault="00C637BA" w:rsidP="00C637BA">
      <w:pPr>
        <w:spacing w:before="100" w:beforeAutospacing="1" w:after="100" w:afterAutospacing="1"/>
        <w:rPr>
          <w:rFonts w:ascii="Arial" w:hAnsi="Arial" w:cs="Arial"/>
          <w:lang w:val="en-GB"/>
        </w:rPr>
      </w:pPr>
    </w:p>
    <w:p w14:paraId="70C44B1C" w14:textId="77777777" w:rsidR="00541310" w:rsidRPr="00C42208" w:rsidRDefault="00541310" w:rsidP="00541310">
      <w:pPr>
        <w:pStyle w:val="ListParagraph"/>
        <w:spacing w:before="100" w:beforeAutospacing="1" w:after="100" w:afterAutospacing="1"/>
        <w:rPr>
          <w:rFonts w:ascii="Arial" w:hAnsi="Arial" w:cs="Arial"/>
          <w:lang w:val="en-GB"/>
        </w:rPr>
      </w:pPr>
    </w:p>
    <w:p w14:paraId="77986F5E" w14:textId="0F7AEE57" w:rsidR="458AF11F" w:rsidRPr="00C42208" w:rsidRDefault="00E22A87" w:rsidP="00F02490">
      <w:pPr>
        <w:spacing w:before="100" w:beforeAutospacing="1" w:after="100" w:afterAutospacing="1"/>
        <w:rPr>
          <w:rFonts w:ascii="Arial" w:hAnsi="Arial" w:cs="Arial"/>
          <w:lang w:val="en-GB"/>
        </w:rPr>
      </w:pPr>
      <w:r w:rsidRPr="00C42208">
        <w:rPr>
          <w:rFonts w:ascii="Arial" w:hAnsi="Arial" w:cs="Arial"/>
          <w:lang w:val="en-GB"/>
        </w:rPr>
        <w:t>Frailty score is used to decide fitness for bowel preparation, insufflation, positional changes, sedation/rescue intervention, and whether findings would realistically lead to treatment.</w:t>
      </w:r>
    </w:p>
    <w:p w14:paraId="5C3EAA4D" w14:textId="77777777" w:rsidR="00E22A87" w:rsidRPr="00C42208" w:rsidRDefault="00E22A87" w:rsidP="00F02490">
      <w:pPr>
        <w:spacing w:before="100" w:beforeAutospacing="1" w:after="100" w:afterAutospacing="1"/>
        <w:rPr>
          <w:rFonts w:ascii="Arial" w:eastAsiaTheme="majorEastAsia" w:hAnsi="Arial" w:cs="Arial"/>
          <w:b/>
          <w:sz w:val="24"/>
          <w:lang w:val="en-GB" w:eastAsia="en-NZ"/>
        </w:rPr>
      </w:pPr>
      <w:r w:rsidRPr="00C42208">
        <w:rPr>
          <w:rFonts w:ascii="Arial" w:eastAsiaTheme="majorEastAsia" w:hAnsi="Arial" w:cs="Arial"/>
          <w:b/>
          <w:sz w:val="24"/>
          <w:lang w:val="en-GB" w:eastAsia="en-NZ"/>
        </w:rPr>
        <w:t>Frailty Score 7-9 (Severely Frail and Terminally ill)</w:t>
      </w:r>
    </w:p>
    <w:p w14:paraId="6B18304D" w14:textId="4519FCDE" w:rsidR="00E22A87" w:rsidRPr="00C42208" w:rsidRDefault="00E22A87" w:rsidP="00F02490">
      <w:pPr>
        <w:pStyle w:val="ListParagraph"/>
        <w:numPr>
          <w:ilvl w:val="0"/>
          <w:numId w:val="6"/>
        </w:numPr>
        <w:spacing w:before="100" w:beforeAutospacing="1" w:after="100" w:afterAutospacing="1" w:line="278" w:lineRule="auto"/>
        <w:rPr>
          <w:rFonts w:ascii="Arial" w:hAnsi="Arial" w:cs="Arial"/>
          <w:lang w:val="en-GB"/>
        </w:rPr>
      </w:pPr>
      <w:r w:rsidRPr="00C42208">
        <w:rPr>
          <w:rFonts w:ascii="Arial" w:hAnsi="Arial" w:cs="Arial"/>
          <w:lang w:val="en-GB"/>
        </w:rPr>
        <w:t>Do not refer for colonoscopy</w:t>
      </w:r>
      <w:r w:rsidR="00833308" w:rsidRPr="00C42208">
        <w:rPr>
          <w:rFonts w:ascii="Arial" w:hAnsi="Arial" w:cs="Arial"/>
          <w:lang w:val="en-GB"/>
        </w:rPr>
        <w:t xml:space="preserve"> or CTC</w:t>
      </w:r>
      <w:r w:rsidRPr="00C42208">
        <w:rPr>
          <w:rFonts w:ascii="Arial" w:hAnsi="Arial" w:cs="Arial"/>
          <w:lang w:val="en-GB"/>
        </w:rPr>
        <w:t>.</w:t>
      </w:r>
    </w:p>
    <w:p w14:paraId="5C60A749" w14:textId="21CA6E62" w:rsidR="00CE6EB2" w:rsidRPr="00C42208" w:rsidRDefault="00CE6EB2" w:rsidP="00F02490">
      <w:pPr>
        <w:pStyle w:val="ListParagraph"/>
        <w:numPr>
          <w:ilvl w:val="0"/>
          <w:numId w:val="6"/>
        </w:numPr>
        <w:spacing w:before="100" w:beforeAutospacing="1" w:after="100" w:afterAutospacing="1" w:line="278" w:lineRule="auto"/>
        <w:rPr>
          <w:rFonts w:ascii="Arial" w:hAnsi="Arial" w:cs="Arial"/>
          <w:lang w:val="en-GB"/>
        </w:rPr>
      </w:pPr>
      <w:r w:rsidRPr="00C42208">
        <w:rPr>
          <w:rFonts w:ascii="Arial" w:hAnsi="Arial" w:cs="Arial"/>
          <w:lang w:val="en-GB"/>
        </w:rPr>
        <w:t>Consider referral or discussion with Geriatrics</w:t>
      </w:r>
      <w:r w:rsidR="006A72B8" w:rsidRPr="00C42208">
        <w:rPr>
          <w:rFonts w:ascii="Arial" w:hAnsi="Arial" w:cs="Arial"/>
          <w:lang w:val="en-GB"/>
        </w:rPr>
        <w:t xml:space="preserve"> or Palliative care.</w:t>
      </w:r>
    </w:p>
    <w:p w14:paraId="5466B607" w14:textId="057D6088" w:rsidR="00E22A87" w:rsidRPr="00C42208" w:rsidRDefault="00E22A87" w:rsidP="00F02490">
      <w:pPr>
        <w:pStyle w:val="ListParagraph"/>
        <w:numPr>
          <w:ilvl w:val="0"/>
          <w:numId w:val="6"/>
        </w:numPr>
        <w:spacing w:before="100" w:beforeAutospacing="1" w:after="100" w:afterAutospacing="1" w:line="278" w:lineRule="auto"/>
        <w:rPr>
          <w:rFonts w:ascii="Arial" w:hAnsi="Arial" w:cs="Arial"/>
          <w:lang w:val="en-GB"/>
        </w:rPr>
      </w:pPr>
      <w:r w:rsidRPr="00C42208">
        <w:rPr>
          <w:rFonts w:ascii="Arial" w:hAnsi="Arial" w:cs="Arial"/>
          <w:lang w:val="en-GB"/>
        </w:rPr>
        <w:t>Consider</w:t>
      </w:r>
      <w:r w:rsidR="006A689F" w:rsidRPr="00C42208">
        <w:rPr>
          <w:rFonts w:ascii="Arial" w:hAnsi="Arial" w:cs="Arial"/>
          <w:lang w:val="en-GB"/>
        </w:rPr>
        <w:t xml:space="preserve"> </w:t>
      </w:r>
      <w:r w:rsidRPr="00C42208">
        <w:rPr>
          <w:rFonts w:ascii="Arial" w:hAnsi="Arial" w:cs="Arial"/>
          <w:lang w:val="en-GB"/>
        </w:rPr>
        <w:t xml:space="preserve">CT </w:t>
      </w:r>
      <w:r w:rsidR="00CC632B">
        <w:rPr>
          <w:rFonts w:ascii="Arial" w:hAnsi="Arial" w:cs="Arial"/>
          <w:lang w:val="en-GB"/>
        </w:rPr>
        <w:t>A/P</w:t>
      </w:r>
      <w:r w:rsidRPr="00C42208">
        <w:rPr>
          <w:rFonts w:ascii="Arial" w:hAnsi="Arial" w:cs="Arial"/>
          <w:lang w:val="en-GB"/>
        </w:rPr>
        <w:t xml:space="preserve"> for symptom assessment only (e.g., obstruction, perforation, abscess, other urgent alternative diagnoses), only if the result would change management (including palliative management).</w:t>
      </w:r>
      <w:r w:rsidR="006A72B8" w:rsidRPr="00C42208">
        <w:rPr>
          <w:rFonts w:ascii="Arial" w:hAnsi="Arial" w:cs="Arial"/>
          <w:lang w:val="en-GB"/>
        </w:rPr>
        <w:t xml:space="preserve">  </w:t>
      </w:r>
      <w:r w:rsidRPr="00C42208">
        <w:rPr>
          <w:rFonts w:ascii="Arial" w:hAnsi="Arial" w:cs="Arial"/>
          <w:lang w:val="en-GB"/>
        </w:rPr>
        <w:t>Manage with goals-of-care discussion, symptom control, and safety-netting.</w:t>
      </w:r>
    </w:p>
    <w:p w14:paraId="2A035BE0" w14:textId="475C7E24" w:rsidR="008003E2" w:rsidRPr="00C42208" w:rsidRDefault="00E22A87" w:rsidP="00F02490">
      <w:pPr>
        <w:pStyle w:val="ListParagraph"/>
        <w:numPr>
          <w:ilvl w:val="0"/>
          <w:numId w:val="6"/>
        </w:numPr>
        <w:spacing w:before="100" w:beforeAutospacing="1" w:after="100" w:afterAutospacing="1" w:line="278" w:lineRule="auto"/>
        <w:rPr>
          <w:rFonts w:ascii="Arial" w:hAnsi="Arial" w:cs="Arial"/>
          <w:lang w:val="en-GB"/>
        </w:rPr>
      </w:pPr>
      <w:r w:rsidRPr="00C42208">
        <w:rPr>
          <w:rFonts w:ascii="Arial" w:hAnsi="Arial" w:cs="Arial"/>
          <w:lang w:val="en-GB"/>
        </w:rPr>
        <w:t>Escalation only by exception: If there is a </w:t>
      </w:r>
      <w:r w:rsidRPr="00C42208">
        <w:rPr>
          <w:rFonts w:ascii="Arial" w:hAnsi="Arial" w:cs="Arial"/>
          <w:i/>
          <w:iCs/>
          <w:lang w:val="en-GB"/>
        </w:rPr>
        <w:t>specific, realistic</w:t>
      </w:r>
      <w:r w:rsidRPr="00C42208">
        <w:rPr>
          <w:rFonts w:ascii="Arial" w:hAnsi="Arial" w:cs="Arial"/>
          <w:lang w:val="en-GB"/>
        </w:rPr>
        <w:t> downstream intervention the patient would accept and tolerate, discuss case-by-case with gastro/colorectal + radiology.</w:t>
      </w:r>
    </w:p>
    <w:p w14:paraId="6060EDDF" w14:textId="77777777" w:rsidR="00E22A87" w:rsidRPr="00C42208" w:rsidRDefault="00E22A87" w:rsidP="00F02490">
      <w:pPr>
        <w:spacing w:before="100" w:beforeAutospacing="1" w:after="100" w:afterAutospacing="1"/>
        <w:rPr>
          <w:rFonts w:ascii="Arial" w:eastAsiaTheme="majorEastAsia" w:hAnsi="Arial" w:cs="Arial"/>
          <w:b/>
          <w:sz w:val="24"/>
          <w:lang w:val="en-GB" w:eastAsia="en-NZ"/>
        </w:rPr>
      </w:pPr>
      <w:r w:rsidRPr="00C42208">
        <w:rPr>
          <w:rFonts w:ascii="Arial" w:eastAsiaTheme="majorEastAsia" w:hAnsi="Arial" w:cs="Arial"/>
          <w:b/>
          <w:sz w:val="24"/>
          <w:lang w:val="en-GB" w:eastAsia="en-NZ"/>
        </w:rPr>
        <w:t>Frailty Score 5-6 (Mild-moderately frail)</w:t>
      </w:r>
    </w:p>
    <w:p w14:paraId="01927DED" w14:textId="7E4BF2DA" w:rsidR="00E22A87" w:rsidRPr="00C42208" w:rsidRDefault="00E22A87" w:rsidP="00F02490">
      <w:pPr>
        <w:pStyle w:val="ListParagraph"/>
        <w:numPr>
          <w:ilvl w:val="0"/>
          <w:numId w:val="6"/>
        </w:numPr>
        <w:spacing w:before="100" w:beforeAutospacing="1" w:after="100" w:afterAutospacing="1" w:line="278" w:lineRule="auto"/>
        <w:rPr>
          <w:rFonts w:ascii="Arial" w:hAnsi="Arial" w:cs="Arial"/>
          <w:lang w:val="en-GB"/>
        </w:rPr>
      </w:pPr>
      <w:r w:rsidRPr="00C42208">
        <w:rPr>
          <w:rFonts w:ascii="Arial" w:hAnsi="Arial" w:cs="Arial"/>
          <w:lang w:val="en-GB"/>
        </w:rPr>
        <w:t>CTC is the preferred investigation unless there is a documented strong rationale for colonoscopy (e.g., high likelihood of needing endoscopic therapy and patient is fit enough to undergo it).</w:t>
      </w:r>
    </w:p>
    <w:p w14:paraId="6BF58E83" w14:textId="77777777" w:rsidR="00E22A87" w:rsidRPr="00C42208" w:rsidRDefault="00E22A87" w:rsidP="00F02490">
      <w:pPr>
        <w:numPr>
          <w:ilvl w:val="0"/>
          <w:numId w:val="7"/>
        </w:numPr>
        <w:spacing w:before="100" w:beforeAutospacing="1" w:after="100" w:afterAutospacing="1" w:line="278" w:lineRule="auto"/>
        <w:rPr>
          <w:rFonts w:ascii="Arial" w:hAnsi="Arial" w:cs="Arial"/>
          <w:lang w:val="en-GB"/>
        </w:rPr>
      </w:pPr>
      <w:r w:rsidRPr="00C42208">
        <w:rPr>
          <w:rFonts w:ascii="Arial" w:hAnsi="Arial" w:cs="Arial"/>
          <w:lang w:val="en-GB"/>
        </w:rPr>
        <w:t>Colonoscopy requires explicit documentation of:</w:t>
      </w:r>
    </w:p>
    <w:p w14:paraId="4669383E" w14:textId="77777777" w:rsidR="00E22A87" w:rsidRPr="00C42208" w:rsidRDefault="00E22A87" w:rsidP="00F02490">
      <w:pPr>
        <w:pStyle w:val="ListParagraph"/>
        <w:numPr>
          <w:ilvl w:val="1"/>
          <w:numId w:val="27"/>
        </w:numPr>
        <w:spacing w:before="100" w:beforeAutospacing="1" w:after="100" w:afterAutospacing="1"/>
        <w:rPr>
          <w:rFonts w:ascii="Arial" w:hAnsi="Arial" w:cs="Arial"/>
          <w:lang w:val="en-GB"/>
        </w:rPr>
      </w:pPr>
      <w:r w:rsidRPr="00C42208">
        <w:rPr>
          <w:rFonts w:ascii="Arial" w:hAnsi="Arial" w:cs="Arial"/>
          <w:lang w:val="en-GB"/>
        </w:rPr>
        <w:t>ability to complete prep,</w:t>
      </w:r>
    </w:p>
    <w:p w14:paraId="4D9F8341" w14:textId="77777777" w:rsidR="00E22A87" w:rsidRPr="00C42208" w:rsidRDefault="00E22A87" w:rsidP="00F02490">
      <w:pPr>
        <w:pStyle w:val="ListParagraph"/>
        <w:numPr>
          <w:ilvl w:val="1"/>
          <w:numId w:val="27"/>
        </w:numPr>
        <w:spacing w:before="100" w:beforeAutospacing="1" w:after="100" w:afterAutospacing="1"/>
        <w:rPr>
          <w:rFonts w:ascii="Arial" w:hAnsi="Arial" w:cs="Arial"/>
          <w:lang w:val="en-GB"/>
        </w:rPr>
      </w:pPr>
      <w:r w:rsidRPr="00C42208">
        <w:rPr>
          <w:rFonts w:ascii="Arial" w:hAnsi="Arial" w:cs="Arial"/>
          <w:lang w:val="en-GB"/>
        </w:rPr>
        <w:t>procedural tolerance (incl. sedation risk),</w:t>
      </w:r>
    </w:p>
    <w:p w14:paraId="7B7B418E" w14:textId="77777777" w:rsidR="00E22A87" w:rsidRPr="00C42208" w:rsidRDefault="00E22A87" w:rsidP="00F02490">
      <w:pPr>
        <w:pStyle w:val="ListParagraph"/>
        <w:numPr>
          <w:ilvl w:val="1"/>
          <w:numId w:val="27"/>
        </w:numPr>
        <w:spacing w:before="100" w:beforeAutospacing="1" w:after="100" w:afterAutospacing="1"/>
        <w:rPr>
          <w:rFonts w:ascii="Arial" w:hAnsi="Arial" w:cs="Arial"/>
          <w:lang w:val="en-GB"/>
        </w:rPr>
      </w:pPr>
      <w:r w:rsidRPr="00C42208">
        <w:rPr>
          <w:rFonts w:ascii="Arial" w:hAnsi="Arial" w:cs="Arial"/>
          <w:lang w:val="en-GB"/>
        </w:rPr>
        <w:t>and that a positive finding would lead to intervention.</w:t>
      </w:r>
    </w:p>
    <w:p w14:paraId="5EAA73C5" w14:textId="24F932A6" w:rsidR="00B20B14" w:rsidRPr="00C42208" w:rsidRDefault="00E22A87" w:rsidP="00F02490">
      <w:pPr>
        <w:spacing w:before="100" w:beforeAutospacing="1" w:after="100" w:afterAutospacing="1"/>
        <w:rPr>
          <w:rFonts w:ascii="Arial" w:hAnsi="Arial" w:cs="Arial"/>
          <w:lang w:val="en-GB"/>
        </w:rPr>
      </w:pPr>
      <w:r w:rsidRPr="00C42208">
        <w:rPr>
          <w:rFonts w:ascii="Arial" w:hAnsi="Arial" w:cs="Arial"/>
          <w:lang w:val="en-GB"/>
        </w:rPr>
        <w:t>If CTC is not feasible (e.g., unable to tolerate bowel prep/insufflation), revert to CT for symptom assessment only (not a “CRC rule-out test”).</w:t>
      </w:r>
    </w:p>
    <w:p w14:paraId="576331D5" w14:textId="77777777" w:rsidR="00541310" w:rsidRPr="00C42208" w:rsidRDefault="00541310" w:rsidP="00F02490">
      <w:pPr>
        <w:spacing w:before="100" w:beforeAutospacing="1" w:after="100" w:afterAutospacing="1"/>
        <w:rPr>
          <w:rFonts w:ascii="Arial" w:hAnsi="Arial" w:cs="Arial"/>
          <w:lang w:val="en-GB"/>
        </w:rPr>
      </w:pPr>
    </w:p>
    <w:p w14:paraId="4A63D099" w14:textId="77777777" w:rsidR="00541310" w:rsidRPr="00C42208" w:rsidRDefault="00541310" w:rsidP="00F02490">
      <w:pPr>
        <w:spacing w:before="100" w:beforeAutospacing="1" w:after="100" w:afterAutospacing="1"/>
        <w:rPr>
          <w:rFonts w:ascii="Arial" w:hAnsi="Arial" w:cs="Arial"/>
          <w:lang w:val="en-GB"/>
        </w:rPr>
      </w:pPr>
    </w:p>
    <w:p w14:paraId="23664B27" w14:textId="77777777" w:rsidR="00541310" w:rsidRDefault="00541310" w:rsidP="00F02490">
      <w:pPr>
        <w:spacing w:before="100" w:beforeAutospacing="1" w:after="100" w:afterAutospacing="1"/>
        <w:rPr>
          <w:rFonts w:ascii="Arial" w:hAnsi="Arial" w:cs="Arial"/>
          <w:lang w:val="en-GB"/>
        </w:rPr>
      </w:pPr>
    </w:p>
    <w:p w14:paraId="7378FCB0" w14:textId="77777777" w:rsidR="008E5DD8" w:rsidRPr="00C42208" w:rsidRDefault="008E5DD8" w:rsidP="00F02490">
      <w:pPr>
        <w:spacing w:before="100" w:beforeAutospacing="1" w:after="100" w:afterAutospacing="1"/>
        <w:rPr>
          <w:rFonts w:ascii="Arial" w:hAnsi="Arial" w:cs="Arial"/>
          <w:lang w:val="en-GB"/>
        </w:rPr>
      </w:pPr>
    </w:p>
    <w:p w14:paraId="7A0B2CE4" w14:textId="77777777" w:rsidR="00541310" w:rsidRPr="00C42208" w:rsidRDefault="00541310" w:rsidP="00F02490">
      <w:pPr>
        <w:spacing w:before="100" w:beforeAutospacing="1" w:after="100" w:afterAutospacing="1"/>
        <w:rPr>
          <w:rFonts w:ascii="Arial" w:hAnsi="Arial" w:cs="Arial"/>
          <w:lang w:val="en-GB"/>
        </w:rPr>
      </w:pPr>
    </w:p>
    <w:p w14:paraId="60BD5C45" w14:textId="77777777" w:rsidR="00541310" w:rsidRPr="00C42208" w:rsidRDefault="00541310" w:rsidP="00F02490">
      <w:pPr>
        <w:spacing w:before="100" w:beforeAutospacing="1" w:after="100" w:afterAutospacing="1"/>
        <w:rPr>
          <w:rFonts w:ascii="Arial" w:hAnsi="Arial" w:cs="Arial"/>
          <w:lang w:val="en-GB"/>
        </w:rPr>
      </w:pPr>
    </w:p>
    <w:p w14:paraId="3F0B30EE" w14:textId="3A7831A2" w:rsidR="004B6AAD" w:rsidRPr="00C42208" w:rsidRDefault="00E1557A" w:rsidP="00F02490">
      <w:pPr>
        <w:pStyle w:val="Heading2"/>
        <w:numPr>
          <w:ilvl w:val="0"/>
          <w:numId w:val="29"/>
        </w:numPr>
        <w:spacing w:before="100" w:beforeAutospacing="1" w:after="100" w:afterAutospacing="1" w:line="240" w:lineRule="auto"/>
        <w:rPr>
          <w:rFonts w:ascii="Poppins" w:hAnsi="Poppins" w:cs="Poppins"/>
          <w:b/>
          <w:bCs/>
          <w:color w:val="0C818F"/>
          <w:sz w:val="24"/>
          <w:szCs w:val="24"/>
          <w:lang w:val="en-GB" w:eastAsia="en-NZ"/>
        </w:rPr>
      </w:pPr>
      <w:r w:rsidRPr="00C42208">
        <w:rPr>
          <w:rFonts w:ascii="Poppins" w:hAnsi="Poppins" w:cs="Poppins"/>
          <w:b/>
          <w:bCs/>
          <w:color w:val="0C818F"/>
          <w:lang w:val="en-GB" w:eastAsia="en-NZ"/>
        </w:rPr>
        <w:lastRenderedPageBreak/>
        <w:t xml:space="preserve"> </w:t>
      </w:r>
      <w:bookmarkStart w:id="49" w:name="_Toc229145458"/>
      <w:r w:rsidR="009828FB" w:rsidRPr="00C42208">
        <w:rPr>
          <w:rFonts w:ascii="Poppins" w:hAnsi="Poppins" w:cs="Poppins"/>
          <w:b/>
          <w:bCs/>
          <w:color w:val="0C818F"/>
          <w:lang w:val="en-GB" w:eastAsia="en-NZ"/>
        </w:rPr>
        <w:t>Appendices</w:t>
      </w:r>
      <w:bookmarkEnd w:id="49"/>
    </w:p>
    <w:p w14:paraId="4DE3BD39" w14:textId="7D840E2B" w:rsidR="004B6AAD" w:rsidRPr="00C42208" w:rsidRDefault="70B3098B" w:rsidP="00FE3573">
      <w:pPr>
        <w:pStyle w:val="Heading2"/>
        <w:numPr>
          <w:ilvl w:val="1"/>
          <w:numId w:val="36"/>
        </w:numPr>
        <w:spacing w:before="100" w:beforeAutospacing="1" w:after="100" w:afterAutospacing="1" w:line="240" w:lineRule="auto"/>
        <w:rPr>
          <w:rFonts w:ascii="Poppins" w:hAnsi="Poppins" w:cs="Poppins"/>
          <w:b/>
          <w:bCs/>
          <w:color w:val="0C818F"/>
          <w:sz w:val="24"/>
          <w:szCs w:val="24"/>
          <w:lang w:val="en-GB" w:eastAsia="en-NZ"/>
        </w:rPr>
      </w:pPr>
      <w:bookmarkStart w:id="50" w:name="_Toc229145459"/>
      <w:r w:rsidRPr="00C42208">
        <w:rPr>
          <w:rFonts w:ascii="Poppins" w:hAnsi="Poppins" w:cs="Poppins"/>
          <w:b/>
          <w:bCs/>
          <w:color w:val="0C818F"/>
          <w:sz w:val="24"/>
          <w:szCs w:val="24"/>
          <w:lang w:val="en-GB" w:eastAsia="en-NZ"/>
        </w:rPr>
        <w:t>Medications that may influence FIT results or bowel symptoms</w:t>
      </w:r>
      <w:bookmarkEnd w:id="50"/>
    </w:p>
    <w:p w14:paraId="423A1966" w14:textId="659BA154" w:rsidR="00541310" w:rsidRPr="00C42208" w:rsidRDefault="00A470E6" w:rsidP="00F02490">
      <w:pPr>
        <w:spacing w:before="100" w:beforeAutospacing="1" w:after="100" w:afterAutospacing="1"/>
        <w:rPr>
          <w:rFonts w:ascii="Arial" w:hAnsi="Arial" w:cs="Arial"/>
          <w:color w:val="000000" w:themeColor="text1"/>
          <w:lang w:val="en-GB"/>
        </w:rPr>
      </w:pPr>
      <w:r w:rsidRPr="00C42208">
        <w:rPr>
          <w:rFonts w:ascii="Arial" w:hAnsi="Arial" w:cs="Arial"/>
          <w:color w:val="000000" w:themeColor="text1"/>
          <w:lang w:val="en-GB"/>
        </w:rPr>
        <w:t>These medication</w:t>
      </w:r>
      <w:r w:rsidR="001B4A95" w:rsidRPr="00C42208">
        <w:rPr>
          <w:rFonts w:ascii="Arial" w:hAnsi="Arial" w:cs="Arial"/>
          <w:color w:val="000000" w:themeColor="text1"/>
          <w:lang w:val="en-GB"/>
        </w:rPr>
        <w:t>s</w:t>
      </w:r>
      <w:r w:rsidRPr="00C42208">
        <w:rPr>
          <w:rFonts w:ascii="Arial" w:hAnsi="Arial" w:cs="Arial"/>
          <w:color w:val="000000" w:themeColor="text1"/>
          <w:lang w:val="en-GB"/>
        </w:rPr>
        <w:t xml:space="preserve"> will not </w:t>
      </w:r>
      <w:r w:rsidR="00B8061E" w:rsidRPr="00C42208">
        <w:rPr>
          <w:rFonts w:ascii="Arial" w:hAnsi="Arial" w:cs="Arial"/>
          <w:color w:val="000000" w:themeColor="text1"/>
          <w:lang w:val="en-GB"/>
        </w:rPr>
        <w:t>prevent a patient from receiving a FIT, rather they are noted to indicate that they may potentially be a cause of bowel changes</w:t>
      </w:r>
      <w:r w:rsidR="006A689F" w:rsidRPr="00C42208">
        <w:rPr>
          <w:rFonts w:ascii="Arial" w:hAnsi="Arial" w:cs="Arial"/>
          <w:color w:val="000000" w:themeColor="text1"/>
          <w:lang w:val="en-GB"/>
        </w:rPr>
        <w:t>.  Some supplements such as magnesium also can cause significant urgent diarrhoea.</w:t>
      </w:r>
    </w:p>
    <w:p w14:paraId="3260E282" w14:textId="47E28667" w:rsidR="00D3726F" w:rsidRPr="00C42208" w:rsidRDefault="00C637BA" w:rsidP="00F02490">
      <w:pPr>
        <w:spacing w:before="100" w:beforeAutospacing="1" w:after="100" w:afterAutospacing="1"/>
        <w:rPr>
          <w:rFonts w:ascii="Arial" w:hAnsi="Arial" w:cs="Arial"/>
          <w:i/>
          <w:iCs/>
          <w:color w:val="000000" w:themeColor="text1"/>
          <w:lang w:val="en-GB"/>
        </w:rPr>
      </w:pPr>
      <w:r w:rsidRPr="00C42208">
        <w:rPr>
          <w:rFonts w:ascii="Arial" w:hAnsi="Arial" w:cs="Arial"/>
          <w:i/>
          <w:iCs/>
          <w:noProof/>
          <w:color w:val="000000" w:themeColor="text1"/>
          <w:lang w:val="en-GB"/>
        </w:rPr>
        <w:drawing>
          <wp:anchor distT="0" distB="0" distL="114300" distR="114300" simplePos="0" relativeHeight="251658240" behindDoc="0" locked="0" layoutInCell="1" allowOverlap="1" wp14:anchorId="0A200B2F" wp14:editId="17C70C37">
            <wp:simplePos x="0" y="0"/>
            <wp:positionH relativeFrom="margin">
              <wp:posOffset>894954</wp:posOffset>
            </wp:positionH>
            <wp:positionV relativeFrom="paragraph">
              <wp:posOffset>366329</wp:posOffset>
            </wp:positionV>
            <wp:extent cx="4334494" cy="6309208"/>
            <wp:effectExtent l="0" t="0" r="9525" b="0"/>
            <wp:wrapNone/>
            <wp:docPr id="1456683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83608" name=""/>
                    <pic:cNvPicPr/>
                  </pic:nvPicPr>
                  <pic:blipFill>
                    <a:blip r:embed="rId14">
                      <a:extLst>
                        <a:ext uri="{28A0092B-C50C-407E-A947-70E740481C1C}">
                          <a14:useLocalDpi xmlns:a14="http://schemas.microsoft.com/office/drawing/2010/main" val="0"/>
                        </a:ext>
                      </a:extLst>
                    </a:blip>
                    <a:stretch>
                      <a:fillRect/>
                    </a:stretch>
                  </pic:blipFill>
                  <pic:spPr>
                    <a:xfrm>
                      <a:off x="0" y="0"/>
                      <a:ext cx="4338782" cy="6315449"/>
                    </a:xfrm>
                    <a:prstGeom prst="rect">
                      <a:avLst/>
                    </a:prstGeom>
                  </pic:spPr>
                </pic:pic>
              </a:graphicData>
            </a:graphic>
            <wp14:sizeRelH relativeFrom="page">
              <wp14:pctWidth>0</wp14:pctWidth>
            </wp14:sizeRelH>
            <wp14:sizeRelV relativeFrom="page">
              <wp14:pctHeight>0</wp14:pctHeight>
            </wp14:sizeRelV>
          </wp:anchor>
        </w:drawing>
      </w:r>
      <w:r w:rsidR="00D3726F" w:rsidRPr="00C42208">
        <w:rPr>
          <w:rFonts w:ascii="Arial" w:hAnsi="Arial" w:cs="Arial"/>
          <w:i/>
          <w:iCs/>
          <w:color w:val="000000" w:themeColor="text1"/>
          <w:lang w:val="en-GB"/>
        </w:rPr>
        <w:t xml:space="preserve">Refer to Health Pathways for the full list </w:t>
      </w:r>
    </w:p>
    <w:p w14:paraId="0A64BB6D" w14:textId="1CE99414" w:rsidR="00B91177" w:rsidRPr="00C42208" w:rsidRDefault="00B91177" w:rsidP="00F02490">
      <w:pPr>
        <w:spacing w:before="100" w:beforeAutospacing="1" w:after="100" w:afterAutospacing="1"/>
        <w:rPr>
          <w:rFonts w:ascii="Arial" w:hAnsi="Arial" w:cs="Arial"/>
          <w:i/>
          <w:iCs/>
          <w:color w:val="000000" w:themeColor="text1"/>
          <w:lang w:val="en-GB"/>
        </w:rPr>
      </w:pPr>
    </w:p>
    <w:p w14:paraId="513FD541" w14:textId="78CB65D1" w:rsidR="00B91177" w:rsidRPr="00C42208" w:rsidRDefault="00B91177" w:rsidP="00F02490">
      <w:pPr>
        <w:spacing w:before="100" w:beforeAutospacing="1" w:after="100" w:afterAutospacing="1"/>
        <w:rPr>
          <w:rFonts w:ascii="Arial" w:hAnsi="Arial" w:cs="Arial"/>
          <w:i/>
          <w:iCs/>
          <w:color w:val="000000" w:themeColor="text1"/>
          <w:lang w:val="en-GB"/>
        </w:rPr>
      </w:pPr>
    </w:p>
    <w:p w14:paraId="14A4167B" w14:textId="77777777" w:rsidR="00B91177" w:rsidRPr="00C42208" w:rsidRDefault="00B91177" w:rsidP="00F02490">
      <w:pPr>
        <w:spacing w:before="100" w:beforeAutospacing="1" w:after="100" w:afterAutospacing="1"/>
        <w:rPr>
          <w:lang w:val="en-GB"/>
        </w:rPr>
        <w:sectPr w:rsidR="00B91177" w:rsidRPr="00C42208" w:rsidSect="00831D99">
          <w:headerReference w:type="default" r:id="rId15"/>
          <w:footerReference w:type="even" r:id="rId16"/>
          <w:footerReference w:type="default" r:id="rId17"/>
          <w:pgSz w:w="12240" w:h="15840"/>
          <w:pgMar w:top="1134" w:right="1134" w:bottom="1134" w:left="1134" w:header="720" w:footer="0" w:gutter="0"/>
          <w:cols w:space="720"/>
          <w:docGrid w:linePitch="360"/>
        </w:sectPr>
      </w:pPr>
    </w:p>
    <w:p w14:paraId="164E2CEB" w14:textId="4BA74D63" w:rsidR="003C79B6" w:rsidRPr="00C42208" w:rsidRDefault="005A5ADB" w:rsidP="00FE3573">
      <w:pPr>
        <w:pStyle w:val="Heading2"/>
        <w:numPr>
          <w:ilvl w:val="1"/>
          <w:numId w:val="36"/>
        </w:numPr>
        <w:spacing w:before="100" w:beforeAutospacing="1" w:after="100" w:afterAutospacing="1" w:line="240" w:lineRule="auto"/>
        <w:rPr>
          <w:rFonts w:ascii="Poppins" w:hAnsi="Poppins" w:cs="Poppins"/>
          <w:b/>
          <w:bCs/>
          <w:color w:val="0C818F"/>
          <w:sz w:val="24"/>
          <w:szCs w:val="24"/>
          <w:lang w:val="en-GB" w:eastAsia="en-NZ"/>
        </w:rPr>
      </w:pPr>
      <w:bookmarkStart w:id="51" w:name="_Toc229145460"/>
      <w:r w:rsidRPr="00C42208">
        <w:rPr>
          <w:rFonts w:ascii="Poppins" w:hAnsi="Poppins" w:cs="Poppins"/>
          <w:b/>
          <w:bCs/>
          <w:color w:val="0C818F"/>
          <w:sz w:val="24"/>
          <w:szCs w:val="24"/>
          <w:lang w:val="en-GB" w:eastAsia="en-NZ"/>
        </w:rPr>
        <w:lastRenderedPageBreak/>
        <w:t>FIT for symptomatic, colono</w:t>
      </w:r>
      <w:r w:rsidR="002756A1" w:rsidRPr="00C42208">
        <w:rPr>
          <w:rFonts w:ascii="Poppins" w:hAnsi="Poppins" w:cs="Poppins"/>
          <w:b/>
          <w:bCs/>
          <w:color w:val="0C818F"/>
          <w:sz w:val="24"/>
          <w:szCs w:val="24"/>
          <w:lang w:val="en-GB" w:eastAsia="en-NZ"/>
        </w:rPr>
        <w:t>scopy and CTC triage</w:t>
      </w:r>
      <w:bookmarkEnd w:id="51"/>
    </w:p>
    <w:p w14:paraId="43492DB5" w14:textId="77777777" w:rsidR="00453C1A" w:rsidRPr="00453C1A" w:rsidRDefault="007C76E1" w:rsidP="00453C1A">
      <w:pPr>
        <w:keepNext/>
        <w:rPr>
          <w:lang w:val="en-NZ"/>
        </w:rPr>
      </w:pPr>
      <w:r>
        <w:rPr>
          <w:noProof/>
          <w:lang w:val="en-GB"/>
          <w14:ligatures w14:val="standardContextual"/>
        </w:rPr>
        <mc:AlternateContent>
          <mc:Choice Requires="wps">
            <w:drawing>
              <wp:anchor distT="0" distB="0" distL="114300" distR="114300" simplePos="0" relativeHeight="251660291" behindDoc="0" locked="0" layoutInCell="1" allowOverlap="1" wp14:anchorId="1A6EF004" wp14:editId="36A9CBDC">
                <wp:simplePos x="0" y="0"/>
                <wp:positionH relativeFrom="column">
                  <wp:posOffset>-681824</wp:posOffset>
                </wp:positionH>
                <wp:positionV relativeFrom="paragraph">
                  <wp:posOffset>460292</wp:posOffset>
                </wp:positionV>
                <wp:extent cx="7133590" cy="7251231"/>
                <wp:effectExtent l="0" t="0" r="10160" b="26035"/>
                <wp:wrapNone/>
                <wp:docPr id="1916692628" name="Rectangle 1"/>
                <wp:cNvGraphicFramePr/>
                <a:graphic xmlns:a="http://schemas.openxmlformats.org/drawingml/2006/main">
                  <a:graphicData uri="http://schemas.microsoft.com/office/word/2010/wordprocessingShape">
                    <wps:wsp>
                      <wps:cNvSpPr/>
                      <wps:spPr>
                        <a:xfrm>
                          <a:off x="0" y="0"/>
                          <a:ext cx="7133590" cy="725123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21438" id="Rectangle 1" o:spid="_x0000_s1026" style="position:absolute;margin-left:-53.7pt;margin-top:36.25pt;width:561.7pt;height:570.9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" filled="f" strokecolor="#030e13 [484]" strokeweight="1.5pt"/>
            </w:pict>
          </mc:Fallback>
        </mc:AlternateContent>
      </w:r>
      <w:r>
        <w:rPr>
          <w:noProof/>
          <w:lang w:val="en-GB"/>
          <w14:ligatures w14:val="standardContextual"/>
        </w:rPr>
        <mc:AlternateContent>
          <mc:Choice Requires="wps">
            <w:drawing>
              <wp:anchor distT="0" distB="0" distL="114300" distR="114300" simplePos="0" relativeHeight="251689987" behindDoc="0" locked="0" layoutInCell="1" allowOverlap="1" wp14:anchorId="56F6B6EA" wp14:editId="55CBA67D">
                <wp:simplePos x="0" y="0"/>
                <wp:positionH relativeFrom="column">
                  <wp:posOffset>1207447</wp:posOffset>
                </wp:positionH>
                <wp:positionV relativeFrom="paragraph">
                  <wp:posOffset>506035</wp:posOffset>
                </wp:positionV>
                <wp:extent cx="3140015" cy="388189"/>
                <wp:effectExtent l="0" t="0" r="3810" b="0"/>
                <wp:wrapNone/>
                <wp:docPr id="1047496499" name="Text Box 17"/>
                <wp:cNvGraphicFramePr/>
                <a:graphic xmlns:a="http://schemas.openxmlformats.org/drawingml/2006/main">
                  <a:graphicData uri="http://schemas.microsoft.com/office/word/2010/wordprocessingShape">
                    <wps:wsp>
                      <wps:cNvSpPr txBox="1"/>
                      <wps:spPr>
                        <a:xfrm>
                          <a:off x="0" y="0"/>
                          <a:ext cx="3140015" cy="388189"/>
                        </a:xfrm>
                        <a:prstGeom prst="rect">
                          <a:avLst/>
                        </a:prstGeom>
                        <a:solidFill>
                          <a:schemeClr val="lt1"/>
                        </a:solidFill>
                        <a:ln w="6350">
                          <a:noFill/>
                        </a:ln>
                      </wps:spPr>
                      <wps:txbx>
                        <w:txbxContent>
                          <w:p w14:paraId="6710CCA6" w14:textId="1B037A87" w:rsidR="00142D62" w:rsidRPr="00142D62" w:rsidRDefault="00142D62" w:rsidP="00142D62">
                            <w:pPr>
                              <w:keepNext/>
                              <w:jc w:val="center"/>
                              <w:rPr>
                                <w:b/>
                                <w:bCs/>
                                <w:sz w:val="32"/>
                                <w:szCs w:val="32"/>
                                <w:lang w:val="en-GB"/>
                              </w:rPr>
                            </w:pPr>
                            <w:bookmarkStart w:id="52" w:name="LowerGIInvestigation"/>
                            <w:r>
                              <w:rPr>
                                <w:b/>
                                <w:bCs/>
                                <w:sz w:val="32"/>
                                <w:szCs w:val="32"/>
                                <w:lang w:val="en-GB"/>
                              </w:rPr>
                              <w:t>L</w:t>
                            </w:r>
                            <w:r w:rsidRPr="00142D62">
                              <w:rPr>
                                <w:b/>
                                <w:bCs/>
                                <w:sz w:val="32"/>
                                <w:szCs w:val="32"/>
                                <w:lang w:val="en-GB"/>
                              </w:rPr>
                              <w:t>ower GI Investigation Pathway</w:t>
                            </w:r>
                          </w:p>
                          <w:bookmarkEnd w:id="52"/>
                          <w:p w14:paraId="5224534F" w14:textId="77777777" w:rsidR="00142D62" w:rsidRDefault="00142D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6B6EA" id="_x0000_t202" coordsize="21600,21600" o:spt="202" path="m,l,21600r21600,l21600,xe">
                <v:stroke joinstyle="miter"/>
                <v:path gradientshapeok="t" o:connecttype="rect"/>
              </v:shapetype>
              <v:shape id="Text Box 17" o:spid="_x0000_s1026" type="#_x0000_t202" style="position:absolute;margin-left:95.05pt;margin-top:39.85pt;width:247.25pt;height:30.55pt;z-index:2516899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" fillcolor="white [3201]" stroked="f" strokeweight=".5pt">
                <v:textbox>
                  <w:txbxContent>
                    <w:p w14:paraId="6710CCA6" w14:textId="1B037A87" w:rsidR="00142D62" w:rsidRPr="00142D62" w:rsidRDefault="00142D62" w:rsidP="00142D62">
                      <w:pPr>
                        <w:keepNext/>
                        <w:jc w:val="center"/>
                        <w:rPr>
                          <w:b/>
                          <w:bCs/>
                          <w:sz w:val="32"/>
                          <w:szCs w:val="32"/>
                          <w:lang w:val="en-GB"/>
                        </w:rPr>
                      </w:pPr>
                      <w:bookmarkStart w:id="53" w:name="LowerGIInvestigation"/>
                      <w:r>
                        <w:rPr>
                          <w:b/>
                          <w:bCs/>
                          <w:sz w:val="32"/>
                          <w:szCs w:val="32"/>
                          <w:lang w:val="en-GB"/>
                        </w:rPr>
                        <w:t>L</w:t>
                      </w:r>
                      <w:r w:rsidRPr="00142D62">
                        <w:rPr>
                          <w:b/>
                          <w:bCs/>
                          <w:sz w:val="32"/>
                          <w:szCs w:val="32"/>
                          <w:lang w:val="en-GB"/>
                        </w:rPr>
                        <w:t>ower GI Investigation Pathway</w:t>
                      </w:r>
                    </w:p>
                    <w:bookmarkEnd w:id="53"/>
                    <w:p w14:paraId="5224534F" w14:textId="77777777" w:rsidR="00142D62" w:rsidRDefault="00142D62"/>
                  </w:txbxContent>
                </v:textbox>
              </v:shape>
            </w:pict>
          </mc:Fallback>
        </mc:AlternateContent>
      </w:r>
      <w:r w:rsidR="008B1231">
        <w:rPr>
          <w:lang w:val="en-GB"/>
        </w:rPr>
        <w:t>Open the pathway and</w:t>
      </w:r>
      <w:r w:rsidR="00735EF2">
        <w:rPr>
          <w:lang w:val="en-GB"/>
        </w:rPr>
        <w:t xml:space="preserve"> hover over</w:t>
      </w:r>
      <w:r w:rsidR="008B1231">
        <w:rPr>
          <w:lang w:val="en-GB"/>
        </w:rPr>
        <w:t xml:space="preserve"> the appropriate option</w:t>
      </w:r>
      <w:r w:rsidR="005B66E9">
        <w:rPr>
          <w:lang w:val="en-GB"/>
        </w:rPr>
        <w:t xml:space="preserve">, hold down </w:t>
      </w:r>
      <w:r w:rsidR="00AB6DCC" w:rsidRPr="00AB6DCC">
        <w:rPr>
          <w:i/>
          <w:iCs/>
          <w:lang w:val="en-GB"/>
        </w:rPr>
        <w:t>C</w:t>
      </w:r>
      <w:r w:rsidR="0059606C" w:rsidRPr="00AB6DCC">
        <w:rPr>
          <w:i/>
          <w:iCs/>
          <w:lang w:val="en-GB"/>
        </w:rPr>
        <w:t>trl +click</w:t>
      </w:r>
      <w:r w:rsidR="005B66E9">
        <w:rPr>
          <w:i/>
          <w:iCs/>
          <w:lang w:val="en-GB"/>
        </w:rPr>
        <w:t xml:space="preserve"> </w:t>
      </w:r>
      <w:r w:rsidR="008B1231">
        <w:rPr>
          <w:lang w:val="en-GB"/>
        </w:rPr>
        <w:t xml:space="preserve">at each decision point to proceed to the next step. </w:t>
      </w:r>
      <w:r w:rsidR="00453C1A" w:rsidRPr="00453C1A">
        <w:rPr>
          <w:lang w:val="en-NZ"/>
        </w:rPr>
        <w:t>For optimal viewing, set View → One Page.</w:t>
      </w:r>
    </w:p>
    <w:p w14:paraId="0B67ED61" w14:textId="696B41CF" w:rsidR="008B1231" w:rsidRDefault="008B1231" w:rsidP="00344180">
      <w:pPr>
        <w:keepNext/>
        <w:rPr>
          <w:lang w:val="en-GB"/>
        </w:rPr>
      </w:pPr>
    </w:p>
    <w:p w14:paraId="128CC583" w14:textId="500AB5CF" w:rsidR="004F15C0" w:rsidRDefault="004F15C0" w:rsidP="00344180">
      <w:pPr>
        <w:keepNext/>
        <w:rPr>
          <w:lang w:val="en-GB"/>
        </w:rPr>
      </w:pPr>
    </w:p>
    <w:p w14:paraId="5F4B8AC1" w14:textId="45ED9BEB" w:rsidR="00577088" w:rsidRDefault="007C76E1" w:rsidP="00577088">
      <w:pPr>
        <w:keepNext/>
        <w:rPr>
          <w:lang w:val="en-GB"/>
        </w:rPr>
      </w:pPr>
      <w:r w:rsidRPr="00142D62">
        <w:rPr>
          <w:b/>
          <w:bCs/>
          <w:noProof/>
          <w:sz w:val="32"/>
          <w:szCs w:val="32"/>
        </w:rPr>
        <mc:AlternateContent>
          <mc:Choice Requires="wps">
            <w:drawing>
              <wp:anchor distT="0" distB="0" distL="114300" distR="114300" simplePos="0" relativeHeight="251662339" behindDoc="0" locked="0" layoutInCell="1" allowOverlap="1" wp14:anchorId="44511331" wp14:editId="6E8D01A8">
                <wp:simplePos x="0" y="0"/>
                <wp:positionH relativeFrom="column">
                  <wp:posOffset>-685800</wp:posOffset>
                </wp:positionH>
                <wp:positionV relativeFrom="paragraph">
                  <wp:posOffset>234698</wp:posOffset>
                </wp:positionV>
                <wp:extent cx="1923367" cy="6631329"/>
                <wp:effectExtent l="0" t="0" r="20320" b="17145"/>
                <wp:wrapNone/>
                <wp:docPr id="83" name="Rectangle 82">
                  <a:extLst xmlns:a="http://schemas.openxmlformats.org/drawingml/2006/main">
                    <a:ext uri="{FF2B5EF4-FFF2-40B4-BE49-F238E27FC236}">
                      <a16:creationId xmlns:a16="http://schemas.microsoft.com/office/drawing/2014/main" id="{1F053255-E001-6627-4D12-2078BAF05B9D}"/>
                    </a:ext>
                  </a:extLst>
                </wp:docPr>
                <wp:cNvGraphicFramePr/>
                <a:graphic xmlns:a="http://schemas.openxmlformats.org/drawingml/2006/main">
                  <a:graphicData uri="http://schemas.microsoft.com/office/word/2010/wordprocessingShape">
                    <wps:wsp>
                      <wps:cNvSpPr/>
                      <wps:spPr>
                        <a:xfrm>
                          <a:off x="0" y="0"/>
                          <a:ext cx="1923367" cy="663132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C492DA" w14:textId="77777777" w:rsidR="000A4159" w:rsidRPr="000A4159" w:rsidRDefault="000A4159" w:rsidP="000A4159">
                            <w:pPr>
                              <w:rPr>
                                <w:rFonts w:ascii="Arial" w:hAnsi="Arial" w:cs="Arial"/>
                                <w:b/>
                                <w:bCs/>
                                <w:color w:val="000000" w:themeColor="text1"/>
                                <w:kern w:val="24"/>
                                <w:sz w:val="16"/>
                                <w:szCs w:val="16"/>
                              </w:rPr>
                            </w:pPr>
                            <w:r w:rsidRPr="000A4159">
                              <w:rPr>
                                <w:rFonts w:ascii="Arial" w:hAnsi="Arial" w:cs="Arial"/>
                                <w:b/>
                                <w:bCs/>
                                <w:color w:val="000000" w:themeColor="text1"/>
                                <w:kern w:val="24"/>
                                <w:sz w:val="16"/>
                                <w:szCs w:val="16"/>
                              </w:rPr>
                              <w:t>Colonoscopy preferred when:</w:t>
                            </w:r>
                          </w:p>
                          <w:p w14:paraId="6342A9B5" w14:textId="12622867" w:rsidR="000A4159" w:rsidRPr="000A4159" w:rsidRDefault="000A4159" w:rsidP="000A4159">
                            <w:pPr>
                              <w:rPr>
                                <w:rFonts w:ascii="Arial" w:hAnsi="Arial" w:cs="Arial"/>
                                <w:color w:val="000000" w:themeColor="text1"/>
                                <w:kern w:val="24"/>
                                <w:sz w:val="16"/>
                                <w:szCs w:val="16"/>
                              </w:rPr>
                            </w:pPr>
                            <w:r w:rsidRPr="000A4159">
                              <w:rPr>
                                <w:rFonts w:ascii="Arial" w:hAnsi="Arial" w:cs="Arial"/>
                                <w:color w:val="000000" w:themeColor="text1"/>
                                <w:kern w:val="24"/>
                                <w:sz w:val="16"/>
                                <w:szCs w:val="16"/>
                              </w:rPr>
                              <w:t>FIT is high positive and the patient is suitable for colonoscopy (e.g., FIT &gt;750 ng/mL buffer → urgent colonoscopy per your pathway terminology).</w:t>
                            </w:r>
                          </w:p>
                          <w:p w14:paraId="0F756FFB" w14:textId="77777777" w:rsidR="000A4159" w:rsidRPr="000A4159" w:rsidRDefault="000A4159" w:rsidP="000A4159">
                            <w:pPr>
                              <w:rPr>
                                <w:rFonts w:ascii="Arial" w:hAnsi="Arial" w:cs="Arial"/>
                                <w:color w:val="000000" w:themeColor="text1"/>
                                <w:kern w:val="24"/>
                                <w:sz w:val="16"/>
                                <w:szCs w:val="16"/>
                              </w:rPr>
                            </w:pPr>
                            <w:r w:rsidRPr="000A4159">
                              <w:rPr>
                                <w:rFonts w:ascii="Arial" w:hAnsi="Arial" w:cs="Arial"/>
                                <w:color w:val="000000" w:themeColor="text1"/>
                                <w:kern w:val="24"/>
                                <w:sz w:val="16"/>
                                <w:szCs w:val="16"/>
                              </w:rPr>
                              <w:t>Therapeutic intervention may be required (high likelihood of polypectomy/haemostasis) or direct mucosal treatment planning is needed.</w:t>
                            </w:r>
                          </w:p>
                          <w:p w14:paraId="2755A0E4" w14:textId="77777777" w:rsidR="000A4159" w:rsidRPr="000A4159" w:rsidRDefault="000A4159" w:rsidP="000A4159">
                            <w:pPr>
                              <w:rPr>
                                <w:rFonts w:ascii="Arial" w:hAnsi="Arial" w:cs="Arial"/>
                                <w:color w:val="000000" w:themeColor="text1"/>
                                <w:kern w:val="24"/>
                                <w:sz w:val="16"/>
                                <w:szCs w:val="16"/>
                              </w:rPr>
                            </w:pPr>
                            <w:r w:rsidRPr="000A4159">
                              <w:rPr>
                                <w:rFonts w:ascii="Arial" w:hAnsi="Arial" w:cs="Arial"/>
                                <w:color w:val="000000" w:themeColor="text1"/>
                                <w:kern w:val="24"/>
                                <w:sz w:val="16"/>
                                <w:szCs w:val="16"/>
                              </w:rPr>
                              <w:t>Rectal bleeding where direct mucosal assessment is needed and patient is fit for colonoscopy.</w:t>
                            </w:r>
                          </w:p>
                          <w:p w14:paraId="1B0A00DB" w14:textId="77777777" w:rsidR="000A4159" w:rsidRPr="000A4159" w:rsidRDefault="000A4159" w:rsidP="000A4159">
                            <w:pPr>
                              <w:rPr>
                                <w:rFonts w:ascii="Arial" w:hAnsi="Arial" w:cs="Arial"/>
                                <w:color w:val="000000" w:themeColor="text1"/>
                                <w:kern w:val="24"/>
                                <w:sz w:val="16"/>
                                <w:szCs w:val="16"/>
                              </w:rPr>
                            </w:pPr>
                            <w:r w:rsidRPr="000A4159">
                              <w:rPr>
                                <w:rFonts w:ascii="Arial" w:hAnsi="Arial" w:cs="Arial"/>
                                <w:color w:val="000000" w:themeColor="text1"/>
                                <w:kern w:val="24"/>
                                <w:sz w:val="16"/>
                                <w:szCs w:val="16"/>
                              </w:rPr>
                              <w:t>Persistent diarrhoea where mucosal disease is suspected, especially persistent watery diarrhoea where biopsies may be required (e.g., to assess for microscopic colitis)</w:t>
                            </w:r>
                          </w:p>
                          <w:p w14:paraId="69CF839C" w14:textId="77777777" w:rsidR="000A4159" w:rsidRPr="000A4159" w:rsidRDefault="000A4159" w:rsidP="000A4159">
                            <w:pPr>
                              <w:rPr>
                                <w:rFonts w:ascii="Arial" w:hAnsi="Arial" w:cs="Arial"/>
                                <w:b/>
                                <w:bCs/>
                                <w:color w:val="000000" w:themeColor="text1"/>
                                <w:kern w:val="24"/>
                                <w:sz w:val="16"/>
                                <w:szCs w:val="16"/>
                              </w:rPr>
                            </w:pPr>
                            <w:r w:rsidRPr="000A4159">
                              <w:rPr>
                                <w:rFonts w:ascii="Arial" w:hAnsi="Arial" w:cs="Arial"/>
                                <w:b/>
                                <w:bCs/>
                                <w:color w:val="000000" w:themeColor="text1"/>
                                <w:kern w:val="24"/>
                                <w:sz w:val="16"/>
                                <w:szCs w:val="16"/>
                              </w:rPr>
                              <w:t>CTC and CT preferred when:</w:t>
                            </w:r>
                          </w:p>
                          <w:p w14:paraId="58F8DE66" w14:textId="77777777" w:rsidR="000A4159" w:rsidRPr="000A4159" w:rsidRDefault="000A4159" w:rsidP="000A4159">
                            <w:pPr>
                              <w:rPr>
                                <w:rFonts w:ascii="Arial" w:hAnsi="Arial" w:cs="Arial"/>
                                <w:color w:val="000000" w:themeColor="text1"/>
                                <w:kern w:val="24"/>
                                <w:sz w:val="16"/>
                                <w:szCs w:val="16"/>
                              </w:rPr>
                            </w:pPr>
                            <w:r w:rsidRPr="000A4159">
                              <w:rPr>
                                <w:rFonts w:ascii="Arial" w:hAnsi="Arial" w:cs="Arial"/>
                                <w:color w:val="000000" w:themeColor="text1"/>
                                <w:kern w:val="24"/>
                                <w:sz w:val="16"/>
                                <w:szCs w:val="16"/>
                              </w:rPr>
                              <w:t>*Colonoscopy risk is high (CFS 5-6) or significant comorbidity/anaesthetic risk), or colonoscopy is contraindicated/unfeasible.</w:t>
                            </w:r>
                          </w:p>
                          <w:p w14:paraId="5E78CA04" w14:textId="77777777" w:rsidR="000A4159" w:rsidRPr="000A4159" w:rsidRDefault="000A4159" w:rsidP="000A4159">
                            <w:pPr>
                              <w:rPr>
                                <w:rFonts w:ascii="Arial" w:hAnsi="Arial" w:cs="Arial"/>
                                <w:color w:val="000000" w:themeColor="text1"/>
                                <w:kern w:val="24"/>
                                <w:sz w:val="16"/>
                                <w:szCs w:val="16"/>
                              </w:rPr>
                            </w:pPr>
                            <w:r w:rsidRPr="000A4159">
                              <w:rPr>
                                <w:rFonts w:ascii="Arial" w:hAnsi="Arial" w:cs="Arial"/>
                                <w:color w:val="000000" w:themeColor="text1"/>
                                <w:kern w:val="24"/>
                                <w:sz w:val="16"/>
                                <w:szCs w:val="16"/>
                              </w:rPr>
                              <w:t>Older age with positive FIT, where the balance of benefit/harms favours a less invasive test (“many ≥80-year-olds with positive FIT”), particularly if endoscopic therapy is unlikely to be</w:t>
                            </w:r>
                            <w:r w:rsidRPr="000A4159">
                              <w:rPr>
                                <w:rFonts w:ascii="Arial" w:hAnsi="Arial" w:cs="Arial"/>
                                <w:color w:val="000000" w:themeColor="text1"/>
                                <w:kern w:val="24"/>
                                <w:sz w:val="18"/>
                                <w:szCs w:val="18"/>
                              </w:rPr>
                              <w:t xml:space="preserve"> </w:t>
                            </w:r>
                            <w:r w:rsidRPr="000A4159">
                              <w:rPr>
                                <w:rFonts w:ascii="Arial" w:hAnsi="Arial" w:cs="Arial"/>
                                <w:color w:val="000000" w:themeColor="text1"/>
                                <w:kern w:val="24"/>
                                <w:sz w:val="16"/>
                                <w:szCs w:val="16"/>
                              </w:rPr>
                              <w:t>pursued even if pathology is found.</w:t>
                            </w:r>
                          </w:p>
                          <w:p w14:paraId="5AEAE8EC" w14:textId="77777777" w:rsidR="000A4159" w:rsidRPr="000A4159" w:rsidRDefault="000A4159" w:rsidP="000A4159">
                            <w:pPr>
                              <w:rPr>
                                <w:rFonts w:ascii="Arial" w:hAnsi="Arial" w:cs="Arial"/>
                                <w:color w:val="000000" w:themeColor="text1"/>
                                <w:kern w:val="24"/>
                                <w:sz w:val="16"/>
                                <w:szCs w:val="16"/>
                              </w:rPr>
                            </w:pPr>
                            <w:r w:rsidRPr="000A4159">
                              <w:rPr>
                                <w:rFonts w:ascii="Arial" w:hAnsi="Arial" w:cs="Arial"/>
                                <w:color w:val="000000" w:themeColor="text1"/>
                                <w:kern w:val="24"/>
                                <w:sz w:val="16"/>
                                <w:szCs w:val="16"/>
                              </w:rPr>
                              <w:t>Service/capacity constraints make CTC the appropriate alternative investigation within the FIT triage pathway (as modelled/used in NZ service pathways). </w:t>
                            </w:r>
                          </w:p>
                          <w:p w14:paraId="00F68E0A" w14:textId="77777777" w:rsidR="000A4159" w:rsidRPr="000A4159" w:rsidRDefault="000A4159" w:rsidP="000A4159">
                            <w:pPr>
                              <w:rPr>
                                <w:rFonts w:ascii="Arial" w:hAnsi="Arial" w:cs="Arial"/>
                                <w:i/>
                                <w:iCs/>
                                <w:color w:val="000000" w:themeColor="text1"/>
                                <w:kern w:val="24"/>
                                <w:sz w:val="16"/>
                                <w:szCs w:val="16"/>
                              </w:rPr>
                            </w:pPr>
                            <w:r w:rsidRPr="000A4159">
                              <w:rPr>
                                <w:rFonts w:ascii="Arial" w:hAnsi="Arial" w:cs="Arial"/>
                                <w:i/>
                                <w:iCs/>
                                <w:color w:val="000000" w:themeColor="text1"/>
                                <w:kern w:val="24"/>
                                <w:sz w:val="16"/>
                                <w:szCs w:val="16"/>
                              </w:rPr>
                              <w:t>Do not use CTC if the main clinical question requires biopsy (e.g., suspected microscopic colitis) or immediate therapy.</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44511331" id="Rectangle 82" o:spid="_x0000_s1027" style="position:absolute;margin-left:-54pt;margin-top:18.5pt;width:151.45pt;height:522.15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" filled="f" strokecolor="black [3213]" strokeweight="1.5pt">
                <v:textbox>
                  <w:txbxContent>
                    <w:p w14:paraId="6FC492DA" w14:textId="77777777" w:rsidR="000A4159" w:rsidRPr="000A4159" w:rsidRDefault="000A4159" w:rsidP="000A4159">
                      <w:pPr>
                        <w:rPr>
                          <w:rFonts w:ascii="Arial" w:hAnsi="Arial" w:cs="Arial"/>
                          <w:b/>
                          <w:bCs/>
                          <w:color w:val="000000" w:themeColor="text1"/>
                          <w:kern w:val="24"/>
                          <w:sz w:val="16"/>
                          <w:szCs w:val="16"/>
                        </w:rPr>
                      </w:pPr>
                      <w:r w:rsidRPr="000A4159">
                        <w:rPr>
                          <w:rFonts w:ascii="Arial" w:hAnsi="Arial" w:cs="Arial"/>
                          <w:b/>
                          <w:bCs/>
                          <w:color w:val="000000" w:themeColor="text1"/>
                          <w:kern w:val="24"/>
                          <w:sz w:val="16"/>
                          <w:szCs w:val="16"/>
                        </w:rPr>
                        <w:t>Colonoscopy preferred when:</w:t>
                      </w:r>
                    </w:p>
                    <w:p w14:paraId="6342A9B5" w14:textId="12622867" w:rsidR="000A4159" w:rsidRPr="000A4159" w:rsidRDefault="000A4159" w:rsidP="000A4159">
                      <w:pPr>
                        <w:rPr>
                          <w:rFonts w:ascii="Arial" w:hAnsi="Arial" w:cs="Arial"/>
                          <w:color w:val="000000" w:themeColor="text1"/>
                          <w:kern w:val="24"/>
                          <w:sz w:val="16"/>
                          <w:szCs w:val="16"/>
                        </w:rPr>
                      </w:pPr>
                      <w:r w:rsidRPr="000A4159">
                        <w:rPr>
                          <w:rFonts w:ascii="Arial" w:hAnsi="Arial" w:cs="Arial"/>
                          <w:color w:val="000000" w:themeColor="text1"/>
                          <w:kern w:val="24"/>
                          <w:sz w:val="16"/>
                          <w:szCs w:val="16"/>
                        </w:rPr>
                        <w:t>FIT is high positive and the patient is suitable for colonoscopy (e.g., FIT &gt;750 ng/mL buffer → urgent colonoscopy per your pathway terminology).</w:t>
                      </w:r>
                    </w:p>
                    <w:p w14:paraId="0F756FFB" w14:textId="77777777" w:rsidR="000A4159" w:rsidRPr="000A4159" w:rsidRDefault="000A4159" w:rsidP="000A4159">
                      <w:pPr>
                        <w:rPr>
                          <w:rFonts w:ascii="Arial" w:hAnsi="Arial" w:cs="Arial"/>
                          <w:color w:val="000000" w:themeColor="text1"/>
                          <w:kern w:val="24"/>
                          <w:sz w:val="16"/>
                          <w:szCs w:val="16"/>
                        </w:rPr>
                      </w:pPr>
                      <w:r w:rsidRPr="000A4159">
                        <w:rPr>
                          <w:rFonts w:ascii="Arial" w:hAnsi="Arial" w:cs="Arial"/>
                          <w:color w:val="000000" w:themeColor="text1"/>
                          <w:kern w:val="24"/>
                          <w:sz w:val="16"/>
                          <w:szCs w:val="16"/>
                        </w:rPr>
                        <w:t>Therapeutic intervention may be required (high likelihood of polypectomy/haemostasis) or direct mucosal treatment planning is needed.</w:t>
                      </w:r>
                    </w:p>
                    <w:p w14:paraId="2755A0E4" w14:textId="77777777" w:rsidR="000A4159" w:rsidRPr="000A4159" w:rsidRDefault="000A4159" w:rsidP="000A4159">
                      <w:pPr>
                        <w:rPr>
                          <w:rFonts w:ascii="Arial" w:hAnsi="Arial" w:cs="Arial"/>
                          <w:color w:val="000000" w:themeColor="text1"/>
                          <w:kern w:val="24"/>
                          <w:sz w:val="16"/>
                          <w:szCs w:val="16"/>
                        </w:rPr>
                      </w:pPr>
                      <w:r w:rsidRPr="000A4159">
                        <w:rPr>
                          <w:rFonts w:ascii="Arial" w:hAnsi="Arial" w:cs="Arial"/>
                          <w:color w:val="000000" w:themeColor="text1"/>
                          <w:kern w:val="24"/>
                          <w:sz w:val="16"/>
                          <w:szCs w:val="16"/>
                        </w:rPr>
                        <w:t>Rectal bleeding where direct mucosal assessment is needed and patient is fit for colonoscopy.</w:t>
                      </w:r>
                    </w:p>
                    <w:p w14:paraId="1B0A00DB" w14:textId="77777777" w:rsidR="000A4159" w:rsidRPr="000A4159" w:rsidRDefault="000A4159" w:rsidP="000A4159">
                      <w:pPr>
                        <w:rPr>
                          <w:rFonts w:ascii="Arial" w:hAnsi="Arial" w:cs="Arial"/>
                          <w:color w:val="000000" w:themeColor="text1"/>
                          <w:kern w:val="24"/>
                          <w:sz w:val="16"/>
                          <w:szCs w:val="16"/>
                        </w:rPr>
                      </w:pPr>
                      <w:r w:rsidRPr="000A4159">
                        <w:rPr>
                          <w:rFonts w:ascii="Arial" w:hAnsi="Arial" w:cs="Arial"/>
                          <w:color w:val="000000" w:themeColor="text1"/>
                          <w:kern w:val="24"/>
                          <w:sz w:val="16"/>
                          <w:szCs w:val="16"/>
                        </w:rPr>
                        <w:t>Persistent diarrhoea where mucosal disease is suspected, especially persistent watery diarrhoea where biopsies may be required (e.g., to assess for microscopic colitis)</w:t>
                      </w:r>
                    </w:p>
                    <w:p w14:paraId="69CF839C" w14:textId="77777777" w:rsidR="000A4159" w:rsidRPr="000A4159" w:rsidRDefault="000A4159" w:rsidP="000A4159">
                      <w:pPr>
                        <w:rPr>
                          <w:rFonts w:ascii="Arial" w:hAnsi="Arial" w:cs="Arial"/>
                          <w:b/>
                          <w:bCs/>
                          <w:color w:val="000000" w:themeColor="text1"/>
                          <w:kern w:val="24"/>
                          <w:sz w:val="16"/>
                          <w:szCs w:val="16"/>
                        </w:rPr>
                      </w:pPr>
                      <w:r w:rsidRPr="000A4159">
                        <w:rPr>
                          <w:rFonts w:ascii="Arial" w:hAnsi="Arial" w:cs="Arial"/>
                          <w:b/>
                          <w:bCs/>
                          <w:color w:val="000000" w:themeColor="text1"/>
                          <w:kern w:val="24"/>
                          <w:sz w:val="16"/>
                          <w:szCs w:val="16"/>
                        </w:rPr>
                        <w:t>CTC and CT preferred when:</w:t>
                      </w:r>
                    </w:p>
                    <w:p w14:paraId="58F8DE66" w14:textId="77777777" w:rsidR="000A4159" w:rsidRPr="000A4159" w:rsidRDefault="000A4159" w:rsidP="000A4159">
                      <w:pPr>
                        <w:rPr>
                          <w:rFonts w:ascii="Arial" w:hAnsi="Arial" w:cs="Arial"/>
                          <w:color w:val="000000" w:themeColor="text1"/>
                          <w:kern w:val="24"/>
                          <w:sz w:val="16"/>
                          <w:szCs w:val="16"/>
                        </w:rPr>
                      </w:pPr>
                      <w:r w:rsidRPr="000A4159">
                        <w:rPr>
                          <w:rFonts w:ascii="Arial" w:hAnsi="Arial" w:cs="Arial"/>
                          <w:color w:val="000000" w:themeColor="text1"/>
                          <w:kern w:val="24"/>
                          <w:sz w:val="16"/>
                          <w:szCs w:val="16"/>
                        </w:rPr>
                        <w:t>*Colonoscopy risk is high (CFS 5-6) or significant comorbidity/anaesthetic risk), or colonoscopy is contraindicated/unfeasible.</w:t>
                      </w:r>
                    </w:p>
                    <w:p w14:paraId="5E78CA04" w14:textId="77777777" w:rsidR="000A4159" w:rsidRPr="000A4159" w:rsidRDefault="000A4159" w:rsidP="000A4159">
                      <w:pPr>
                        <w:rPr>
                          <w:rFonts w:ascii="Arial" w:hAnsi="Arial" w:cs="Arial"/>
                          <w:color w:val="000000" w:themeColor="text1"/>
                          <w:kern w:val="24"/>
                          <w:sz w:val="16"/>
                          <w:szCs w:val="16"/>
                        </w:rPr>
                      </w:pPr>
                      <w:r w:rsidRPr="000A4159">
                        <w:rPr>
                          <w:rFonts w:ascii="Arial" w:hAnsi="Arial" w:cs="Arial"/>
                          <w:color w:val="000000" w:themeColor="text1"/>
                          <w:kern w:val="24"/>
                          <w:sz w:val="16"/>
                          <w:szCs w:val="16"/>
                        </w:rPr>
                        <w:t>Older age with positive FIT, where the balance of benefit/harms favours a less invasive test (“many ≥80-year-olds with positive FIT”), particularly if endoscopic therapy is unlikely to be</w:t>
                      </w:r>
                      <w:r w:rsidRPr="000A4159">
                        <w:rPr>
                          <w:rFonts w:ascii="Arial" w:hAnsi="Arial" w:cs="Arial"/>
                          <w:color w:val="000000" w:themeColor="text1"/>
                          <w:kern w:val="24"/>
                          <w:sz w:val="18"/>
                          <w:szCs w:val="18"/>
                        </w:rPr>
                        <w:t xml:space="preserve"> </w:t>
                      </w:r>
                      <w:r w:rsidRPr="000A4159">
                        <w:rPr>
                          <w:rFonts w:ascii="Arial" w:hAnsi="Arial" w:cs="Arial"/>
                          <w:color w:val="000000" w:themeColor="text1"/>
                          <w:kern w:val="24"/>
                          <w:sz w:val="16"/>
                          <w:szCs w:val="16"/>
                        </w:rPr>
                        <w:t>pursued even if pathology is found.</w:t>
                      </w:r>
                    </w:p>
                    <w:p w14:paraId="5AEAE8EC" w14:textId="77777777" w:rsidR="000A4159" w:rsidRPr="000A4159" w:rsidRDefault="000A4159" w:rsidP="000A4159">
                      <w:pPr>
                        <w:rPr>
                          <w:rFonts w:ascii="Arial" w:hAnsi="Arial" w:cs="Arial"/>
                          <w:color w:val="000000" w:themeColor="text1"/>
                          <w:kern w:val="24"/>
                          <w:sz w:val="16"/>
                          <w:szCs w:val="16"/>
                        </w:rPr>
                      </w:pPr>
                      <w:r w:rsidRPr="000A4159">
                        <w:rPr>
                          <w:rFonts w:ascii="Arial" w:hAnsi="Arial" w:cs="Arial"/>
                          <w:color w:val="000000" w:themeColor="text1"/>
                          <w:kern w:val="24"/>
                          <w:sz w:val="16"/>
                          <w:szCs w:val="16"/>
                        </w:rPr>
                        <w:t>Service/capacity constraints make CTC the appropriate alternative investigation within the FIT triage pathway (as modelled/used in NZ service pathways). </w:t>
                      </w:r>
                    </w:p>
                    <w:p w14:paraId="00F68E0A" w14:textId="77777777" w:rsidR="000A4159" w:rsidRPr="000A4159" w:rsidRDefault="000A4159" w:rsidP="000A4159">
                      <w:pPr>
                        <w:rPr>
                          <w:rFonts w:ascii="Arial" w:hAnsi="Arial" w:cs="Arial"/>
                          <w:i/>
                          <w:iCs/>
                          <w:color w:val="000000" w:themeColor="text1"/>
                          <w:kern w:val="24"/>
                          <w:sz w:val="16"/>
                          <w:szCs w:val="16"/>
                        </w:rPr>
                      </w:pPr>
                      <w:r w:rsidRPr="000A4159">
                        <w:rPr>
                          <w:rFonts w:ascii="Arial" w:hAnsi="Arial" w:cs="Arial"/>
                          <w:i/>
                          <w:iCs/>
                          <w:color w:val="000000" w:themeColor="text1"/>
                          <w:kern w:val="24"/>
                          <w:sz w:val="16"/>
                          <w:szCs w:val="16"/>
                        </w:rPr>
                        <w:t>Do not use CTC if the main clinical question requires biopsy (e.g., suspected microscopic colitis) or immediate therapy.</w:t>
                      </w:r>
                    </w:p>
                  </w:txbxContent>
                </v:textbox>
              </v:rect>
            </w:pict>
          </mc:Fallback>
        </mc:AlternateContent>
      </w:r>
    </w:p>
    <w:p w14:paraId="2020B0A0" w14:textId="51EA0F2B" w:rsidR="00D9320F" w:rsidRPr="00142D62" w:rsidRDefault="00D9320F" w:rsidP="00B72CF9">
      <w:pPr>
        <w:keepNext/>
        <w:jc w:val="center"/>
        <w:rPr>
          <w:b/>
          <w:bCs/>
          <w:sz w:val="32"/>
          <w:szCs w:val="32"/>
          <w:lang w:val="en-GB"/>
        </w:rPr>
      </w:pPr>
    </w:p>
    <w:p w14:paraId="46DEE422" w14:textId="18D1C36F" w:rsidR="000A4159" w:rsidRDefault="00007797" w:rsidP="00B72CF9">
      <w:pPr>
        <w:keepNext/>
        <w:jc w:val="center"/>
        <w:rPr>
          <w:b/>
          <w:bCs/>
          <w:sz w:val="24"/>
          <w:szCs w:val="24"/>
          <w:lang w:val="en-GB"/>
        </w:rPr>
      </w:pPr>
      <w:r w:rsidRPr="00007797">
        <w:rPr>
          <w:noProof/>
        </w:rPr>
        <mc:AlternateContent>
          <mc:Choice Requires="wps">
            <w:drawing>
              <wp:anchor distT="0" distB="0" distL="114300" distR="114300" simplePos="0" relativeHeight="251668483" behindDoc="0" locked="0" layoutInCell="1" allowOverlap="1" wp14:anchorId="20B517D1" wp14:editId="247DBB85">
                <wp:simplePos x="0" y="0"/>
                <wp:positionH relativeFrom="column">
                  <wp:posOffset>3894623</wp:posOffset>
                </wp:positionH>
                <wp:positionV relativeFrom="paragraph">
                  <wp:posOffset>58240</wp:posOffset>
                </wp:positionV>
                <wp:extent cx="2389133" cy="3251835"/>
                <wp:effectExtent l="0" t="0" r="11430" b="24765"/>
                <wp:wrapNone/>
                <wp:docPr id="118" name="Flowchart: Predefined Process 117">
                  <a:extLst xmlns:a="http://schemas.openxmlformats.org/drawingml/2006/main">
                    <a:ext uri="{FF2B5EF4-FFF2-40B4-BE49-F238E27FC236}">
                      <a16:creationId xmlns:a16="http://schemas.microsoft.com/office/drawing/2014/main" id="{4E2AC763-BB35-4F7C-0CE5-DC70AE600AC2}"/>
                    </a:ext>
                  </a:extLst>
                </wp:docPr>
                <wp:cNvGraphicFramePr/>
                <a:graphic xmlns:a="http://schemas.openxmlformats.org/drawingml/2006/main">
                  <a:graphicData uri="http://schemas.microsoft.com/office/word/2010/wordprocessingShape">
                    <wps:wsp>
                      <wps:cNvSpPr/>
                      <wps:spPr>
                        <a:xfrm>
                          <a:off x="0" y="0"/>
                          <a:ext cx="2389133" cy="3251835"/>
                        </a:xfrm>
                        <a:prstGeom prst="flowChartPredefinedProcess">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3F316F0" w14:textId="77777777" w:rsidR="00007797" w:rsidRPr="00007797" w:rsidRDefault="00007797" w:rsidP="00007797">
                            <w:pPr>
                              <w:rPr>
                                <w:rFonts w:ascii="Arial" w:hAnsi="Arial" w:cs="Arial"/>
                                <w:b/>
                                <w:bCs/>
                                <w:color w:val="000000" w:themeColor="text1"/>
                                <w:kern w:val="24"/>
                                <w:sz w:val="16"/>
                                <w:szCs w:val="16"/>
                              </w:rPr>
                            </w:pPr>
                            <w:r w:rsidRPr="00007797">
                              <w:rPr>
                                <w:rFonts w:ascii="Arial" w:hAnsi="Arial" w:cs="Arial"/>
                                <w:b/>
                                <w:bCs/>
                                <w:color w:val="000000" w:themeColor="text1"/>
                                <w:kern w:val="24"/>
                                <w:sz w:val="16"/>
                                <w:szCs w:val="16"/>
                              </w:rPr>
                              <w:t>Symptom-directed - (</w:t>
                            </w:r>
                            <w:r w:rsidRPr="00007797">
                              <w:rPr>
                                <w:rFonts w:ascii="Arial" w:hAnsi="Arial" w:cs="Arial"/>
                                <w:b/>
                                <w:bCs/>
                                <w:i/>
                                <w:iCs/>
                                <w:color w:val="000000" w:themeColor="text1"/>
                                <w:kern w:val="24"/>
                                <w:sz w:val="16"/>
                                <w:szCs w:val="16"/>
                              </w:rPr>
                              <w:t>should not delay cancer suspected referrals)</w:t>
                            </w:r>
                            <w:r w:rsidRPr="00007797">
                              <w:rPr>
                                <w:rFonts w:ascii="Arial" w:hAnsi="Arial" w:cs="Arial"/>
                                <w:b/>
                                <w:bCs/>
                                <w:color w:val="000000" w:themeColor="text1"/>
                                <w:kern w:val="24"/>
                                <w:sz w:val="16"/>
                                <w:szCs w:val="16"/>
                              </w:rPr>
                              <w:t>:</w:t>
                            </w:r>
                          </w:p>
                          <w:p w14:paraId="3FC3C1B1" w14:textId="77777777" w:rsidR="00007797" w:rsidRPr="00007797" w:rsidRDefault="00007797" w:rsidP="00FE3573">
                            <w:pPr>
                              <w:pStyle w:val="ListParagraph"/>
                              <w:numPr>
                                <w:ilvl w:val="0"/>
                                <w:numId w:val="38"/>
                              </w:numPr>
                              <w:tabs>
                                <w:tab w:val="num" w:pos="720"/>
                              </w:tabs>
                              <w:spacing w:after="0" w:line="240" w:lineRule="auto"/>
                              <w:rPr>
                                <w:rFonts w:ascii="Arial" w:hAnsi="Arial" w:cs="Arial"/>
                                <w:color w:val="000000" w:themeColor="text1"/>
                                <w:kern w:val="24"/>
                                <w:sz w:val="16"/>
                                <w:szCs w:val="16"/>
                              </w:rPr>
                            </w:pPr>
                            <w:r w:rsidRPr="00007797">
                              <w:rPr>
                                <w:rFonts w:ascii="Arial" w:hAnsi="Arial" w:cs="Arial"/>
                                <w:color w:val="000000" w:themeColor="text1"/>
                                <w:kern w:val="24"/>
                                <w:sz w:val="16"/>
                                <w:szCs w:val="16"/>
                              </w:rPr>
                              <w:t>Stool PCR (acute diarrhoea/infectious features)</w:t>
                            </w:r>
                          </w:p>
                          <w:p w14:paraId="53EA683C" w14:textId="77777777" w:rsidR="00007797" w:rsidRPr="00007797" w:rsidRDefault="00007797" w:rsidP="00FE3573">
                            <w:pPr>
                              <w:pStyle w:val="ListParagraph"/>
                              <w:numPr>
                                <w:ilvl w:val="0"/>
                                <w:numId w:val="38"/>
                              </w:numPr>
                              <w:tabs>
                                <w:tab w:val="num" w:pos="720"/>
                              </w:tabs>
                              <w:spacing w:after="0" w:line="240" w:lineRule="auto"/>
                              <w:rPr>
                                <w:rFonts w:ascii="Arial" w:hAnsi="Arial" w:cs="Arial"/>
                                <w:color w:val="000000" w:themeColor="text1"/>
                                <w:kern w:val="24"/>
                                <w:sz w:val="16"/>
                                <w:szCs w:val="16"/>
                              </w:rPr>
                            </w:pPr>
                            <w:r w:rsidRPr="00007797">
                              <w:rPr>
                                <w:rFonts w:ascii="Arial" w:hAnsi="Arial" w:cs="Arial"/>
                                <w:color w:val="000000" w:themeColor="text1"/>
                                <w:kern w:val="24"/>
                                <w:sz w:val="16"/>
                                <w:szCs w:val="16"/>
                              </w:rPr>
                              <w:t>Faecal calprotectin (suspected IBD / chronic diarrhoea; repeat once if borderline)</w:t>
                            </w:r>
                          </w:p>
                          <w:p w14:paraId="62ADA3D5" w14:textId="77777777" w:rsidR="00007797" w:rsidRPr="00007797" w:rsidRDefault="00007797" w:rsidP="00FE3573">
                            <w:pPr>
                              <w:pStyle w:val="ListParagraph"/>
                              <w:numPr>
                                <w:ilvl w:val="0"/>
                                <w:numId w:val="38"/>
                              </w:numPr>
                              <w:tabs>
                                <w:tab w:val="num" w:pos="720"/>
                              </w:tabs>
                              <w:spacing w:after="0" w:line="240" w:lineRule="auto"/>
                              <w:rPr>
                                <w:rFonts w:ascii="Arial" w:hAnsi="Arial" w:cs="Arial"/>
                                <w:color w:val="000000" w:themeColor="text1"/>
                                <w:kern w:val="24"/>
                                <w:sz w:val="16"/>
                                <w:szCs w:val="16"/>
                              </w:rPr>
                            </w:pPr>
                            <w:r w:rsidRPr="00007797">
                              <w:rPr>
                                <w:rFonts w:ascii="Arial" w:hAnsi="Arial" w:cs="Arial"/>
                                <w:color w:val="000000" w:themeColor="text1"/>
                                <w:kern w:val="24"/>
                                <w:sz w:val="16"/>
                                <w:szCs w:val="16"/>
                              </w:rPr>
                              <w:t>Coeliac serology (chronic diarrhoea/malabsorption or unexplained ID/IDA)</w:t>
                            </w:r>
                          </w:p>
                          <w:p w14:paraId="3A72FAA5" w14:textId="77777777" w:rsidR="00007797" w:rsidRPr="00007797" w:rsidRDefault="00007797" w:rsidP="00FE3573">
                            <w:pPr>
                              <w:pStyle w:val="ListParagraph"/>
                              <w:numPr>
                                <w:ilvl w:val="0"/>
                                <w:numId w:val="38"/>
                              </w:numPr>
                              <w:tabs>
                                <w:tab w:val="num" w:pos="720"/>
                              </w:tabs>
                              <w:spacing w:after="0" w:line="240" w:lineRule="auto"/>
                              <w:rPr>
                                <w:rFonts w:ascii="Arial" w:hAnsi="Arial" w:cs="Arial"/>
                                <w:color w:val="000000" w:themeColor="text1"/>
                                <w:kern w:val="24"/>
                                <w:sz w:val="16"/>
                                <w:szCs w:val="16"/>
                              </w:rPr>
                            </w:pPr>
                            <w:r w:rsidRPr="00007797">
                              <w:rPr>
                                <w:rFonts w:ascii="Arial" w:hAnsi="Arial" w:cs="Arial"/>
                                <w:color w:val="000000" w:themeColor="text1"/>
                                <w:kern w:val="24"/>
                                <w:sz w:val="16"/>
                                <w:szCs w:val="16"/>
                              </w:rPr>
                              <w:t>Faecal elastase (malabsorption/pancreatic risk)</w:t>
                            </w:r>
                          </w:p>
                          <w:p w14:paraId="680664BB" w14:textId="77777777" w:rsidR="00007797" w:rsidRPr="00007797" w:rsidRDefault="00007797" w:rsidP="00FE3573">
                            <w:pPr>
                              <w:pStyle w:val="ListParagraph"/>
                              <w:numPr>
                                <w:ilvl w:val="0"/>
                                <w:numId w:val="38"/>
                              </w:numPr>
                              <w:tabs>
                                <w:tab w:val="num" w:pos="720"/>
                              </w:tabs>
                              <w:spacing w:after="0" w:line="240" w:lineRule="auto"/>
                              <w:rPr>
                                <w:rFonts w:ascii="Arial" w:hAnsi="Arial" w:cs="Arial"/>
                                <w:color w:val="000000" w:themeColor="text1"/>
                                <w:kern w:val="24"/>
                                <w:sz w:val="16"/>
                                <w:szCs w:val="16"/>
                              </w:rPr>
                            </w:pPr>
                            <w:r w:rsidRPr="00007797">
                              <w:rPr>
                                <w:rFonts w:ascii="Arial" w:hAnsi="Arial" w:cs="Arial"/>
                                <w:color w:val="000000" w:themeColor="text1"/>
                                <w:kern w:val="24"/>
                                <w:sz w:val="16"/>
                                <w:szCs w:val="16"/>
                              </w:rPr>
                              <w:t>CRP if inflammatory pathology plausible (or routine if your service standardises)</w:t>
                            </w:r>
                          </w:p>
                          <w:p w14:paraId="58533D23" w14:textId="77777777" w:rsidR="00007797" w:rsidRPr="00007797" w:rsidRDefault="00007797" w:rsidP="00FE3573">
                            <w:pPr>
                              <w:pStyle w:val="ListParagraph"/>
                              <w:numPr>
                                <w:ilvl w:val="0"/>
                                <w:numId w:val="38"/>
                              </w:numPr>
                              <w:tabs>
                                <w:tab w:val="num" w:pos="720"/>
                              </w:tabs>
                              <w:spacing w:after="0" w:line="240" w:lineRule="auto"/>
                              <w:rPr>
                                <w:rFonts w:ascii="Arial" w:hAnsi="Arial" w:cs="Arial"/>
                                <w:color w:val="000000" w:themeColor="text1"/>
                                <w:kern w:val="24"/>
                                <w:sz w:val="16"/>
                                <w:szCs w:val="16"/>
                              </w:rPr>
                            </w:pPr>
                            <w:r w:rsidRPr="00007797">
                              <w:rPr>
                                <w:rFonts w:ascii="Arial" w:hAnsi="Arial" w:cs="Arial"/>
                                <w:color w:val="000000" w:themeColor="text1"/>
                                <w:kern w:val="24"/>
                                <w:sz w:val="16"/>
                                <w:szCs w:val="16"/>
                              </w:rPr>
                              <w:t>Check no dietary changes, new medications/ supplements or prior GI surgery</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20B517D1" id="_x0000_t112" coordsize="21600,21600" o:spt="112" path="m,l,21600r21600,l21600,xem2610,nfl2610,21600em18990,nfl18990,21600e">
                <v:stroke joinstyle="miter"/>
                <v:path o:extrusionok="f" gradientshapeok="t" o:connecttype="rect" textboxrect="2610,0,18990,21600"/>
              </v:shapetype>
              <v:shape id="Flowchart: Predefined Process 117" o:spid="_x0000_s1028" type="#_x0000_t112" style="position:absolute;left:0;text-align:left;margin-left:306.65pt;margin-top:4.6pt;width:188.1pt;height:256.05pt;z-index:2516684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" filled="f" strokecolor="#030e13 [484]" strokeweight="1.5pt">
                <v:textbox>
                  <w:txbxContent>
                    <w:p w14:paraId="23F316F0" w14:textId="77777777" w:rsidR="00007797" w:rsidRPr="00007797" w:rsidRDefault="00007797" w:rsidP="00007797">
                      <w:pPr>
                        <w:rPr>
                          <w:rFonts w:ascii="Arial" w:hAnsi="Arial" w:cs="Arial"/>
                          <w:b/>
                          <w:bCs/>
                          <w:color w:val="000000" w:themeColor="text1"/>
                          <w:kern w:val="24"/>
                          <w:sz w:val="16"/>
                          <w:szCs w:val="16"/>
                        </w:rPr>
                      </w:pPr>
                      <w:r w:rsidRPr="00007797">
                        <w:rPr>
                          <w:rFonts w:ascii="Arial" w:hAnsi="Arial" w:cs="Arial"/>
                          <w:b/>
                          <w:bCs/>
                          <w:color w:val="000000" w:themeColor="text1"/>
                          <w:kern w:val="24"/>
                          <w:sz w:val="16"/>
                          <w:szCs w:val="16"/>
                        </w:rPr>
                        <w:t>Symptom-directed - (</w:t>
                      </w:r>
                      <w:r w:rsidRPr="00007797">
                        <w:rPr>
                          <w:rFonts w:ascii="Arial" w:hAnsi="Arial" w:cs="Arial"/>
                          <w:b/>
                          <w:bCs/>
                          <w:i/>
                          <w:iCs/>
                          <w:color w:val="000000" w:themeColor="text1"/>
                          <w:kern w:val="24"/>
                          <w:sz w:val="16"/>
                          <w:szCs w:val="16"/>
                        </w:rPr>
                        <w:t>should not delay cancer suspected referrals)</w:t>
                      </w:r>
                      <w:r w:rsidRPr="00007797">
                        <w:rPr>
                          <w:rFonts w:ascii="Arial" w:hAnsi="Arial" w:cs="Arial"/>
                          <w:b/>
                          <w:bCs/>
                          <w:color w:val="000000" w:themeColor="text1"/>
                          <w:kern w:val="24"/>
                          <w:sz w:val="16"/>
                          <w:szCs w:val="16"/>
                        </w:rPr>
                        <w:t>:</w:t>
                      </w:r>
                    </w:p>
                    <w:p w14:paraId="3FC3C1B1" w14:textId="77777777" w:rsidR="00007797" w:rsidRPr="00007797" w:rsidRDefault="00007797" w:rsidP="00FE3573">
                      <w:pPr>
                        <w:pStyle w:val="ListParagraph"/>
                        <w:numPr>
                          <w:ilvl w:val="0"/>
                          <w:numId w:val="38"/>
                        </w:numPr>
                        <w:tabs>
                          <w:tab w:val="num" w:pos="720"/>
                        </w:tabs>
                        <w:spacing w:after="0" w:line="240" w:lineRule="auto"/>
                        <w:rPr>
                          <w:rFonts w:ascii="Arial" w:hAnsi="Arial" w:cs="Arial"/>
                          <w:color w:val="000000" w:themeColor="text1"/>
                          <w:kern w:val="24"/>
                          <w:sz w:val="16"/>
                          <w:szCs w:val="16"/>
                        </w:rPr>
                      </w:pPr>
                      <w:r w:rsidRPr="00007797">
                        <w:rPr>
                          <w:rFonts w:ascii="Arial" w:hAnsi="Arial" w:cs="Arial"/>
                          <w:color w:val="000000" w:themeColor="text1"/>
                          <w:kern w:val="24"/>
                          <w:sz w:val="16"/>
                          <w:szCs w:val="16"/>
                        </w:rPr>
                        <w:t>Stool PCR (acute diarrhoea/infectious features)</w:t>
                      </w:r>
                    </w:p>
                    <w:p w14:paraId="53EA683C" w14:textId="77777777" w:rsidR="00007797" w:rsidRPr="00007797" w:rsidRDefault="00007797" w:rsidP="00FE3573">
                      <w:pPr>
                        <w:pStyle w:val="ListParagraph"/>
                        <w:numPr>
                          <w:ilvl w:val="0"/>
                          <w:numId w:val="38"/>
                        </w:numPr>
                        <w:tabs>
                          <w:tab w:val="num" w:pos="720"/>
                        </w:tabs>
                        <w:spacing w:after="0" w:line="240" w:lineRule="auto"/>
                        <w:rPr>
                          <w:rFonts w:ascii="Arial" w:hAnsi="Arial" w:cs="Arial"/>
                          <w:color w:val="000000" w:themeColor="text1"/>
                          <w:kern w:val="24"/>
                          <w:sz w:val="16"/>
                          <w:szCs w:val="16"/>
                        </w:rPr>
                      </w:pPr>
                      <w:r w:rsidRPr="00007797">
                        <w:rPr>
                          <w:rFonts w:ascii="Arial" w:hAnsi="Arial" w:cs="Arial"/>
                          <w:color w:val="000000" w:themeColor="text1"/>
                          <w:kern w:val="24"/>
                          <w:sz w:val="16"/>
                          <w:szCs w:val="16"/>
                        </w:rPr>
                        <w:t>Faecal calprotectin (suspected IBD / chronic diarrhoea; repeat once if borderline)</w:t>
                      </w:r>
                    </w:p>
                    <w:p w14:paraId="62ADA3D5" w14:textId="77777777" w:rsidR="00007797" w:rsidRPr="00007797" w:rsidRDefault="00007797" w:rsidP="00FE3573">
                      <w:pPr>
                        <w:pStyle w:val="ListParagraph"/>
                        <w:numPr>
                          <w:ilvl w:val="0"/>
                          <w:numId w:val="38"/>
                        </w:numPr>
                        <w:tabs>
                          <w:tab w:val="num" w:pos="720"/>
                        </w:tabs>
                        <w:spacing w:after="0" w:line="240" w:lineRule="auto"/>
                        <w:rPr>
                          <w:rFonts w:ascii="Arial" w:hAnsi="Arial" w:cs="Arial"/>
                          <w:color w:val="000000" w:themeColor="text1"/>
                          <w:kern w:val="24"/>
                          <w:sz w:val="16"/>
                          <w:szCs w:val="16"/>
                        </w:rPr>
                      </w:pPr>
                      <w:r w:rsidRPr="00007797">
                        <w:rPr>
                          <w:rFonts w:ascii="Arial" w:hAnsi="Arial" w:cs="Arial"/>
                          <w:color w:val="000000" w:themeColor="text1"/>
                          <w:kern w:val="24"/>
                          <w:sz w:val="16"/>
                          <w:szCs w:val="16"/>
                        </w:rPr>
                        <w:t>Coeliac serology (chronic diarrhoea/malabsorption or unexplained ID/IDA)</w:t>
                      </w:r>
                    </w:p>
                    <w:p w14:paraId="3A72FAA5" w14:textId="77777777" w:rsidR="00007797" w:rsidRPr="00007797" w:rsidRDefault="00007797" w:rsidP="00FE3573">
                      <w:pPr>
                        <w:pStyle w:val="ListParagraph"/>
                        <w:numPr>
                          <w:ilvl w:val="0"/>
                          <w:numId w:val="38"/>
                        </w:numPr>
                        <w:tabs>
                          <w:tab w:val="num" w:pos="720"/>
                        </w:tabs>
                        <w:spacing w:after="0" w:line="240" w:lineRule="auto"/>
                        <w:rPr>
                          <w:rFonts w:ascii="Arial" w:hAnsi="Arial" w:cs="Arial"/>
                          <w:color w:val="000000" w:themeColor="text1"/>
                          <w:kern w:val="24"/>
                          <w:sz w:val="16"/>
                          <w:szCs w:val="16"/>
                        </w:rPr>
                      </w:pPr>
                      <w:r w:rsidRPr="00007797">
                        <w:rPr>
                          <w:rFonts w:ascii="Arial" w:hAnsi="Arial" w:cs="Arial"/>
                          <w:color w:val="000000" w:themeColor="text1"/>
                          <w:kern w:val="24"/>
                          <w:sz w:val="16"/>
                          <w:szCs w:val="16"/>
                        </w:rPr>
                        <w:t>Faecal elastase (malabsorption/pancreatic risk)</w:t>
                      </w:r>
                    </w:p>
                    <w:p w14:paraId="680664BB" w14:textId="77777777" w:rsidR="00007797" w:rsidRPr="00007797" w:rsidRDefault="00007797" w:rsidP="00FE3573">
                      <w:pPr>
                        <w:pStyle w:val="ListParagraph"/>
                        <w:numPr>
                          <w:ilvl w:val="0"/>
                          <w:numId w:val="38"/>
                        </w:numPr>
                        <w:tabs>
                          <w:tab w:val="num" w:pos="720"/>
                        </w:tabs>
                        <w:spacing w:after="0" w:line="240" w:lineRule="auto"/>
                        <w:rPr>
                          <w:rFonts w:ascii="Arial" w:hAnsi="Arial" w:cs="Arial"/>
                          <w:color w:val="000000" w:themeColor="text1"/>
                          <w:kern w:val="24"/>
                          <w:sz w:val="16"/>
                          <w:szCs w:val="16"/>
                        </w:rPr>
                      </w:pPr>
                      <w:r w:rsidRPr="00007797">
                        <w:rPr>
                          <w:rFonts w:ascii="Arial" w:hAnsi="Arial" w:cs="Arial"/>
                          <w:color w:val="000000" w:themeColor="text1"/>
                          <w:kern w:val="24"/>
                          <w:sz w:val="16"/>
                          <w:szCs w:val="16"/>
                        </w:rPr>
                        <w:t>CRP if inflammatory pathology plausible (or routine if your service standardises)</w:t>
                      </w:r>
                    </w:p>
                    <w:p w14:paraId="58533D23" w14:textId="77777777" w:rsidR="00007797" w:rsidRPr="00007797" w:rsidRDefault="00007797" w:rsidP="00FE3573">
                      <w:pPr>
                        <w:pStyle w:val="ListParagraph"/>
                        <w:numPr>
                          <w:ilvl w:val="0"/>
                          <w:numId w:val="38"/>
                        </w:numPr>
                        <w:tabs>
                          <w:tab w:val="num" w:pos="720"/>
                        </w:tabs>
                        <w:spacing w:after="0" w:line="240" w:lineRule="auto"/>
                        <w:rPr>
                          <w:rFonts w:ascii="Arial" w:hAnsi="Arial" w:cs="Arial"/>
                          <w:color w:val="000000" w:themeColor="text1"/>
                          <w:kern w:val="24"/>
                          <w:sz w:val="16"/>
                          <w:szCs w:val="16"/>
                        </w:rPr>
                      </w:pPr>
                      <w:r w:rsidRPr="00007797">
                        <w:rPr>
                          <w:rFonts w:ascii="Arial" w:hAnsi="Arial" w:cs="Arial"/>
                          <w:color w:val="000000" w:themeColor="text1"/>
                          <w:kern w:val="24"/>
                          <w:sz w:val="16"/>
                          <w:szCs w:val="16"/>
                        </w:rPr>
                        <w:t>Check no dietary changes, new medications/ supplements or prior GI surgery</w:t>
                      </w:r>
                    </w:p>
                  </w:txbxContent>
                </v:textbox>
              </v:shape>
            </w:pict>
          </mc:Fallback>
        </mc:AlternateContent>
      </w:r>
      <w:r w:rsidRPr="005A5A74">
        <w:rPr>
          <w:noProof/>
        </w:rPr>
        <mc:AlternateContent>
          <mc:Choice Requires="wps">
            <w:drawing>
              <wp:anchor distT="0" distB="0" distL="114300" distR="114300" simplePos="0" relativeHeight="251664387" behindDoc="0" locked="0" layoutInCell="1" allowOverlap="1" wp14:anchorId="58E32F99" wp14:editId="61F9C69A">
                <wp:simplePos x="0" y="0"/>
                <wp:positionH relativeFrom="margin">
                  <wp:align>center</wp:align>
                </wp:positionH>
                <wp:positionV relativeFrom="paragraph">
                  <wp:posOffset>143989</wp:posOffset>
                </wp:positionV>
                <wp:extent cx="2108739" cy="741872"/>
                <wp:effectExtent l="0" t="0" r="25400" b="20320"/>
                <wp:wrapNone/>
                <wp:docPr id="15" name="Flowchart: Terminator 14">
                  <a:extLst xmlns:a="http://schemas.openxmlformats.org/drawingml/2006/main">
                    <a:ext uri="{FF2B5EF4-FFF2-40B4-BE49-F238E27FC236}">
                      <a16:creationId xmlns:a16="http://schemas.microsoft.com/office/drawing/2014/main" id="{50F55F73-D533-ED31-D409-7ECEBE4A5088}"/>
                    </a:ext>
                  </a:extLst>
                </wp:docPr>
                <wp:cNvGraphicFramePr/>
                <a:graphic xmlns:a="http://schemas.openxmlformats.org/drawingml/2006/main">
                  <a:graphicData uri="http://schemas.microsoft.com/office/word/2010/wordprocessingShape">
                    <wps:wsp>
                      <wps:cNvSpPr/>
                      <wps:spPr>
                        <a:xfrm>
                          <a:off x="0" y="0"/>
                          <a:ext cx="2108739" cy="741872"/>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C83700E" w14:textId="77777777" w:rsidR="005A5A74" w:rsidRPr="005A5A74" w:rsidRDefault="005A5A74" w:rsidP="005A5A74">
                            <w:pPr>
                              <w:jc w:val="center"/>
                              <w:rPr>
                                <w:rFonts w:ascii="Arial" w:hAnsi="Arial" w:cs="Arial"/>
                                <w:color w:val="000000" w:themeColor="text1"/>
                                <w:kern w:val="24"/>
                                <w:sz w:val="18"/>
                                <w:szCs w:val="18"/>
                              </w:rPr>
                            </w:pPr>
                            <w:r w:rsidRPr="005A5A74">
                              <w:rPr>
                                <w:rFonts w:ascii="Arial" w:hAnsi="Arial" w:cs="Arial"/>
                                <w:color w:val="000000" w:themeColor="text1"/>
                                <w:kern w:val="24"/>
                                <w:sz w:val="18"/>
                                <w:szCs w:val="18"/>
                              </w:rPr>
                              <w:t>Symptomatic adult - needing access to FIT for symptomatic, Colonoscopy or CTC</w:t>
                            </w:r>
                          </w:p>
                        </w:txbxContent>
                      </wps:txbx>
                      <wps:bodyPr rtlCol="0" anchor="ctr">
                        <a:noAutofit/>
                      </wps:bodyPr>
                    </wps:wsp>
                  </a:graphicData>
                </a:graphic>
                <wp14:sizeRelV relativeFrom="margin">
                  <wp14:pctHeight>0</wp14:pctHeight>
                </wp14:sizeRelV>
              </wp:anchor>
            </w:drawing>
          </mc:Choice>
          <mc:Fallback>
            <w:pict>
              <v:shapetype w14:anchorId="58E32F99" id="_x0000_t116" coordsize="21600,21600" o:spt="116" path="m3475,qx,10800,3475,21600l18125,21600qx21600,10800,18125,xe">
                <v:stroke joinstyle="miter"/>
                <v:path gradientshapeok="t" o:connecttype="rect" textboxrect="1018,3163,20582,18437"/>
              </v:shapetype>
              <v:shape id="Flowchart: Terminator 14" o:spid="_x0000_s1029" type="#_x0000_t116" style="position:absolute;left:0;text-align:left;margin-left:0;margin-top:11.35pt;width:166.05pt;height:58.4pt;z-index:251664387;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" filled="f" strokecolor="#030e13 [484]" strokeweight="1.5pt">
                <v:textbox>
                  <w:txbxContent>
                    <w:p w14:paraId="3C83700E" w14:textId="77777777" w:rsidR="005A5A74" w:rsidRPr="005A5A74" w:rsidRDefault="005A5A74" w:rsidP="005A5A74">
                      <w:pPr>
                        <w:jc w:val="center"/>
                        <w:rPr>
                          <w:rFonts w:ascii="Arial" w:hAnsi="Arial" w:cs="Arial"/>
                          <w:color w:val="000000" w:themeColor="text1"/>
                          <w:kern w:val="24"/>
                          <w:sz w:val="18"/>
                          <w:szCs w:val="18"/>
                        </w:rPr>
                      </w:pPr>
                      <w:r w:rsidRPr="005A5A74">
                        <w:rPr>
                          <w:rFonts w:ascii="Arial" w:hAnsi="Arial" w:cs="Arial"/>
                          <w:color w:val="000000" w:themeColor="text1"/>
                          <w:kern w:val="24"/>
                          <w:sz w:val="18"/>
                          <w:szCs w:val="18"/>
                        </w:rPr>
                        <w:t>Symptomatic adult - needing access to FIT for symptomatic, Colonoscopy or CTC</w:t>
                      </w:r>
                    </w:p>
                  </w:txbxContent>
                </v:textbox>
                <w10:wrap anchorx="margin"/>
              </v:shape>
            </w:pict>
          </mc:Fallback>
        </mc:AlternateContent>
      </w:r>
    </w:p>
    <w:p w14:paraId="6CC295FA" w14:textId="05AB8EDC" w:rsidR="000A4159" w:rsidRPr="00B72CF9" w:rsidRDefault="000A4159" w:rsidP="00B72CF9">
      <w:pPr>
        <w:keepNext/>
        <w:jc w:val="center"/>
        <w:rPr>
          <w:b/>
          <w:bCs/>
          <w:sz w:val="24"/>
          <w:szCs w:val="24"/>
          <w:lang w:val="en-GB"/>
        </w:rPr>
      </w:pPr>
    </w:p>
    <w:p w14:paraId="1973586F" w14:textId="3572C7B9" w:rsidR="00D9320F" w:rsidRDefault="00F62FDE" w:rsidP="00577088">
      <w:pPr>
        <w:keepNext/>
        <w:rPr>
          <w:lang w:val="en-GB"/>
        </w:rPr>
      </w:pPr>
      <w:r>
        <w:rPr>
          <w:noProof/>
          <w:lang w:val="en-GB"/>
          <w14:ligatures w14:val="standardContextual"/>
        </w:rPr>
        <mc:AlternateContent>
          <mc:Choice Requires="wps">
            <w:drawing>
              <wp:anchor distT="0" distB="0" distL="114300" distR="114300" simplePos="0" relativeHeight="251677699" behindDoc="0" locked="0" layoutInCell="1" allowOverlap="1" wp14:anchorId="0F64C76C" wp14:editId="02A722BA">
                <wp:simplePos x="0" y="0"/>
                <wp:positionH relativeFrom="column">
                  <wp:posOffset>2734358</wp:posOffset>
                </wp:positionH>
                <wp:positionV relativeFrom="paragraph">
                  <wp:posOffset>203835</wp:posOffset>
                </wp:positionV>
                <wp:extent cx="0" cy="431513"/>
                <wp:effectExtent l="76200" t="0" r="57150" b="64135"/>
                <wp:wrapNone/>
                <wp:docPr id="929745876" name="Connector: Elbow 5"/>
                <wp:cNvGraphicFramePr/>
                <a:graphic xmlns:a="http://schemas.openxmlformats.org/drawingml/2006/main">
                  <a:graphicData uri="http://schemas.microsoft.com/office/word/2010/wordprocessingShape">
                    <wps:wsp>
                      <wps:cNvCnPr/>
                      <wps:spPr>
                        <a:xfrm>
                          <a:off x="0" y="0"/>
                          <a:ext cx="0" cy="431513"/>
                        </a:xfrm>
                        <a:prstGeom prst="bentConnector3">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50AFA23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26" type="#_x0000_t34" style="position:absolute;margin-left:215.3pt;margin-top:16.05pt;width:0;height:34pt;z-index:25167769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" strokecolor="black [3213]" strokeweight="1.5pt">
                <v:stroke endarrow="block"/>
              </v:shape>
            </w:pict>
          </mc:Fallback>
        </mc:AlternateContent>
      </w:r>
    </w:p>
    <w:p w14:paraId="1AD9E492" w14:textId="7CF98B0E" w:rsidR="00D9320F" w:rsidRDefault="00FC1489" w:rsidP="00577088">
      <w:pPr>
        <w:keepNext/>
        <w:rPr>
          <w:lang w:val="en-GB"/>
        </w:rPr>
      </w:pPr>
      <w:r>
        <w:rPr>
          <w:noProof/>
          <w14:ligatures w14:val="standardContextual"/>
        </w:rPr>
        <mc:AlternateContent>
          <mc:Choice Requires="wps">
            <w:drawing>
              <wp:anchor distT="0" distB="0" distL="114300" distR="114300" simplePos="0" relativeHeight="251666435" behindDoc="0" locked="0" layoutInCell="1" allowOverlap="1" wp14:anchorId="7D17BDED" wp14:editId="09838010">
                <wp:simplePos x="0" y="0"/>
                <wp:positionH relativeFrom="margin">
                  <wp:posOffset>1801124</wp:posOffset>
                </wp:positionH>
                <wp:positionV relativeFrom="paragraph">
                  <wp:posOffset>311857</wp:posOffset>
                </wp:positionV>
                <wp:extent cx="1841196" cy="957532"/>
                <wp:effectExtent l="0" t="0" r="26035" b="14605"/>
                <wp:wrapNone/>
                <wp:docPr id="116" name="Rectangle 115">
                  <a:extLst xmlns:a="http://schemas.openxmlformats.org/drawingml/2006/main">
                    <a:ext uri="{FF2B5EF4-FFF2-40B4-BE49-F238E27FC236}">
                      <a16:creationId xmlns:a16="http://schemas.microsoft.com/office/drawing/2014/main" id="{4224D1A2-A564-A321-3A49-D0E2FEE2E440}"/>
                    </a:ext>
                  </a:extLst>
                </wp:docPr>
                <wp:cNvGraphicFramePr/>
                <a:graphic xmlns:a="http://schemas.openxmlformats.org/drawingml/2006/main">
                  <a:graphicData uri="http://schemas.microsoft.com/office/word/2010/wordprocessingShape">
                    <wps:wsp>
                      <wps:cNvSpPr/>
                      <wps:spPr>
                        <a:xfrm>
                          <a:off x="0" y="0"/>
                          <a:ext cx="1841196" cy="95753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056E81B" w14:textId="77777777" w:rsidR="00FC1489" w:rsidRPr="00142D62" w:rsidRDefault="00FC1489" w:rsidP="00FC1489">
                            <w:pPr>
                              <w:rPr>
                                <w:rFonts w:ascii="Arial" w:hAnsi="Arial" w:cs="Arial"/>
                                <w:b/>
                                <w:bCs/>
                                <w:color w:val="000000" w:themeColor="text1"/>
                                <w:kern w:val="24"/>
                                <w:sz w:val="18"/>
                                <w:szCs w:val="18"/>
                              </w:rPr>
                            </w:pPr>
                            <w:r w:rsidRPr="00142D62">
                              <w:rPr>
                                <w:rFonts w:ascii="Arial" w:hAnsi="Arial" w:cs="Arial"/>
                                <w:b/>
                                <w:bCs/>
                                <w:color w:val="000000" w:themeColor="text1"/>
                                <w:kern w:val="24"/>
                                <w:sz w:val="18"/>
                                <w:szCs w:val="18"/>
                              </w:rPr>
                              <w:t>Order/Confirm pre-referral tests</w:t>
                            </w:r>
                          </w:p>
                          <w:p w14:paraId="4F0ED044" w14:textId="77777777" w:rsidR="00FC1489" w:rsidRPr="00142D62" w:rsidRDefault="00FC1489" w:rsidP="00FC1489">
                            <w:pPr>
                              <w:pStyle w:val="NoSpacing"/>
                              <w:rPr>
                                <w:rFonts w:ascii="Arial" w:hAnsi="Arial" w:cs="Arial"/>
                                <w:color w:val="000000" w:themeColor="text1"/>
                                <w:sz w:val="18"/>
                                <w:szCs w:val="18"/>
                              </w:rPr>
                            </w:pPr>
                            <w:r w:rsidRPr="00142D62">
                              <w:rPr>
                                <w:rFonts w:ascii="Arial" w:hAnsi="Arial" w:cs="Arial"/>
                                <w:color w:val="000000" w:themeColor="text1"/>
                                <w:sz w:val="18"/>
                                <w:szCs w:val="18"/>
                              </w:rPr>
                              <w:t>FBC (Hb/MCV/platelets)</w:t>
                            </w:r>
                          </w:p>
                          <w:p w14:paraId="01F16E5C" w14:textId="27AA65C4" w:rsidR="00FC1489" w:rsidRPr="00142D62" w:rsidRDefault="00FC1489" w:rsidP="00FC1489">
                            <w:pPr>
                              <w:pStyle w:val="NoSpacing"/>
                              <w:rPr>
                                <w:rFonts w:ascii="Arial" w:hAnsi="Arial" w:cs="Arial"/>
                                <w:color w:val="000000" w:themeColor="text1"/>
                                <w:sz w:val="18"/>
                                <w:szCs w:val="18"/>
                              </w:rPr>
                            </w:pPr>
                            <w:r w:rsidRPr="00142D62">
                              <w:rPr>
                                <w:rFonts w:ascii="Arial" w:hAnsi="Arial" w:cs="Arial"/>
                                <w:color w:val="000000" w:themeColor="text1"/>
                                <w:sz w:val="18"/>
                                <w:szCs w:val="18"/>
                              </w:rPr>
                              <w:t>Ferritin if anaemia suspected/confirmed</w:t>
                            </w:r>
                          </w:p>
                          <w:p w14:paraId="26237140" w14:textId="77777777" w:rsidR="00FC1489" w:rsidRDefault="00FC1489" w:rsidP="00FC1489">
                            <w:pPr>
                              <w:rPr>
                                <w:rFonts w:hAnsi="Aptos"/>
                                <w:color w:val="FFFFFF" w:themeColor="light1"/>
                                <w:kern w:val="24"/>
                                <w:sz w:val="23"/>
                                <w:szCs w:val="23"/>
                              </w:rPr>
                            </w:pPr>
                          </w:p>
                        </w:txbxContent>
                      </wps:txbx>
                      <wps:bodyPr rtlCol="0" anchor="t">
                        <a:noAutofit/>
                      </wps:bodyPr>
                    </wps:wsp>
                  </a:graphicData>
                </a:graphic>
                <wp14:sizeRelV relativeFrom="margin">
                  <wp14:pctHeight>0</wp14:pctHeight>
                </wp14:sizeRelV>
              </wp:anchor>
            </w:drawing>
          </mc:Choice>
          <mc:Fallback>
            <w:pict>
              <v:rect w14:anchorId="7D17BDED" id="Rectangle 115" o:spid="_x0000_s1030" style="position:absolute;margin-left:141.8pt;margin-top:24.55pt;width:145pt;height:75.4pt;z-index:25166643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" filled="f" strokecolor="#030e13 [484]" strokeweight="1.5pt">
                <v:textbox>
                  <w:txbxContent>
                    <w:p w14:paraId="1056E81B" w14:textId="77777777" w:rsidR="00FC1489" w:rsidRPr="00142D62" w:rsidRDefault="00FC1489" w:rsidP="00FC1489">
                      <w:pPr>
                        <w:rPr>
                          <w:rFonts w:ascii="Arial" w:hAnsi="Arial" w:cs="Arial"/>
                          <w:b/>
                          <w:bCs/>
                          <w:color w:val="000000" w:themeColor="text1"/>
                          <w:kern w:val="24"/>
                          <w:sz w:val="18"/>
                          <w:szCs w:val="18"/>
                        </w:rPr>
                      </w:pPr>
                      <w:r w:rsidRPr="00142D62">
                        <w:rPr>
                          <w:rFonts w:ascii="Arial" w:hAnsi="Arial" w:cs="Arial"/>
                          <w:b/>
                          <w:bCs/>
                          <w:color w:val="000000" w:themeColor="text1"/>
                          <w:kern w:val="24"/>
                          <w:sz w:val="18"/>
                          <w:szCs w:val="18"/>
                        </w:rPr>
                        <w:t>Order/Confirm pre-referral tests</w:t>
                      </w:r>
                    </w:p>
                    <w:p w14:paraId="4F0ED044" w14:textId="77777777" w:rsidR="00FC1489" w:rsidRPr="00142D62" w:rsidRDefault="00FC1489" w:rsidP="00FC1489">
                      <w:pPr>
                        <w:pStyle w:val="NoSpacing"/>
                        <w:rPr>
                          <w:rFonts w:ascii="Arial" w:hAnsi="Arial" w:cs="Arial"/>
                          <w:color w:val="000000" w:themeColor="text1"/>
                          <w:sz w:val="18"/>
                          <w:szCs w:val="18"/>
                        </w:rPr>
                      </w:pPr>
                      <w:r w:rsidRPr="00142D62">
                        <w:rPr>
                          <w:rFonts w:ascii="Arial" w:hAnsi="Arial" w:cs="Arial"/>
                          <w:color w:val="000000" w:themeColor="text1"/>
                          <w:sz w:val="18"/>
                          <w:szCs w:val="18"/>
                        </w:rPr>
                        <w:t>FBC (Hb/MCV/platelets)</w:t>
                      </w:r>
                    </w:p>
                    <w:p w14:paraId="01F16E5C" w14:textId="27AA65C4" w:rsidR="00FC1489" w:rsidRPr="00142D62" w:rsidRDefault="00FC1489" w:rsidP="00FC1489">
                      <w:pPr>
                        <w:pStyle w:val="NoSpacing"/>
                        <w:rPr>
                          <w:rFonts w:ascii="Arial" w:hAnsi="Arial" w:cs="Arial"/>
                          <w:color w:val="000000" w:themeColor="text1"/>
                          <w:sz w:val="18"/>
                          <w:szCs w:val="18"/>
                        </w:rPr>
                      </w:pPr>
                      <w:r w:rsidRPr="00142D62">
                        <w:rPr>
                          <w:rFonts w:ascii="Arial" w:hAnsi="Arial" w:cs="Arial"/>
                          <w:color w:val="000000" w:themeColor="text1"/>
                          <w:sz w:val="18"/>
                          <w:szCs w:val="18"/>
                        </w:rPr>
                        <w:t>Ferritin if anaemia suspected/confirmed</w:t>
                      </w:r>
                    </w:p>
                    <w:p w14:paraId="26237140" w14:textId="77777777" w:rsidR="00FC1489" w:rsidRDefault="00FC1489" w:rsidP="00FC1489">
                      <w:pPr>
                        <w:rPr>
                          <w:rFonts w:hAnsi="Aptos"/>
                          <w:color w:val="FFFFFF" w:themeColor="light1"/>
                          <w:kern w:val="24"/>
                          <w:sz w:val="23"/>
                          <w:szCs w:val="23"/>
                        </w:rPr>
                      </w:pPr>
                    </w:p>
                  </w:txbxContent>
                </v:textbox>
                <w10:wrap anchorx="margin"/>
              </v:rect>
            </w:pict>
          </mc:Fallback>
        </mc:AlternateContent>
      </w:r>
    </w:p>
    <w:p w14:paraId="280D563F" w14:textId="18F0E130" w:rsidR="00D9320F" w:rsidRDefault="00D9320F" w:rsidP="00577088">
      <w:pPr>
        <w:keepNext/>
        <w:rPr>
          <w:lang w:val="en-GB"/>
        </w:rPr>
      </w:pPr>
    </w:p>
    <w:p w14:paraId="3387F806" w14:textId="487B27F6" w:rsidR="00D9320F" w:rsidRDefault="00771D2F" w:rsidP="00577088">
      <w:pPr>
        <w:keepNext/>
        <w:rPr>
          <w:lang w:val="en-GB"/>
        </w:rPr>
      </w:pPr>
      <w:r>
        <w:rPr>
          <w:noProof/>
          <w:lang w:val="en-GB"/>
          <w14:ligatures w14:val="standardContextual"/>
        </w:rPr>
        <mc:AlternateContent>
          <mc:Choice Requires="wps">
            <w:drawing>
              <wp:anchor distT="0" distB="0" distL="114300" distR="114300" simplePos="0" relativeHeight="251686915" behindDoc="0" locked="0" layoutInCell="1" allowOverlap="1" wp14:anchorId="37B8E38E" wp14:editId="3DAAB234">
                <wp:simplePos x="0" y="0"/>
                <wp:positionH relativeFrom="column">
                  <wp:posOffset>3639473</wp:posOffset>
                </wp:positionH>
                <wp:positionV relativeFrom="paragraph">
                  <wp:posOffset>175020</wp:posOffset>
                </wp:positionV>
                <wp:extent cx="255150" cy="0"/>
                <wp:effectExtent l="0" t="76200" r="12065" b="95250"/>
                <wp:wrapNone/>
                <wp:docPr id="2133255074" name="Connector: Elbow 16"/>
                <wp:cNvGraphicFramePr/>
                <a:graphic xmlns:a="http://schemas.openxmlformats.org/drawingml/2006/main">
                  <a:graphicData uri="http://schemas.microsoft.com/office/word/2010/wordprocessingShape">
                    <wps:wsp>
                      <wps:cNvCnPr/>
                      <wps:spPr>
                        <a:xfrm>
                          <a:off x="0" y="0"/>
                          <a:ext cx="255150" cy="0"/>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479499F" id="Connector: Elbow 16" o:spid="_x0000_s1026" type="#_x0000_t34" style="position:absolute;margin-left:286.55pt;margin-top:13.8pt;width:20.1pt;height:0;z-index:25168691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" strokecolor="black [3200]" strokeweight="1.5pt">
                <v:stroke endarrow="block"/>
              </v:shape>
            </w:pict>
          </mc:Fallback>
        </mc:AlternateContent>
      </w:r>
    </w:p>
    <w:p w14:paraId="56D6A6F9" w14:textId="5AD7C8C5" w:rsidR="00D9320F" w:rsidRDefault="00F62FDE" w:rsidP="00577088">
      <w:pPr>
        <w:keepNext/>
        <w:rPr>
          <w:lang w:val="en-GB"/>
        </w:rPr>
      </w:pPr>
      <w:r>
        <w:rPr>
          <w:noProof/>
          <w:lang w:val="en-GB"/>
          <w14:ligatures w14:val="standardContextual"/>
        </w:rPr>
        <mc:AlternateContent>
          <mc:Choice Requires="wps">
            <w:drawing>
              <wp:anchor distT="0" distB="0" distL="114300" distR="114300" simplePos="0" relativeHeight="251678723" behindDoc="0" locked="0" layoutInCell="1" allowOverlap="1" wp14:anchorId="233E199D" wp14:editId="3320BA3C">
                <wp:simplePos x="0" y="0"/>
                <wp:positionH relativeFrom="column">
                  <wp:posOffset>2734358</wp:posOffset>
                </wp:positionH>
                <wp:positionV relativeFrom="paragraph">
                  <wp:posOffset>299720</wp:posOffset>
                </wp:positionV>
                <wp:extent cx="0" cy="475040"/>
                <wp:effectExtent l="76200" t="0" r="57150" b="58420"/>
                <wp:wrapNone/>
                <wp:docPr id="2054244479" name="Connector: Elbow 6"/>
                <wp:cNvGraphicFramePr/>
                <a:graphic xmlns:a="http://schemas.openxmlformats.org/drawingml/2006/main">
                  <a:graphicData uri="http://schemas.microsoft.com/office/word/2010/wordprocessingShape">
                    <wps:wsp>
                      <wps:cNvCnPr/>
                      <wps:spPr>
                        <a:xfrm>
                          <a:off x="0" y="0"/>
                          <a:ext cx="0" cy="475040"/>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D2FC38B" id="Connector: Elbow 6" o:spid="_x0000_s1026" type="#_x0000_t34" style="position:absolute;margin-left:215.3pt;margin-top:23.6pt;width:0;height:37.4pt;z-index:25167872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" strokecolor="black [3200]" strokeweight="1.5pt">
                <v:stroke endarrow="block"/>
              </v:shape>
            </w:pict>
          </mc:Fallback>
        </mc:AlternateContent>
      </w:r>
    </w:p>
    <w:p w14:paraId="72670478" w14:textId="74702133" w:rsidR="00D9320F" w:rsidRDefault="00D9320F" w:rsidP="00577088">
      <w:pPr>
        <w:keepNext/>
        <w:rPr>
          <w:lang w:val="en-GB"/>
        </w:rPr>
      </w:pPr>
    </w:p>
    <w:p w14:paraId="67A5038C" w14:textId="0CB6AA33" w:rsidR="00D9320F" w:rsidRDefault="00A924F2" w:rsidP="00577088">
      <w:pPr>
        <w:keepNext/>
        <w:rPr>
          <w:lang w:val="en-GB"/>
        </w:rPr>
      </w:pPr>
      <w:r>
        <w:rPr>
          <w:noProof/>
          <w14:ligatures w14:val="standardContextual"/>
        </w:rPr>
        <mc:AlternateContent>
          <mc:Choice Requires="wps">
            <w:drawing>
              <wp:anchor distT="0" distB="0" distL="114300" distR="114300" simplePos="0" relativeHeight="251670531" behindDoc="0" locked="0" layoutInCell="1" allowOverlap="1" wp14:anchorId="04CB738E" wp14:editId="56AC25FE">
                <wp:simplePos x="0" y="0"/>
                <wp:positionH relativeFrom="margin">
                  <wp:align>center</wp:align>
                </wp:positionH>
                <wp:positionV relativeFrom="paragraph">
                  <wp:posOffset>128402</wp:posOffset>
                </wp:positionV>
                <wp:extent cx="1588899" cy="448573"/>
                <wp:effectExtent l="0" t="0" r="11430" b="27940"/>
                <wp:wrapNone/>
                <wp:docPr id="1047" name="Flowchart: Process 1046">
                  <a:extLst xmlns:a="http://schemas.openxmlformats.org/drawingml/2006/main">
                    <a:ext uri="{FF2B5EF4-FFF2-40B4-BE49-F238E27FC236}">
                      <a16:creationId xmlns:a16="http://schemas.microsoft.com/office/drawing/2014/main" id="{9BE86B71-ECC9-9875-4FF3-19F3DD61C390}"/>
                    </a:ext>
                  </a:extLst>
                </wp:docPr>
                <wp:cNvGraphicFramePr/>
                <a:graphic xmlns:a="http://schemas.openxmlformats.org/drawingml/2006/main">
                  <a:graphicData uri="http://schemas.microsoft.com/office/word/2010/wordprocessingShape">
                    <wps:wsp>
                      <wps:cNvSpPr/>
                      <wps:spPr>
                        <a:xfrm>
                          <a:off x="0" y="0"/>
                          <a:ext cx="1588899" cy="448573"/>
                        </a:xfrm>
                        <a:prstGeom prst="flowChartProcess">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1172C29" w14:textId="77777777" w:rsidR="009E055B" w:rsidRPr="009E055B" w:rsidRDefault="009E055B" w:rsidP="009E055B">
                            <w:pPr>
                              <w:jc w:val="center"/>
                              <w:rPr>
                                <w:rFonts w:ascii="Arial" w:hAnsi="Arial" w:cs="Arial"/>
                                <w:color w:val="000000" w:themeColor="text1"/>
                                <w:kern w:val="24"/>
                                <w:sz w:val="18"/>
                                <w:szCs w:val="18"/>
                              </w:rPr>
                            </w:pPr>
                            <w:r w:rsidRPr="009E055B">
                              <w:rPr>
                                <w:rFonts w:ascii="Arial" w:hAnsi="Arial" w:cs="Arial"/>
                                <w:color w:val="000000" w:themeColor="text1"/>
                                <w:kern w:val="24"/>
                                <w:sz w:val="18"/>
                                <w:szCs w:val="18"/>
                              </w:rPr>
                              <w:t>Assess clinical frailty score (CFS)</w:t>
                            </w:r>
                          </w:p>
                        </w:txbxContent>
                      </wps:txbx>
                      <wps:bodyPr rtlCol="0" anchor="ctr">
                        <a:noAutofit/>
                      </wps:bodyPr>
                    </wps:wsp>
                  </a:graphicData>
                </a:graphic>
                <wp14:sizeRelV relativeFrom="margin">
                  <wp14:pctHeight>0</wp14:pctHeight>
                </wp14:sizeRelV>
              </wp:anchor>
            </w:drawing>
          </mc:Choice>
          <mc:Fallback>
            <w:pict>
              <v:shapetype w14:anchorId="04CB738E" id="_x0000_t109" coordsize="21600,21600" o:spt="109" path="m,l,21600r21600,l21600,xe">
                <v:stroke joinstyle="miter"/>
                <v:path gradientshapeok="t" o:connecttype="rect"/>
              </v:shapetype>
              <v:shape id="Flowchart: Process 1046" o:spid="_x0000_s1031" type="#_x0000_t109" style="position:absolute;margin-left:0;margin-top:10.1pt;width:125.1pt;height:35.3pt;z-index:251670531;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" filled="f" strokecolor="#030e13 [484]" strokeweight="1.5pt">
                <v:textbox>
                  <w:txbxContent>
                    <w:p w14:paraId="01172C29" w14:textId="77777777" w:rsidR="009E055B" w:rsidRPr="009E055B" w:rsidRDefault="009E055B" w:rsidP="009E055B">
                      <w:pPr>
                        <w:jc w:val="center"/>
                        <w:rPr>
                          <w:rFonts w:ascii="Arial" w:hAnsi="Arial" w:cs="Arial"/>
                          <w:color w:val="000000" w:themeColor="text1"/>
                          <w:kern w:val="24"/>
                          <w:sz w:val="18"/>
                          <w:szCs w:val="18"/>
                        </w:rPr>
                      </w:pPr>
                      <w:r w:rsidRPr="009E055B">
                        <w:rPr>
                          <w:rFonts w:ascii="Arial" w:hAnsi="Arial" w:cs="Arial"/>
                          <w:color w:val="000000" w:themeColor="text1"/>
                          <w:kern w:val="24"/>
                          <w:sz w:val="18"/>
                          <w:szCs w:val="18"/>
                        </w:rPr>
                        <w:t>Assess clinical frailty score (CFS)</w:t>
                      </w:r>
                    </w:p>
                  </w:txbxContent>
                </v:textbox>
                <w10:wrap anchorx="margin"/>
              </v:shape>
            </w:pict>
          </mc:Fallback>
        </mc:AlternateContent>
      </w:r>
    </w:p>
    <w:p w14:paraId="6F116848" w14:textId="12AA5798" w:rsidR="00D9320F" w:rsidRDefault="001B48E3" w:rsidP="00577088">
      <w:pPr>
        <w:keepNext/>
        <w:rPr>
          <w:lang w:val="en-GB"/>
        </w:rPr>
      </w:pPr>
      <w:r>
        <w:rPr>
          <w:noProof/>
          <w:lang w:val="en-GB"/>
          <w14:ligatures w14:val="standardContextual"/>
        </w:rPr>
        <mc:AlternateContent>
          <mc:Choice Requires="wps">
            <w:drawing>
              <wp:anchor distT="0" distB="0" distL="114300" distR="114300" simplePos="0" relativeHeight="251681795" behindDoc="0" locked="0" layoutInCell="1" allowOverlap="1" wp14:anchorId="08DB4E11" wp14:editId="27430E45">
                <wp:simplePos x="0" y="0"/>
                <wp:positionH relativeFrom="column">
                  <wp:posOffset>2734488</wp:posOffset>
                </wp:positionH>
                <wp:positionV relativeFrom="paragraph">
                  <wp:posOffset>254000</wp:posOffset>
                </wp:positionV>
                <wp:extent cx="845388" cy="621030"/>
                <wp:effectExtent l="0" t="0" r="50165" b="102870"/>
                <wp:wrapNone/>
                <wp:docPr id="1440174756" name="Connector: Elbow 15"/>
                <wp:cNvGraphicFramePr/>
                <a:graphic xmlns:a="http://schemas.openxmlformats.org/drawingml/2006/main">
                  <a:graphicData uri="http://schemas.microsoft.com/office/word/2010/wordprocessingShape">
                    <wps:wsp>
                      <wps:cNvCnPr/>
                      <wps:spPr>
                        <a:xfrm>
                          <a:off x="0" y="0"/>
                          <a:ext cx="845388" cy="621030"/>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3C7EB6F6" id="Connector: Elbow 15" o:spid="_x0000_s1026" type="#_x0000_t34" style="position:absolute;margin-left:215.3pt;margin-top:20pt;width:66.55pt;height:48.9pt;z-index:25168179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" strokecolor="black [3200]" strokeweight="1.5pt">
                <v:stroke endarrow="block"/>
              </v:shape>
            </w:pict>
          </mc:Fallback>
        </mc:AlternateContent>
      </w:r>
      <w:r>
        <w:rPr>
          <w:noProof/>
          <w:lang w:val="en-GB"/>
          <w14:ligatures w14:val="standardContextual"/>
        </w:rPr>
        <mc:AlternateContent>
          <mc:Choice Requires="wps">
            <w:drawing>
              <wp:anchor distT="0" distB="0" distL="114300" distR="114300" simplePos="0" relativeHeight="251680771" behindDoc="0" locked="0" layoutInCell="1" allowOverlap="1" wp14:anchorId="2A1B2B6C" wp14:editId="7247C161">
                <wp:simplePos x="0" y="0"/>
                <wp:positionH relativeFrom="column">
                  <wp:posOffset>1893498</wp:posOffset>
                </wp:positionH>
                <wp:positionV relativeFrom="paragraph">
                  <wp:posOffset>254395</wp:posOffset>
                </wp:positionV>
                <wp:extent cx="843951" cy="621102"/>
                <wp:effectExtent l="38100" t="0" r="13335" b="102870"/>
                <wp:wrapNone/>
                <wp:docPr id="2013550953" name="Connector: Elbow 13"/>
                <wp:cNvGraphicFramePr/>
                <a:graphic xmlns:a="http://schemas.openxmlformats.org/drawingml/2006/main">
                  <a:graphicData uri="http://schemas.microsoft.com/office/word/2010/wordprocessingShape">
                    <wps:wsp>
                      <wps:cNvCnPr/>
                      <wps:spPr>
                        <a:xfrm flipH="1">
                          <a:off x="0" y="0"/>
                          <a:ext cx="843951" cy="621102"/>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632A665" id="Connector: Elbow 13" o:spid="_x0000_s1026" type="#_x0000_t34" style="position:absolute;margin-left:149.1pt;margin-top:20.05pt;width:66.45pt;height:48.9pt;flip:x;z-index:25168077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" strokecolor="black [3200]" strokeweight="1.5pt">
                <v:stroke endarrow="block"/>
              </v:shape>
            </w:pict>
          </mc:Fallback>
        </mc:AlternateContent>
      </w:r>
      <w:r w:rsidR="00C7553F">
        <w:rPr>
          <w:noProof/>
          <w:lang w:val="en-GB"/>
          <w14:ligatures w14:val="standardContextual"/>
        </w:rPr>
        <mc:AlternateContent>
          <mc:Choice Requires="wps">
            <w:drawing>
              <wp:anchor distT="0" distB="0" distL="114300" distR="114300" simplePos="0" relativeHeight="251679747" behindDoc="0" locked="0" layoutInCell="1" allowOverlap="1" wp14:anchorId="5BA02216" wp14:editId="40BC4FA7">
                <wp:simplePos x="0" y="0"/>
                <wp:positionH relativeFrom="column">
                  <wp:posOffset>2736898</wp:posOffset>
                </wp:positionH>
                <wp:positionV relativeFrom="paragraph">
                  <wp:posOffset>254000</wp:posOffset>
                </wp:positionV>
                <wp:extent cx="0" cy="1244264"/>
                <wp:effectExtent l="76200" t="0" r="76200" b="51435"/>
                <wp:wrapNone/>
                <wp:docPr id="1677297613" name="Connector: Elbow 8"/>
                <wp:cNvGraphicFramePr/>
                <a:graphic xmlns:a="http://schemas.openxmlformats.org/drawingml/2006/main">
                  <a:graphicData uri="http://schemas.microsoft.com/office/word/2010/wordprocessingShape">
                    <wps:wsp>
                      <wps:cNvCnPr/>
                      <wps:spPr>
                        <a:xfrm>
                          <a:off x="0" y="0"/>
                          <a:ext cx="0" cy="1244264"/>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50A53E" id="Connector: Elbow 8" o:spid="_x0000_s1026" type="#_x0000_t34" style="position:absolute;margin-left:215.5pt;margin-top:20pt;width:0;height:97.95pt;z-index:2516797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" strokecolor="black [3200]" strokeweight="1.5pt">
                <v:stroke endarrow="block"/>
              </v:shape>
            </w:pict>
          </mc:Fallback>
        </mc:AlternateContent>
      </w:r>
    </w:p>
    <w:p w14:paraId="1CAA1929" w14:textId="090F0115" w:rsidR="00D9320F" w:rsidRDefault="00D9320F" w:rsidP="00577088">
      <w:pPr>
        <w:keepNext/>
        <w:rPr>
          <w:lang w:val="en-GB"/>
        </w:rPr>
      </w:pPr>
    </w:p>
    <w:p w14:paraId="7C0E6FC6" w14:textId="6908E7AD" w:rsidR="00D9320F" w:rsidRDefault="008A2440" w:rsidP="00577088">
      <w:pPr>
        <w:keepNext/>
        <w:rPr>
          <w:lang w:val="en-GB"/>
        </w:rPr>
      </w:pPr>
      <w:r w:rsidRPr="009E055B">
        <w:rPr>
          <w:noProof/>
        </w:rPr>
        <mc:AlternateContent>
          <mc:Choice Requires="wps">
            <w:drawing>
              <wp:anchor distT="0" distB="0" distL="114300" distR="114300" simplePos="0" relativeHeight="251676675" behindDoc="0" locked="0" layoutInCell="1" allowOverlap="1" wp14:anchorId="58243E4E" wp14:editId="5D4A6409">
                <wp:simplePos x="0" y="0"/>
                <wp:positionH relativeFrom="column">
                  <wp:posOffset>3049905</wp:posOffset>
                </wp:positionH>
                <wp:positionV relativeFrom="paragraph">
                  <wp:posOffset>229235</wp:posOffset>
                </wp:positionV>
                <wp:extent cx="1162050" cy="1033145"/>
                <wp:effectExtent l="19050" t="19050" r="38100" b="33655"/>
                <wp:wrapNone/>
                <wp:docPr id="1088007665" name="Flowchart: Decision 158">
                  <a:hlinkClick xmlns:a="http://schemas.openxmlformats.org/drawingml/2006/main" r:id="rId18"/>
                </wp:docPr>
                <wp:cNvGraphicFramePr/>
                <a:graphic xmlns:a="http://schemas.openxmlformats.org/drawingml/2006/main">
                  <a:graphicData uri="http://schemas.microsoft.com/office/word/2010/wordprocessingShape">
                    <wps:wsp>
                      <wps:cNvSpPr/>
                      <wps:spPr>
                        <a:xfrm>
                          <a:off x="0" y="0"/>
                          <a:ext cx="1162050" cy="1033145"/>
                        </a:xfrm>
                        <a:prstGeom prst="flowChartDecision">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A6E47F7" w14:textId="2893794D" w:rsidR="00913265" w:rsidRPr="00142D62" w:rsidRDefault="00913265" w:rsidP="00142D62">
                            <w:pPr>
                              <w:pStyle w:val="NoSpacing"/>
                              <w:jc w:val="center"/>
                              <w:rPr>
                                <w:b/>
                                <w:bCs/>
                                <w:color w:val="000000" w:themeColor="text1"/>
                                <w:sz w:val="16"/>
                                <w:szCs w:val="16"/>
                              </w:rPr>
                            </w:pPr>
                            <w:r w:rsidRPr="00142D62">
                              <w:rPr>
                                <w:b/>
                                <w:bCs/>
                                <w:color w:val="000000" w:themeColor="text1"/>
                                <w:sz w:val="16"/>
                                <w:szCs w:val="16"/>
                              </w:rPr>
                              <w:t xml:space="preserve">CFS </w:t>
                            </w:r>
                            <w:r w:rsidR="00251910" w:rsidRPr="00142D62">
                              <w:rPr>
                                <w:b/>
                                <w:bCs/>
                                <w:color w:val="000000" w:themeColor="text1"/>
                                <w:sz w:val="16"/>
                                <w:szCs w:val="16"/>
                              </w:rPr>
                              <w:t xml:space="preserve"> 7-9</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8243E4E" id="_x0000_t110" coordsize="21600,21600" o:spt="110" path="m10800,l,10800,10800,21600,21600,10800xe">
                <v:stroke joinstyle="miter"/>
                <v:path gradientshapeok="t" o:connecttype="rect" textboxrect="5400,5400,16200,16200"/>
              </v:shapetype>
              <v:shape id="Flowchart: Decision 158" o:spid="_x0000_s1032" type="#_x0000_t110" href="#CFS7TO9" style="position:absolute;margin-left:240.15pt;margin-top:18.05pt;width:91.5pt;height:81.35pt;z-index:2516766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" o:button="t" fillcolor="red" strokecolor="#030e13 [484]" strokeweight="1.5pt">
                <v:fill o:detectmouseclick="t"/>
                <v:textbox>
                  <w:txbxContent>
                    <w:p w14:paraId="5A6E47F7" w14:textId="2893794D" w:rsidR="00913265" w:rsidRPr="00142D62" w:rsidRDefault="00913265" w:rsidP="00142D62">
                      <w:pPr>
                        <w:pStyle w:val="NoSpacing"/>
                        <w:jc w:val="center"/>
                        <w:rPr>
                          <w:b/>
                          <w:bCs/>
                          <w:color w:val="000000" w:themeColor="text1"/>
                          <w:sz w:val="16"/>
                          <w:szCs w:val="16"/>
                        </w:rPr>
                      </w:pPr>
                      <w:r w:rsidRPr="00142D62">
                        <w:rPr>
                          <w:b/>
                          <w:bCs/>
                          <w:color w:val="000000" w:themeColor="text1"/>
                          <w:sz w:val="16"/>
                          <w:szCs w:val="16"/>
                        </w:rPr>
                        <w:t xml:space="preserve">CFS </w:t>
                      </w:r>
                      <w:r w:rsidR="00251910" w:rsidRPr="00142D62">
                        <w:rPr>
                          <w:b/>
                          <w:bCs/>
                          <w:color w:val="000000" w:themeColor="text1"/>
                          <w:sz w:val="16"/>
                          <w:szCs w:val="16"/>
                        </w:rPr>
                        <w:t xml:space="preserve"> 7-9</w:t>
                      </w:r>
                    </w:p>
                  </w:txbxContent>
                </v:textbox>
              </v:shape>
            </w:pict>
          </mc:Fallback>
        </mc:AlternateContent>
      </w:r>
      <w:r w:rsidR="00771D2F" w:rsidRPr="009E055B">
        <w:rPr>
          <w:noProof/>
        </w:rPr>
        <mc:AlternateContent>
          <mc:Choice Requires="wps">
            <w:drawing>
              <wp:anchor distT="0" distB="0" distL="114300" distR="114300" simplePos="0" relativeHeight="251672579" behindDoc="0" locked="0" layoutInCell="1" allowOverlap="1" wp14:anchorId="459C0C3B" wp14:editId="221A91D3">
                <wp:simplePos x="0" y="0"/>
                <wp:positionH relativeFrom="column">
                  <wp:posOffset>1237448</wp:posOffset>
                </wp:positionH>
                <wp:positionV relativeFrom="paragraph">
                  <wp:posOffset>228695</wp:posOffset>
                </wp:positionV>
                <wp:extent cx="1162134" cy="1033145"/>
                <wp:effectExtent l="19050" t="19050" r="38100" b="33655"/>
                <wp:wrapNone/>
                <wp:docPr id="159" name="Flowchart: Decision 158">
                  <a:hlinkClick xmlns:a="http://schemas.openxmlformats.org/drawingml/2006/main" r:id="rId19"/>
                  <a:extLst xmlns:a="http://schemas.openxmlformats.org/drawingml/2006/main">
                    <a:ext uri="{FF2B5EF4-FFF2-40B4-BE49-F238E27FC236}">
                      <a16:creationId xmlns:a16="http://schemas.microsoft.com/office/drawing/2014/main" id="{3A3D733E-8B02-65CF-E69C-578F0EC04DD0}"/>
                    </a:ext>
                  </a:extLst>
                </wp:docPr>
                <wp:cNvGraphicFramePr/>
                <a:graphic xmlns:a="http://schemas.openxmlformats.org/drawingml/2006/main">
                  <a:graphicData uri="http://schemas.microsoft.com/office/word/2010/wordprocessingShape">
                    <wps:wsp>
                      <wps:cNvSpPr/>
                      <wps:spPr>
                        <a:xfrm>
                          <a:off x="0" y="0"/>
                          <a:ext cx="1162134" cy="1033145"/>
                        </a:xfrm>
                        <a:prstGeom prst="flowChartDecision">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36A3978" w14:textId="77777777" w:rsidR="009E055B" w:rsidRPr="00142D62" w:rsidRDefault="009E055B" w:rsidP="009E055B">
                            <w:pPr>
                              <w:pStyle w:val="NoSpacing"/>
                              <w:jc w:val="center"/>
                              <w:rPr>
                                <w:rFonts w:ascii="Arial" w:hAnsi="Arial" w:cs="Arial"/>
                                <w:b/>
                                <w:bCs/>
                                <w:color w:val="000000" w:themeColor="text1"/>
                                <w:sz w:val="16"/>
                                <w:szCs w:val="16"/>
                              </w:rPr>
                            </w:pPr>
                            <w:r w:rsidRPr="00142D62">
                              <w:rPr>
                                <w:rFonts w:ascii="Arial" w:hAnsi="Arial" w:cs="Arial"/>
                                <w:b/>
                                <w:bCs/>
                                <w:color w:val="000000" w:themeColor="text1"/>
                                <w:sz w:val="16"/>
                                <w:szCs w:val="16"/>
                              </w:rPr>
                              <w:t>CFS 1-4</w:t>
                            </w:r>
                          </w:p>
                          <w:p w14:paraId="6D2B7F44" w14:textId="7849A5FE" w:rsidR="009E055B" w:rsidRPr="00142D62" w:rsidRDefault="009E055B" w:rsidP="009E055B">
                            <w:pPr>
                              <w:pStyle w:val="NoSpacing"/>
                              <w:jc w:val="center"/>
                              <w:rPr>
                                <w:rFonts w:ascii="Arial" w:hAnsi="Arial" w:cs="Arial"/>
                                <w:b/>
                                <w:bCs/>
                                <w:color w:val="000000" w:themeColor="text1"/>
                                <w:sz w:val="16"/>
                                <w:szCs w:val="16"/>
                              </w:rPr>
                            </w:pPr>
                            <w:r w:rsidRPr="00142D62">
                              <w:rPr>
                                <w:rFonts w:ascii="Arial" w:hAnsi="Arial" w:cs="Arial"/>
                                <w:b/>
                                <w:bCs/>
                                <w:color w:val="000000" w:themeColor="text1"/>
                                <w:sz w:val="16"/>
                                <w:szCs w:val="16"/>
                              </w:rPr>
                              <w:t>&amp;</w:t>
                            </w:r>
                          </w:p>
                          <w:p w14:paraId="38BE4944" w14:textId="503D9A32" w:rsidR="009E055B" w:rsidRPr="00142D62" w:rsidRDefault="009E055B" w:rsidP="009E055B">
                            <w:pPr>
                              <w:pStyle w:val="NoSpacing"/>
                              <w:jc w:val="center"/>
                              <w:rPr>
                                <w:rFonts w:ascii="Arial" w:hAnsi="Arial" w:cs="Arial"/>
                                <w:b/>
                                <w:bCs/>
                                <w:color w:val="000000" w:themeColor="text1"/>
                                <w:sz w:val="16"/>
                                <w:szCs w:val="16"/>
                              </w:rPr>
                            </w:pPr>
                            <w:r w:rsidRPr="00142D62">
                              <w:rPr>
                                <w:rFonts w:ascii="Arial" w:hAnsi="Arial" w:cs="Arial"/>
                                <w:b/>
                                <w:bCs/>
                                <w:color w:val="000000" w:themeColor="text1"/>
                                <w:sz w:val="16"/>
                                <w:szCs w:val="16"/>
                              </w:rPr>
                              <w:t>&lt;80</w:t>
                            </w:r>
                            <w:r w:rsidR="00251910" w:rsidRPr="00142D62">
                              <w:rPr>
                                <w:rFonts w:ascii="Arial" w:hAnsi="Arial" w:cs="Arial"/>
                                <w:b/>
                                <w:bCs/>
                                <w:color w:val="000000" w:themeColor="text1"/>
                                <w:sz w:val="16"/>
                                <w:szCs w:val="16"/>
                              </w:rPr>
                              <w:t>yrs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59C0C3B" id="_x0000_s1033" type="#_x0000_t110" href="#CFS1TO4" style="position:absolute;margin-left:97.45pt;margin-top:18pt;width:91.5pt;height:81.35pt;z-index:2516725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" o:button="t" fillcolor="#92d050" strokecolor="#030e13 [484]" strokeweight="1.5pt">
                <v:fill o:detectmouseclick="t"/>
                <v:textbox>
                  <w:txbxContent>
                    <w:p w14:paraId="136A3978" w14:textId="77777777" w:rsidR="009E055B" w:rsidRPr="00142D62" w:rsidRDefault="009E055B" w:rsidP="009E055B">
                      <w:pPr>
                        <w:pStyle w:val="NoSpacing"/>
                        <w:jc w:val="center"/>
                        <w:rPr>
                          <w:rFonts w:ascii="Arial" w:hAnsi="Arial" w:cs="Arial"/>
                          <w:b/>
                          <w:bCs/>
                          <w:color w:val="000000" w:themeColor="text1"/>
                          <w:sz w:val="16"/>
                          <w:szCs w:val="16"/>
                        </w:rPr>
                      </w:pPr>
                      <w:r w:rsidRPr="00142D62">
                        <w:rPr>
                          <w:rFonts w:ascii="Arial" w:hAnsi="Arial" w:cs="Arial"/>
                          <w:b/>
                          <w:bCs/>
                          <w:color w:val="000000" w:themeColor="text1"/>
                          <w:sz w:val="16"/>
                          <w:szCs w:val="16"/>
                        </w:rPr>
                        <w:t>CFS 1-4</w:t>
                      </w:r>
                    </w:p>
                    <w:p w14:paraId="6D2B7F44" w14:textId="7849A5FE" w:rsidR="009E055B" w:rsidRPr="00142D62" w:rsidRDefault="009E055B" w:rsidP="009E055B">
                      <w:pPr>
                        <w:pStyle w:val="NoSpacing"/>
                        <w:jc w:val="center"/>
                        <w:rPr>
                          <w:rFonts w:ascii="Arial" w:hAnsi="Arial" w:cs="Arial"/>
                          <w:b/>
                          <w:bCs/>
                          <w:color w:val="000000" w:themeColor="text1"/>
                          <w:sz w:val="16"/>
                          <w:szCs w:val="16"/>
                        </w:rPr>
                      </w:pPr>
                      <w:r w:rsidRPr="00142D62">
                        <w:rPr>
                          <w:rFonts w:ascii="Arial" w:hAnsi="Arial" w:cs="Arial"/>
                          <w:b/>
                          <w:bCs/>
                          <w:color w:val="000000" w:themeColor="text1"/>
                          <w:sz w:val="16"/>
                          <w:szCs w:val="16"/>
                        </w:rPr>
                        <w:t>&amp;</w:t>
                      </w:r>
                    </w:p>
                    <w:p w14:paraId="38BE4944" w14:textId="503D9A32" w:rsidR="009E055B" w:rsidRPr="00142D62" w:rsidRDefault="009E055B" w:rsidP="009E055B">
                      <w:pPr>
                        <w:pStyle w:val="NoSpacing"/>
                        <w:jc w:val="center"/>
                        <w:rPr>
                          <w:rFonts w:ascii="Arial" w:hAnsi="Arial" w:cs="Arial"/>
                          <w:b/>
                          <w:bCs/>
                          <w:color w:val="000000" w:themeColor="text1"/>
                          <w:sz w:val="16"/>
                          <w:szCs w:val="16"/>
                        </w:rPr>
                      </w:pPr>
                      <w:r w:rsidRPr="00142D62">
                        <w:rPr>
                          <w:rFonts w:ascii="Arial" w:hAnsi="Arial" w:cs="Arial"/>
                          <w:b/>
                          <w:bCs/>
                          <w:color w:val="000000" w:themeColor="text1"/>
                          <w:sz w:val="16"/>
                          <w:szCs w:val="16"/>
                        </w:rPr>
                        <w:t>&lt;80</w:t>
                      </w:r>
                      <w:r w:rsidR="00251910" w:rsidRPr="00142D62">
                        <w:rPr>
                          <w:rFonts w:ascii="Arial" w:hAnsi="Arial" w:cs="Arial"/>
                          <w:b/>
                          <w:bCs/>
                          <w:color w:val="000000" w:themeColor="text1"/>
                          <w:sz w:val="16"/>
                          <w:szCs w:val="16"/>
                        </w:rPr>
                        <w:t>yrs</w:t>
                      </w:r>
                    </w:p>
                  </w:txbxContent>
                </v:textbox>
              </v:shape>
            </w:pict>
          </mc:Fallback>
        </mc:AlternateContent>
      </w:r>
    </w:p>
    <w:p w14:paraId="2CC4CB4F" w14:textId="5E1BBC05" w:rsidR="00D9320F" w:rsidRDefault="00D9320F" w:rsidP="00577088">
      <w:pPr>
        <w:keepNext/>
        <w:rPr>
          <w:lang w:val="en-GB"/>
        </w:rPr>
      </w:pPr>
    </w:p>
    <w:p w14:paraId="7F0C9BCC" w14:textId="5FBDEEB0" w:rsidR="00D9320F" w:rsidRDefault="008A2440" w:rsidP="00577088">
      <w:pPr>
        <w:keepNext/>
        <w:rPr>
          <w:lang w:val="en-GB"/>
        </w:rPr>
      </w:pPr>
      <w:r w:rsidRPr="009E055B">
        <w:rPr>
          <w:noProof/>
        </w:rPr>
        <mc:AlternateContent>
          <mc:Choice Requires="wps">
            <w:drawing>
              <wp:anchor distT="0" distB="0" distL="114300" distR="114300" simplePos="0" relativeHeight="251674627" behindDoc="0" locked="0" layoutInCell="1" allowOverlap="1" wp14:anchorId="11606EB5" wp14:editId="7749979D">
                <wp:simplePos x="0" y="0"/>
                <wp:positionH relativeFrom="column">
                  <wp:posOffset>2147654</wp:posOffset>
                </wp:positionH>
                <wp:positionV relativeFrom="paragraph">
                  <wp:posOffset>255079</wp:posOffset>
                </wp:positionV>
                <wp:extent cx="1162050" cy="1033372"/>
                <wp:effectExtent l="19050" t="19050" r="38100" b="33655"/>
                <wp:wrapNone/>
                <wp:docPr id="41252669" name="Flowchart: Decision 158">
                  <a:hlinkClick xmlns:a="http://schemas.openxmlformats.org/drawingml/2006/main" r:id="rId20"/>
                </wp:docPr>
                <wp:cNvGraphicFramePr/>
                <a:graphic xmlns:a="http://schemas.openxmlformats.org/drawingml/2006/main">
                  <a:graphicData uri="http://schemas.microsoft.com/office/word/2010/wordprocessingShape">
                    <wps:wsp>
                      <wps:cNvSpPr/>
                      <wps:spPr>
                        <a:xfrm>
                          <a:off x="0" y="0"/>
                          <a:ext cx="1162050" cy="1033372"/>
                        </a:xfrm>
                        <a:prstGeom prst="flowChartDecision">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A7E7ED0" w14:textId="3D587429" w:rsidR="00913265" w:rsidRPr="00142D62" w:rsidRDefault="00913265" w:rsidP="00913265">
                            <w:pPr>
                              <w:pStyle w:val="NoSpacing"/>
                              <w:jc w:val="center"/>
                              <w:rPr>
                                <w:rFonts w:ascii="Arial" w:hAnsi="Arial" w:cs="Arial"/>
                                <w:b/>
                                <w:bCs/>
                                <w:color w:val="000000" w:themeColor="text1"/>
                                <w:sz w:val="16"/>
                                <w:szCs w:val="16"/>
                              </w:rPr>
                            </w:pPr>
                            <w:r w:rsidRPr="00142D62">
                              <w:rPr>
                                <w:rFonts w:ascii="Arial" w:hAnsi="Arial" w:cs="Arial"/>
                                <w:b/>
                                <w:bCs/>
                                <w:color w:val="000000" w:themeColor="text1"/>
                                <w:sz w:val="16"/>
                                <w:szCs w:val="16"/>
                              </w:rPr>
                              <w:t xml:space="preserve">CFS 5-6 </w:t>
                            </w:r>
                          </w:p>
                          <w:p w14:paraId="6CEE56C0" w14:textId="45F5437F" w:rsidR="00251910" w:rsidRPr="00142D62" w:rsidRDefault="00251910" w:rsidP="00251910">
                            <w:pPr>
                              <w:pStyle w:val="NoSpacing"/>
                              <w:jc w:val="center"/>
                              <w:rPr>
                                <w:rFonts w:ascii="Arial" w:hAnsi="Arial" w:cs="Arial"/>
                                <w:b/>
                                <w:bCs/>
                                <w:color w:val="000000" w:themeColor="text1"/>
                                <w:sz w:val="16"/>
                                <w:szCs w:val="16"/>
                              </w:rPr>
                            </w:pPr>
                            <w:r w:rsidRPr="00142D62">
                              <w:rPr>
                                <w:rFonts w:ascii="Arial" w:hAnsi="Arial" w:cs="Arial"/>
                                <w:b/>
                                <w:bCs/>
                                <w:color w:val="000000" w:themeColor="text1"/>
                                <w:sz w:val="16"/>
                                <w:szCs w:val="16"/>
                              </w:rPr>
                              <w:t>or</w:t>
                            </w:r>
                          </w:p>
                          <w:p w14:paraId="2C611593" w14:textId="1B24F8E9" w:rsidR="00251910" w:rsidRPr="00142D62" w:rsidRDefault="00251910" w:rsidP="00251910">
                            <w:pPr>
                              <w:pStyle w:val="NoSpacing"/>
                              <w:jc w:val="center"/>
                              <w:rPr>
                                <w:rFonts w:ascii="Arial" w:hAnsi="Arial" w:cs="Arial"/>
                                <w:b/>
                                <w:bCs/>
                                <w:color w:val="000000" w:themeColor="text1"/>
                                <w:sz w:val="16"/>
                                <w:szCs w:val="16"/>
                              </w:rPr>
                            </w:pPr>
                            <w:r w:rsidRPr="00142D62">
                              <w:rPr>
                                <w:rFonts w:ascii="Arial" w:hAnsi="Arial" w:cs="Arial"/>
                                <w:b/>
                                <w:bCs/>
                                <w:color w:val="000000" w:themeColor="text1"/>
                                <w:sz w:val="16"/>
                                <w:szCs w:val="16"/>
                              </w:rPr>
                              <w:t xml:space="preserve">&gt;80yrs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1606EB5" id="_x0000_s1034" type="#_x0000_t110" href="#CFS5TO7" style="position:absolute;margin-left:169.1pt;margin-top:20.1pt;width:91.5pt;height:81.35pt;z-index:2516746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" o:button="t" fillcolor="#ffc000" strokecolor="#030e13 [484]" strokeweight="1.5pt">
                <v:fill o:detectmouseclick="t"/>
                <v:textbox>
                  <w:txbxContent>
                    <w:p w14:paraId="3A7E7ED0" w14:textId="3D587429" w:rsidR="00913265" w:rsidRPr="00142D62" w:rsidRDefault="00913265" w:rsidP="00913265">
                      <w:pPr>
                        <w:pStyle w:val="NoSpacing"/>
                        <w:jc w:val="center"/>
                        <w:rPr>
                          <w:rFonts w:ascii="Arial" w:hAnsi="Arial" w:cs="Arial"/>
                          <w:b/>
                          <w:bCs/>
                          <w:color w:val="000000" w:themeColor="text1"/>
                          <w:sz w:val="16"/>
                          <w:szCs w:val="16"/>
                        </w:rPr>
                      </w:pPr>
                      <w:r w:rsidRPr="00142D62">
                        <w:rPr>
                          <w:rFonts w:ascii="Arial" w:hAnsi="Arial" w:cs="Arial"/>
                          <w:b/>
                          <w:bCs/>
                          <w:color w:val="000000" w:themeColor="text1"/>
                          <w:sz w:val="16"/>
                          <w:szCs w:val="16"/>
                        </w:rPr>
                        <w:t xml:space="preserve">CFS 5-6 </w:t>
                      </w:r>
                    </w:p>
                    <w:p w14:paraId="6CEE56C0" w14:textId="45F5437F" w:rsidR="00251910" w:rsidRPr="00142D62" w:rsidRDefault="00251910" w:rsidP="00251910">
                      <w:pPr>
                        <w:pStyle w:val="NoSpacing"/>
                        <w:jc w:val="center"/>
                        <w:rPr>
                          <w:rFonts w:ascii="Arial" w:hAnsi="Arial" w:cs="Arial"/>
                          <w:b/>
                          <w:bCs/>
                          <w:color w:val="000000" w:themeColor="text1"/>
                          <w:sz w:val="16"/>
                          <w:szCs w:val="16"/>
                        </w:rPr>
                      </w:pPr>
                      <w:r w:rsidRPr="00142D62">
                        <w:rPr>
                          <w:rFonts w:ascii="Arial" w:hAnsi="Arial" w:cs="Arial"/>
                          <w:b/>
                          <w:bCs/>
                          <w:color w:val="000000" w:themeColor="text1"/>
                          <w:sz w:val="16"/>
                          <w:szCs w:val="16"/>
                        </w:rPr>
                        <w:t>or</w:t>
                      </w:r>
                    </w:p>
                    <w:p w14:paraId="2C611593" w14:textId="1B24F8E9" w:rsidR="00251910" w:rsidRPr="00142D62" w:rsidRDefault="00251910" w:rsidP="00251910">
                      <w:pPr>
                        <w:pStyle w:val="NoSpacing"/>
                        <w:jc w:val="center"/>
                        <w:rPr>
                          <w:rFonts w:ascii="Arial" w:hAnsi="Arial" w:cs="Arial"/>
                          <w:b/>
                          <w:bCs/>
                          <w:color w:val="000000" w:themeColor="text1"/>
                          <w:sz w:val="16"/>
                          <w:szCs w:val="16"/>
                        </w:rPr>
                      </w:pPr>
                      <w:r w:rsidRPr="00142D62">
                        <w:rPr>
                          <w:rFonts w:ascii="Arial" w:hAnsi="Arial" w:cs="Arial"/>
                          <w:b/>
                          <w:bCs/>
                          <w:color w:val="000000" w:themeColor="text1"/>
                          <w:sz w:val="16"/>
                          <w:szCs w:val="16"/>
                        </w:rPr>
                        <w:t xml:space="preserve">&gt;80yrs </w:t>
                      </w:r>
                    </w:p>
                  </w:txbxContent>
                </v:textbox>
              </v:shape>
            </w:pict>
          </mc:Fallback>
        </mc:AlternateContent>
      </w:r>
    </w:p>
    <w:p w14:paraId="2629E905" w14:textId="1F0890D9" w:rsidR="00D9320F" w:rsidRDefault="00D9320F" w:rsidP="00577088">
      <w:pPr>
        <w:keepNext/>
        <w:rPr>
          <w:lang w:val="en-GB"/>
        </w:rPr>
      </w:pPr>
    </w:p>
    <w:p w14:paraId="312FB66C" w14:textId="24B21FD6" w:rsidR="00D9320F" w:rsidRPr="000A22B7" w:rsidRDefault="00D9320F" w:rsidP="00577088">
      <w:pPr>
        <w:keepNext/>
        <w:rPr>
          <w:b/>
          <w:bCs/>
          <w:lang w:val="en-GB"/>
        </w:rPr>
      </w:pPr>
    </w:p>
    <w:p w14:paraId="6413C91A" w14:textId="3BDEB8EA" w:rsidR="00D9320F" w:rsidRDefault="00D9320F" w:rsidP="00577088">
      <w:pPr>
        <w:keepNext/>
        <w:rPr>
          <w:lang w:val="en-GB"/>
        </w:rPr>
      </w:pPr>
    </w:p>
    <w:p w14:paraId="13A8885B" w14:textId="1ED1E539" w:rsidR="00D9320F" w:rsidRDefault="00771D2F" w:rsidP="00577088">
      <w:pPr>
        <w:keepNext/>
        <w:rPr>
          <w:lang w:val="en-GB"/>
        </w:rPr>
      </w:pPr>
      <w:r w:rsidRPr="00771D2F">
        <w:rPr>
          <w:noProof/>
        </w:rPr>
        <mc:AlternateContent>
          <mc:Choice Requires="wps">
            <w:drawing>
              <wp:anchor distT="0" distB="0" distL="114300" distR="114300" simplePos="0" relativeHeight="251685891" behindDoc="0" locked="0" layoutInCell="1" allowOverlap="1" wp14:anchorId="3F1219C6" wp14:editId="1B72B803">
                <wp:simplePos x="0" y="0"/>
                <wp:positionH relativeFrom="column">
                  <wp:posOffset>1677035</wp:posOffset>
                </wp:positionH>
                <wp:positionV relativeFrom="paragraph">
                  <wp:posOffset>144960</wp:posOffset>
                </wp:positionV>
                <wp:extent cx="2216989" cy="232913"/>
                <wp:effectExtent l="0" t="0" r="0" b="0"/>
                <wp:wrapNone/>
                <wp:docPr id="1046" name="TextBox 1045">
                  <a:extLst xmlns:a="http://schemas.openxmlformats.org/drawingml/2006/main">
                    <a:ext uri="{FF2B5EF4-FFF2-40B4-BE49-F238E27FC236}">
                      <a16:creationId xmlns:a16="http://schemas.microsoft.com/office/drawing/2014/main" id="{EC7828CD-648D-14AB-5693-DDDD98BE3A91}"/>
                    </a:ext>
                  </a:extLst>
                </wp:docPr>
                <wp:cNvGraphicFramePr/>
                <a:graphic xmlns:a="http://schemas.openxmlformats.org/drawingml/2006/main">
                  <a:graphicData uri="http://schemas.microsoft.com/office/word/2010/wordprocessingShape">
                    <wps:wsp>
                      <wps:cNvSpPr txBox="1"/>
                      <wps:spPr>
                        <a:xfrm>
                          <a:off x="0" y="0"/>
                          <a:ext cx="2216989" cy="232913"/>
                        </a:xfrm>
                        <a:prstGeom prst="rect">
                          <a:avLst/>
                        </a:prstGeom>
                        <a:solidFill>
                          <a:schemeClr val="bg1">
                            <a:lumMod val="85000"/>
                          </a:schemeClr>
                        </a:solidFill>
                      </wps:spPr>
                      <wps:txbx>
                        <w:txbxContent>
                          <w:p w14:paraId="5ACAE774" w14:textId="77777777" w:rsidR="00771D2F" w:rsidRPr="00771D2F" w:rsidRDefault="00771D2F" w:rsidP="00771D2F">
                            <w:pPr>
                              <w:rPr>
                                <w:rFonts w:ascii="Arial" w:hAnsi="Arial" w:cs="Arial"/>
                                <w:color w:val="000000" w:themeColor="text1"/>
                                <w:kern w:val="24"/>
                                <w:sz w:val="18"/>
                                <w:szCs w:val="18"/>
                              </w:rPr>
                            </w:pPr>
                            <w:r w:rsidRPr="00771D2F">
                              <w:rPr>
                                <w:rFonts w:ascii="Arial" w:hAnsi="Arial" w:cs="Arial"/>
                                <w:color w:val="000000" w:themeColor="text1"/>
                                <w:kern w:val="24"/>
                                <w:sz w:val="18"/>
                                <w:szCs w:val="18"/>
                              </w:rPr>
                              <w:t xml:space="preserve">Click the appropriate CFS scale above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F1219C6" id="TextBox 1045" o:spid="_x0000_s1035" type="#_x0000_t202" style="position:absolute;margin-left:132.05pt;margin-top:11.4pt;width:174.55pt;height:18.35pt;z-index:2516858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" fillcolor="#d8d8d8 [2732]" stroked="f">
                <v:textbox>
                  <w:txbxContent>
                    <w:p w14:paraId="5ACAE774" w14:textId="77777777" w:rsidR="00771D2F" w:rsidRPr="00771D2F" w:rsidRDefault="00771D2F" w:rsidP="00771D2F">
                      <w:pPr>
                        <w:rPr>
                          <w:rFonts w:ascii="Arial" w:hAnsi="Arial" w:cs="Arial"/>
                          <w:color w:val="000000" w:themeColor="text1"/>
                          <w:kern w:val="24"/>
                          <w:sz w:val="18"/>
                          <w:szCs w:val="18"/>
                        </w:rPr>
                      </w:pPr>
                      <w:r w:rsidRPr="00771D2F">
                        <w:rPr>
                          <w:rFonts w:ascii="Arial" w:hAnsi="Arial" w:cs="Arial"/>
                          <w:color w:val="000000" w:themeColor="text1"/>
                          <w:kern w:val="24"/>
                          <w:sz w:val="18"/>
                          <w:szCs w:val="18"/>
                        </w:rPr>
                        <w:t xml:space="preserve">Click the appropriate CFS scale above </w:t>
                      </w:r>
                    </w:p>
                  </w:txbxContent>
                </v:textbox>
              </v:shape>
            </w:pict>
          </mc:Fallback>
        </mc:AlternateContent>
      </w:r>
    </w:p>
    <w:p w14:paraId="33089EB9" w14:textId="3D2DBDAA" w:rsidR="00D9320F" w:rsidRDefault="00D9320F" w:rsidP="00577088">
      <w:pPr>
        <w:keepNext/>
        <w:rPr>
          <w:lang w:val="en-GB"/>
        </w:rPr>
      </w:pPr>
    </w:p>
    <w:p w14:paraId="4DF13F93" w14:textId="300A1000" w:rsidR="00D9320F" w:rsidRDefault="005008CF" w:rsidP="00577088">
      <w:pPr>
        <w:keepNext/>
        <w:rPr>
          <w:lang w:val="en-GB"/>
        </w:rPr>
      </w:pPr>
      <w:r w:rsidRPr="00142D62">
        <w:rPr>
          <w:noProof/>
        </w:rPr>
        <mc:AlternateContent>
          <mc:Choice Requires="wps">
            <w:drawing>
              <wp:anchor distT="0" distB="0" distL="114300" distR="114300" simplePos="0" relativeHeight="251688963" behindDoc="0" locked="0" layoutInCell="1" allowOverlap="1" wp14:anchorId="1216D0C7" wp14:editId="302044A7">
                <wp:simplePos x="0" y="0"/>
                <wp:positionH relativeFrom="column">
                  <wp:posOffset>615671</wp:posOffset>
                </wp:positionH>
                <wp:positionV relativeFrom="paragraph">
                  <wp:posOffset>36195</wp:posOffset>
                </wp:positionV>
                <wp:extent cx="4272077" cy="582511"/>
                <wp:effectExtent l="0" t="0" r="0" b="0"/>
                <wp:wrapNone/>
                <wp:docPr id="2" name="TextBox 1">
                  <a:extLst xmlns:a="http://schemas.openxmlformats.org/drawingml/2006/main">
                    <a:ext uri="{FF2B5EF4-FFF2-40B4-BE49-F238E27FC236}">
                      <a16:creationId xmlns:a16="http://schemas.microsoft.com/office/drawing/2014/main" id="{21D3B187-9D29-2045-795D-0F06463775BD}"/>
                    </a:ext>
                  </a:extLst>
                </wp:docPr>
                <wp:cNvGraphicFramePr/>
                <a:graphic xmlns:a="http://schemas.openxmlformats.org/drawingml/2006/main">
                  <a:graphicData uri="http://schemas.microsoft.com/office/word/2010/wordprocessingShape">
                    <wps:wsp>
                      <wps:cNvSpPr txBox="1"/>
                      <wps:spPr>
                        <a:xfrm>
                          <a:off x="0" y="0"/>
                          <a:ext cx="4272077" cy="582511"/>
                        </a:xfrm>
                        <a:prstGeom prst="rect">
                          <a:avLst/>
                        </a:prstGeom>
                        <a:noFill/>
                      </wps:spPr>
                      <wps:txbx>
                        <w:txbxContent>
                          <w:p w14:paraId="5660A395" w14:textId="77777777" w:rsidR="00142D62" w:rsidRPr="00142D62" w:rsidRDefault="00142D62" w:rsidP="00142D62">
                            <w:pPr>
                              <w:jc w:val="center"/>
                              <w:rPr>
                                <w:rFonts w:ascii="Arial" w:hAnsi="Arial" w:cs="Arial"/>
                                <w:b/>
                                <w:bCs/>
                                <w:color w:val="000000" w:themeColor="text1"/>
                                <w:kern w:val="24"/>
                                <w:sz w:val="32"/>
                                <w:szCs w:val="32"/>
                              </w:rPr>
                            </w:pPr>
                            <w:bookmarkStart w:id="54" w:name="CFS1TO4"/>
                            <w:r w:rsidRPr="00142D62">
                              <w:rPr>
                                <w:rFonts w:ascii="Arial" w:hAnsi="Arial" w:cs="Arial"/>
                                <w:b/>
                                <w:bCs/>
                                <w:color w:val="000000" w:themeColor="text1"/>
                                <w:kern w:val="24"/>
                                <w:sz w:val="32"/>
                                <w:szCs w:val="32"/>
                              </w:rPr>
                              <w:t>Clinical Frailty Scale 1-4 and &lt;80 years</w:t>
                            </w:r>
                            <w:bookmarkEnd w:id="54"/>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216D0C7" id="TextBox 1" o:spid="_x0000_s1036" type="#_x0000_t202" style="position:absolute;margin-left:48.5pt;margin-top:2.85pt;width:336.4pt;height:45.85pt;z-index:2516889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" filled="f" stroked="f">
                <v:textbox>
                  <w:txbxContent>
                    <w:p w14:paraId="5660A395" w14:textId="77777777" w:rsidR="00142D62" w:rsidRPr="00142D62" w:rsidRDefault="00142D62" w:rsidP="00142D62">
                      <w:pPr>
                        <w:jc w:val="center"/>
                        <w:rPr>
                          <w:rFonts w:ascii="Arial" w:hAnsi="Arial" w:cs="Arial"/>
                          <w:b/>
                          <w:bCs/>
                          <w:color w:val="000000" w:themeColor="text1"/>
                          <w:kern w:val="24"/>
                          <w:sz w:val="32"/>
                          <w:szCs w:val="32"/>
                        </w:rPr>
                      </w:pPr>
                      <w:bookmarkStart w:id="55" w:name="CFS1TO4"/>
                      <w:r w:rsidRPr="00142D62">
                        <w:rPr>
                          <w:rFonts w:ascii="Arial" w:hAnsi="Arial" w:cs="Arial"/>
                          <w:b/>
                          <w:bCs/>
                          <w:color w:val="000000" w:themeColor="text1"/>
                          <w:kern w:val="24"/>
                          <w:sz w:val="32"/>
                          <w:szCs w:val="32"/>
                        </w:rPr>
                        <w:t>Clinical Frailty Scale 1-4 and &lt;80 years</w:t>
                      </w:r>
                      <w:bookmarkEnd w:id="55"/>
                    </w:p>
                  </w:txbxContent>
                </v:textbox>
              </v:shape>
            </w:pict>
          </mc:Fallback>
        </mc:AlternateContent>
      </w:r>
      <w:r w:rsidR="007C76E1">
        <w:rPr>
          <w:noProof/>
          <w:lang w:val="en-GB"/>
          <w14:ligatures w14:val="standardContextual"/>
        </w:rPr>
        <mc:AlternateContent>
          <mc:Choice Requires="wps">
            <w:drawing>
              <wp:anchor distT="0" distB="0" distL="114300" distR="114300" simplePos="0" relativeHeight="251683843" behindDoc="0" locked="0" layoutInCell="1" allowOverlap="1" wp14:anchorId="5DECB74E" wp14:editId="3F605B8C">
                <wp:simplePos x="0" y="0"/>
                <wp:positionH relativeFrom="column">
                  <wp:posOffset>-797943</wp:posOffset>
                </wp:positionH>
                <wp:positionV relativeFrom="paragraph">
                  <wp:posOffset>0</wp:posOffset>
                </wp:positionV>
                <wp:extent cx="7133590" cy="8114893"/>
                <wp:effectExtent l="0" t="0" r="10160" b="19685"/>
                <wp:wrapNone/>
                <wp:docPr id="484836804" name="Rectangle 1"/>
                <wp:cNvGraphicFramePr/>
                <a:graphic xmlns:a="http://schemas.openxmlformats.org/drawingml/2006/main">
                  <a:graphicData uri="http://schemas.microsoft.com/office/word/2010/wordprocessingShape">
                    <wps:wsp>
                      <wps:cNvSpPr/>
                      <wps:spPr>
                        <a:xfrm>
                          <a:off x="0" y="0"/>
                          <a:ext cx="7133590" cy="811489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5B998" id="Rectangle 1" o:spid="_x0000_s1026" style="position:absolute;margin-left:-62.85pt;margin-top:0;width:561.7pt;height:638.95pt;z-index:2516838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" filled="f" strokecolor="#030e13 [484]" strokeweight="1.5pt"/>
            </w:pict>
          </mc:Fallback>
        </mc:AlternateContent>
      </w:r>
    </w:p>
    <w:p w14:paraId="7570F509" w14:textId="41C4A566" w:rsidR="00D9320F" w:rsidRDefault="000A22B7" w:rsidP="00577088">
      <w:pPr>
        <w:keepNext/>
        <w:rPr>
          <w:lang w:val="en-GB"/>
        </w:rPr>
      </w:pPr>
      <w:r>
        <w:rPr>
          <w:noProof/>
          <w14:ligatures w14:val="standardContextual"/>
        </w:rPr>
        <mc:AlternateContent>
          <mc:Choice Requires="wps">
            <w:drawing>
              <wp:anchor distT="0" distB="0" distL="114300" distR="114300" simplePos="0" relativeHeight="251692035" behindDoc="0" locked="0" layoutInCell="1" allowOverlap="1" wp14:anchorId="392F488B" wp14:editId="433838F3">
                <wp:simplePos x="0" y="0"/>
                <wp:positionH relativeFrom="column">
                  <wp:posOffset>1203061</wp:posOffset>
                </wp:positionH>
                <wp:positionV relativeFrom="paragraph">
                  <wp:posOffset>303530</wp:posOffset>
                </wp:positionV>
                <wp:extent cx="3241735" cy="2327335"/>
                <wp:effectExtent l="19050" t="19050" r="34925" b="34925"/>
                <wp:wrapNone/>
                <wp:docPr id="4" name="Flowchart: Decision 3">
                  <a:extLst xmlns:a="http://schemas.openxmlformats.org/drawingml/2006/main">
                    <a:ext uri="{FF2B5EF4-FFF2-40B4-BE49-F238E27FC236}">
                      <a16:creationId xmlns:a16="http://schemas.microsoft.com/office/drawing/2014/main" id="{B38BE164-81F3-67A5-328F-DFFE539658C8}"/>
                    </a:ext>
                  </a:extLst>
                </wp:docPr>
                <wp:cNvGraphicFramePr/>
                <a:graphic xmlns:a="http://schemas.openxmlformats.org/drawingml/2006/main">
                  <a:graphicData uri="http://schemas.microsoft.com/office/word/2010/wordprocessingShape">
                    <wps:wsp>
                      <wps:cNvSpPr/>
                      <wps:spPr>
                        <a:xfrm>
                          <a:off x="0" y="0"/>
                          <a:ext cx="3241735" cy="2327335"/>
                        </a:xfrm>
                        <a:prstGeom prst="flowChartDecision">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750C0C9" w14:textId="77777777" w:rsidR="000A22B7" w:rsidRPr="000A22B7" w:rsidRDefault="000A22B7" w:rsidP="000A22B7">
                            <w:pPr>
                              <w:pStyle w:val="NoSpacing"/>
                              <w:jc w:val="center"/>
                              <w:rPr>
                                <w:rFonts w:ascii="Arial" w:hAnsi="Arial" w:cs="Arial"/>
                                <w:color w:val="000000" w:themeColor="text1"/>
                                <w:sz w:val="18"/>
                                <w:szCs w:val="18"/>
                              </w:rPr>
                            </w:pPr>
                            <w:r w:rsidRPr="000A22B7">
                              <w:rPr>
                                <w:rFonts w:ascii="Arial" w:hAnsi="Arial" w:cs="Arial"/>
                                <w:color w:val="000000" w:themeColor="text1"/>
                                <w:sz w:val="18"/>
                                <w:szCs w:val="18"/>
                              </w:rPr>
                              <w:t>Does the patient have known or radiologically</w:t>
                            </w:r>
                          </w:p>
                          <w:p w14:paraId="0000AF1F" w14:textId="77777777" w:rsidR="000A22B7" w:rsidRDefault="000A22B7" w:rsidP="000A22B7">
                            <w:pPr>
                              <w:pStyle w:val="NoSpacing"/>
                              <w:jc w:val="center"/>
                              <w:rPr>
                                <w:rFonts w:ascii="Arial" w:hAnsi="Arial" w:cs="Arial"/>
                                <w:color w:val="000000" w:themeColor="text1"/>
                                <w:sz w:val="18"/>
                                <w:szCs w:val="18"/>
                              </w:rPr>
                            </w:pPr>
                            <w:r w:rsidRPr="000A22B7">
                              <w:rPr>
                                <w:rFonts w:ascii="Arial" w:hAnsi="Arial" w:cs="Arial"/>
                                <w:color w:val="000000" w:themeColor="text1"/>
                                <w:sz w:val="18"/>
                                <w:szCs w:val="18"/>
                              </w:rPr>
                              <w:t>suspected colorectal cancer</w:t>
                            </w:r>
                          </w:p>
                          <w:p w14:paraId="67D1432C" w14:textId="77777777" w:rsidR="000A22B7" w:rsidRPr="000A22B7" w:rsidRDefault="000A22B7" w:rsidP="000A22B7">
                            <w:pPr>
                              <w:pStyle w:val="NoSpacing"/>
                              <w:jc w:val="center"/>
                              <w:rPr>
                                <w:rFonts w:ascii="Arial" w:hAnsi="Arial" w:cs="Arial"/>
                                <w:color w:val="000000" w:themeColor="text1"/>
                                <w:sz w:val="18"/>
                                <w:szCs w:val="18"/>
                              </w:rPr>
                            </w:pPr>
                          </w:p>
                          <w:p w14:paraId="354AF268" w14:textId="77777777" w:rsidR="000A22B7" w:rsidRDefault="000A22B7" w:rsidP="000A22B7">
                            <w:pPr>
                              <w:pStyle w:val="NoSpacing"/>
                              <w:jc w:val="center"/>
                              <w:rPr>
                                <w:rFonts w:ascii="Arial" w:hAnsi="Arial" w:cs="Arial"/>
                                <w:color w:val="000000" w:themeColor="text1"/>
                                <w:sz w:val="18"/>
                                <w:szCs w:val="18"/>
                              </w:rPr>
                            </w:pPr>
                            <w:r w:rsidRPr="000A22B7">
                              <w:rPr>
                                <w:rFonts w:ascii="Arial" w:hAnsi="Arial" w:cs="Arial"/>
                                <w:color w:val="000000" w:themeColor="text1"/>
                                <w:sz w:val="18"/>
                                <w:szCs w:val="18"/>
                              </w:rPr>
                              <w:t>Suspicious lesion on examination</w:t>
                            </w:r>
                          </w:p>
                          <w:p w14:paraId="5602F314" w14:textId="77777777" w:rsidR="000A22B7" w:rsidRPr="000A22B7" w:rsidRDefault="000A22B7" w:rsidP="000A22B7">
                            <w:pPr>
                              <w:pStyle w:val="NoSpacing"/>
                              <w:jc w:val="center"/>
                              <w:rPr>
                                <w:rFonts w:ascii="Arial" w:hAnsi="Arial" w:cs="Arial"/>
                                <w:color w:val="000000" w:themeColor="text1"/>
                                <w:sz w:val="18"/>
                                <w:szCs w:val="18"/>
                              </w:rPr>
                            </w:pPr>
                          </w:p>
                          <w:p w14:paraId="174257D4" w14:textId="77777777" w:rsidR="000A22B7" w:rsidRPr="000A22B7" w:rsidRDefault="000A22B7" w:rsidP="000A22B7">
                            <w:pPr>
                              <w:pStyle w:val="NoSpacing"/>
                              <w:jc w:val="center"/>
                              <w:rPr>
                                <w:rFonts w:ascii="Arial" w:hAnsi="Arial" w:cs="Arial"/>
                                <w:color w:val="000000" w:themeColor="text1"/>
                                <w:sz w:val="18"/>
                                <w:szCs w:val="18"/>
                              </w:rPr>
                            </w:pPr>
                            <w:r w:rsidRPr="000A22B7">
                              <w:rPr>
                                <w:rFonts w:ascii="Arial" w:hAnsi="Arial" w:cs="Arial"/>
                                <w:color w:val="000000" w:themeColor="text1"/>
                                <w:sz w:val="18"/>
                                <w:szCs w:val="18"/>
                              </w:rPr>
                              <w:t>*refer to Bypass guideline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92F488B" id="Flowchart: Decision 3" o:spid="_x0000_s1037" type="#_x0000_t110" style="position:absolute;margin-left:94.75pt;margin-top:23.9pt;width:255.25pt;height:183.25pt;z-index:2516920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" filled="f" strokecolor="#030e13 [484]" strokeweight="1.5pt">
                <v:textbox>
                  <w:txbxContent>
                    <w:p w14:paraId="4750C0C9" w14:textId="77777777" w:rsidR="000A22B7" w:rsidRPr="000A22B7" w:rsidRDefault="000A22B7" w:rsidP="000A22B7">
                      <w:pPr>
                        <w:pStyle w:val="NoSpacing"/>
                        <w:jc w:val="center"/>
                        <w:rPr>
                          <w:rFonts w:ascii="Arial" w:hAnsi="Arial" w:cs="Arial"/>
                          <w:color w:val="000000" w:themeColor="text1"/>
                          <w:sz w:val="18"/>
                          <w:szCs w:val="18"/>
                        </w:rPr>
                      </w:pPr>
                      <w:r w:rsidRPr="000A22B7">
                        <w:rPr>
                          <w:rFonts w:ascii="Arial" w:hAnsi="Arial" w:cs="Arial"/>
                          <w:color w:val="000000" w:themeColor="text1"/>
                          <w:sz w:val="18"/>
                          <w:szCs w:val="18"/>
                        </w:rPr>
                        <w:t>Does the patient have known or radiologically</w:t>
                      </w:r>
                    </w:p>
                    <w:p w14:paraId="0000AF1F" w14:textId="77777777" w:rsidR="000A22B7" w:rsidRDefault="000A22B7" w:rsidP="000A22B7">
                      <w:pPr>
                        <w:pStyle w:val="NoSpacing"/>
                        <w:jc w:val="center"/>
                        <w:rPr>
                          <w:rFonts w:ascii="Arial" w:hAnsi="Arial" w:cs="Arial"/>
                          <w:color w:val="000000" w:themeColor="text1"/>
                          <w:sz w:val="18"/>
                          <w:szCs w:val="18"/>
                        </w:rPr>
                      </w:pPr>
                      <w:r w:rsidRPr="000A22B7">
                        <w:rPr>
                          <w:rFonts w:ascii="Arial" w:hAnsi="Arial" w:cs="Arial"/>
                          <w:color w:val="000000" w:themeColor="text1"/>
                          <w:sz w:val="18"/>
                          <w:szCs w:val="18"/>
                        </w:rPr>
                        <w:t>suspected colorectal cancer</w:t>
                      </w:r>
                    </w:p>
                    <w:p w14:paraId="67D1432C" w14:textId="77777777" w:rsidR="000A22B7" w:rsidRPr="000A22B7" w:rsidRDefault="000A22B7" w:rsidP="000A22B7">
                      <w:pPr>
                        <w:pStyle w:val="NoSpacing"/>
                        <w:jc w:val="center"/>
                        <w:rPr>
                          <w:rFonts w:ascii="Arial" w:hAnsi="Arial" w:cs="Arial"/>
                          <w:color w:val="000000" w:themeColor="text1"/>
                          <w:sz w:val="18"/>
                          <w:szCs w:val="18"/>
                        </w:rPr>
                      </w:pPr>
                    </w:p>
                    <w:p w14:paraId="354AF268" w14:textId="77777777" w:rsidR="000A22B7" w:rsidRDefault="000A22B7" w:rsidP="000A22B7">
                      <w:pPr>
                        <w:pStyle w:val="NoSpacing"/>
                        <w:jc w:val="center"/>
                        <w:rPr>
                          <w:rFonts w:ascii="Arial" w:hAnsi="Arial" w:cs="Arial"/>
                          <w:color w:val="000000" w:themeColor="text1"/>
                          <w:sz w:val="18"/>
                          <w:szCs w:val="18"/>
                        </w:rPr>
                      </w:pPr>
                      <w:r w:rsidRPr="000A22B7">
                        <w:rPr>
                          <w:rFonts w:ascii="Arial" w:hAnsi="Arial" w:cs="Arial"/>
                          <w:color w:val="000000" w:themeColor="text1"/>
                          <w:sz w:val="18"/>
                          <w:szCs w:val="18"/>
                        </w:rPr>
                        <w:t>Suspicious lesion on examination</w:t>
                      </w:r>
                    </w:p>
                    <w:p w14:paraId="5602F314" w14:textId="77777777" w:rsidR="000A22B7" w:rsidRPr="000A22B7" w:rsidRDefault="000A22B7" w:rsidP="000A22B7">
                      <w:pPr>
                        <w:pStyle w:val="NoSpacing"/>
                        <w:jc w:val="center"/>
                        <w:rPr>
                          <w:rFonts w:ascii="Arial" w:hAnsi="Arial" w:cs="Arial"/>
                          <w:color w:val="000000" w:themeColor="text1"/>
                          <w:sz w:val="18"/>
                          <w:szCs w:val="18"/>
                        </w:rPr>
                      </w:pPr>
                    </w:p>
                    <w:p w14:paraId="174257D4" w14:textId="77777777" w:rsidR="000A22B7" w:rsidRPr="000A22B7" w:rsidRDefault="000A22B7" w:rsidP="000A22B7">
                      <w:pPr>
                        <w:pStyle w:val="NoSpacing"/>
                        <w:jc w:val="center"/>
                        <w:rPr>
                          <w:rFonts w:ascii="Arial" w:hAnsi="Arial" w:cs="Arial"/>
                          <w:color w:val="000000" w:themeColor="text1"/>
                          <w:sz w:val="18"/>
                          <w:szCs w:val="18"/>
                        </w:rPr>
                      </w:pPr>
                      <w:r w:rsidRPr="000A22B7">
                        <w:rPr>
                          <w:rFonts w:ascii="Arial" w:hAnsi="Arial" w:cs="Arial"/>
                          <w:color w:val="000000" w:themeColor="text1"/>
                          <w:sz w:val="18"/>
                          <w:szCs w:val="18"/>
                        </w:rPr>
                        <w:t>*refer to Bypass guideline</w:t>
                      </w:r>
                    </w:p>
                  </w:txbxContent>
                </v:textbox>
              </v:shape>
            </w:pict>
          </mc:Fallback>
        </mc:AlternateContent>
      </w:r>
    </w:p>
    <w:p w14:paraId="03061044" w14:textId="68079649" w:rsidR="001B48E3" w:rsidRDefault="001B48E3" w:rsidP="00577088">
      <w:pPr>
        <w:keepNext/>
        <w:rPr>
          <w:lang w:val="en-GB"/>
        </w:rPr>
      </w:pPr>
    </w:p>
    <w:p w14:paraId="56EE09E0" w14:textId="02F64D53" w:rsidR="001B48E3" w:rsidRDefault="001B48E3" w:rsidP="00577088">
      <w:pPr>
        <w:keepNext/>
        <w:rPr>
          <w:lang w:val="en-GB"/>
        </w:rPr>
      </w:pPr>
    </w:p>
    <w:p w14:paraId="16D357D3" w14:textId="6DFE12EA" w:rsidR="001B48E3" w:rsidRDefault="001B48E3" w:rsidP="00577088">
      <w:pPr>
        <w:keepNext/>
        <w:rPr>
          <w:lang w:val="en-GB"/>
        </w:rPr>
      </w:pPr>
    </w:p>
    <w:p w14:paraId="69F22320" w14:textId="66D3034C" w:rsidR="001B48E3" w:rsidRDefault="00392411" w:rsidP="00577088">
      <w:pPr>
        <w:keepNext/>
        <w:rPr>
          <w:lang w:val="en-GB"/>
        </w:rPr>
      </w:pPr>
      <w:r>
        <w:rPr>
          <w:noProof/>
          <w:lang w:val="en-GB"/>
          <w14:ligatures w14:val="standardContextual"/>
        </w:rPr>
        <mc:AlternateContent>
          <mc:Choice Requires="wps">
            <w:drawing>
              <wp:anchor distT="0" distB="0" distL="114300" distR="114300" simplePos="0" relativeHeight="251702275" behindDoc="0" locked="0" layoutInCell="1" allowOverlap="1" wp14:anchorId="2F270A41" wp14:editId="6B368691">
                <wp:simplePos x="0" y="0"/>
                <wp:positionH relativeFrom="column">
                  <wp:posOffset>4446917</wp:posOffset>
                </wp:positionH>
                <wp:positionV relativeFrom="paragraph">
                  <wp:posOffset>174266</wp:posOffset>
                </wp:positionV>
                <wp:extent cx="582283" cy="1390650"/>
                <wp:effectExtent l="0" t="0" r="66040" b="57150"/>
                <wp:wrapNone/>
                <wp:docPr id="668819163" name="Connector: Elbow 22"/>
                <wp:cNvGraphicFramePr/>
                <a:graphic xmlns:a="http://schemas.openxmlformats.org/drawingml/2006/main">
                  <a:graphicData uri="http://schemas.microsoft.com/office/word/2010/wordprocessingShape">
                    <wps:wsp>
                      <wps:cNvCnPr/>
                      <wps:spPr>
                        <a:xfrm>
                          <a:off x="0" y="0"/>
                          <a:ext cx="582283" cy="1390650"/>
                        </a:xfrm>
                        <a:prstGeom prst="bentConnector3">
                          <a:avLst>
                            <a:gd name="adj1" fmla="val 100059"/>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72C8C9" id="Connector: Elbow 22" o:spid="_x0000_s1026" type="#_x0000_t34" style="position:absolute;margin-left:350.15pt;margin-top:13.7pt;width:45.85pt;height:109.5pt;z-index:251702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" adj="21613" strokecolor="black [3200]" strokeweight="1.5pt">
                <v:stroke endarrow="block"/>
              </v:shape>
            </w:pict>
          </mc:Fallback>
        </mc:AlternateContent>
      </w:r>
      <w:r>
        <w:rPr>
          <w:noProof/>
          <w:lang w:val="en-GB"/>
          <w14:ligatures w14:val="standardContextual"/>
        </w:rPr>
        <mc:AlternateContent>
          <mc:Choice Requires="wps">
            <w:drawing>
              <wp:anchor distT="0" distB="0" distL="114300" distR="114300" simplePos="0" relativeHeight="251701251" behindDoc="0" locked="0" layoutInCell="1" allowOverlap="1" wp14:anchorId="238C620D" wp14:editId="1B216E5B">
                <wp:simplePos x="0" y="0"/>
                <wp:positionH relativeFrom="column">
                  <wp:posOffset>615351</wp:posOffset>
                </wp:positionH>
                <wp:positionV relativeFrom="paragraph">
                  <wp:posOffset>174266</wp:posOffset>
                </wp:positionV>
                <wp:extent cx="585470" cy="1500996"/>
                <wp:effectExtent l="76200" t="0" r="24130" b="61595"/>
                <wp:wrapNone/>
                <wp:docPr id="1596493949" name="Connector: Elbow 21"/>
                <wp:cNvGraphicFramePr/>
                <a:graphic xmlns:a="http://schemas.openxmlformats.org/drawingml/2006/main">
                  <a:graphicData uri="http://schemas.microsoft.com/office/word/2010/wordprocessingShape">
                    <wps:wsp>
                      <wps:cNvCnPr/>
                      <wps:spPr>
                        <a:xfrm flipH="1">
                          <a:off x="0" y="0"/>
                          <a:ext cx="585470" cy="1500996"/>
                        </a:xfrm>
                        <a:prstGeom prst="bentConnector3">
                          <a:avLst>
                            <a:gd name="adj1" fmla="val 99055"/>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2EA6E6" id="Connector: Elbow 21" o:spid="_x0000_s1026" type="#_x0000_t34" style="position:absolute;margin-left:48.45pt;margin-top:13.7pt;width:46.1pt;height:118.2pt;flip:x;z-index:251701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" adj="21396" strokecolor="black [3213]" strokeweight="1.5pt">
                <v:stroke endarrow="block"/>
              </v:shape>
            </w:pict>
          </mc:Fallback>
        </mc:AlternateContent>
      </w:r>
    </w:p>
    <w:p w14:paraId="210AFB1C" w14:textId="06672B56" w:rsidR="001B48E3" w:rsidRDefault="001B48E3" w:rsidP="00577088">
      <w:pPr>
        <w:keepNext/>
        <w:rPr>
          <w:lang w:val="en-GB"/>
        </w:rPr>
      </w:pPr>
    </w:p>
    <w:p w14:paraId="457CA73C" w14:textId="625C06C0" w:rsidR="001B48E3" w:rsidRDefault="002A069C" w:rsidP="00577088">
      <w:pPr>
        <w:keepNext/>
        <w:rPr>
          <w:lang w:val="en-GB"/>
        </w:rPr>
      </w:pPr>
      <w:r>
        <w:rPr>
          <w:noProof/>
          <w:lang w:val="en-GB"/>
          <w14:ligatures w14:val="standardContextual"/>
        </w:rPr>
        <mc:AlternateContent>
          <mc:Choice Requires="wps">
            <w:drawing>
              <wp:anchor distT="0" distB="0" distL="114300" distR="114300" simplePos="0" relativeHeight="251711491" behindDoc="0" locked="0" layoutInCell="1" allowOverlap="1" wp14:anchorId="071AD439" wp14:editId="50679387">
                <wp:simplePos x="0" y="0"/>
                <wp:positionH relativeFrom="column">
                  <wp:posOffset>458123</wp:posOffset>
                </wp:positionH>
                <wp:positionV relativeFrom="paragraph">
                  <wp:posOffset>119380</wp:posOffset>
                </wp:positionV>
                <wp:extent cx="377406" cy="224287"/>
                <wp:effectExtent l="0" t="0" r="22860" b="23495"/>
                <wp:wrapNone/>
                <wp:docPr id="1767017347" name="Text Box 25"/>
                <wp:cNvGraphicFramePr/>
                <a:graphic xmlns:a="http://schemas.openxmlformats.org/drawingml/2006/main">
                  <a:graphicData uri="http://schemas.microsoft.com/office/word/2010/wordprocessingShape">
                    <wps:wsp>
                      <wps:cNvSpPr txBox="1"/>
                      <wps:spPr>
                        <a:xfrm>
                          <a:off x="0" y="0"/>
                          <a:ext cx="377406" cy="224287"/>
                        </a:xfrm>
                        <a:prstGeom prst="rect">
                          <a:avLst/>
                        </a:prstGeom>
                        <a:solidFill>
                          <a:schemeClr val="tx1"/>
                        </a:solidFill>
                        <a:ln w="6350">
                          <a:solidFill>
                            <a:prstClr val="black"/>
                          </a:solidFill>
                        </a:ln>
                      </wps:spPr>
                      <wps:txbx>
                        <w:txbxContent>
                          <w:p w14:paraId="0A061640" w14:textId="5B13D51D" w:rsidR="002A069C" w:rsidRPr="002A069C" w:rsidRDefault="002A069C" w:rsidP="002A069C">
                            <w:pPr>
                              <w:jc w:val="center"/>
                              <w:rPr>
                                <w:sz w:val="18"/>
                                <w:szCs w:val="18"/>
                                <w:lang w:val="en-NZ"/>
                              </w:rPr>
                            </w:pPr>
                            <w:r>
                              <w:rPr>
                                <w:sz w:val="18"/>
                                <w:szCs w:val="18"/>
                                <w:lang w:val="en-NZ"/>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AD439" id="Text Box 25" o:spid="_x0000_s1038" type="#_x0000_t202" style="position:absolute;margin-left:36.05pt;margin-top:9.4pt;width:29.7pt;height:17.65pt;z-index:2517114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" fillcolor="black [3213]" strokeweight=".5pt">
                <v:textbox>
                  <w:txbxContent>
                    <w:p w14:paraId="0A061640" w14:textId="5B13D51D" w:rsidR="002A069C" w:rsidRPr="002A069C" w:rsidRDefault="002A069C" w:rsidP="002A069C">
                      <w:pPr>
                        <w:jc w:val="center"/>
                        <w:rPr>
                          <w:sz w:val="18"/>
                          <w:szCs w:val="18"/>
                          <w:lang w:val="en-NZ"/>
                        </w:rPr>
                      </w:pPr>
                      <w:r>
                        <w:rPr>
                          <w:sz w:val="18"/>
                          <w:szCs w:val="18"/>
                          <w:lang w:val="en-NZ"/>
                        </w:rPr>
                        <w:t>Yes</w:t>
                      </w:r>
                    </w:p>
                  </w:txbxContent>
                </v:textbox>
              </v:shape>
            </w:pict>
          </mc:Fallback>
        </mc:AlternateContent>
      </w:r>
      <w:r>
        <w:rPr>
          <w:noProof/>
          <w:lang w:val="en-GB"/>
          <w14:ligatures w14:val="standardContextual"/>
        </w:rPr>
        <mc:AlternateContent>
          <mc:Choice Requires="wps">
            <w:drawing>
              <wp:anchor distT="0" distB="0" distL="114300" distR="114300" simplePos="0" relativeHeight="251707395" behindDoc="0" locked="0" layoutInCell="1" allowOverlap="1" wp14:anchorId="4D6DD3B2" wp14:editId="3D5A3578">
                <wp:simplePos x="0" y="0"/>
                <wp:positionH relativeFrom="column">
                  <wp:posOffset>4835106</wp:posOffset>
                </wp:positionH>
                <wp:positionV relativeFrom="paragraph">
                  <wp:posOffset>123058</wp:posOffset>
                </wp:positionV>
                <wp:extent cx="377406" cy="224287"/>
                <wp:effectExtent l="0" t="0" r="22860" b="23495"/>
                <wp:wrapNone/>
                <wp:docPr id="1504752370" name="Text Box 25"/>
                <wp:cNvGraphicFramePr/>
                <a:graphic xmlns:a="http://schemas.openxmlformats.org/drawingml/2006/main">
                  <a:graphicData uri="http://schemas.microsoft.com/office/word/2010/wordprocessingShape">
                    <wps:wsp>
                      <wps:cNvSpPr txBox="1"/>
                      <wps:spPr>
                        <a:xfrm>
                          <a:off x="0" y="0"/>
                          <a:ext cx="377406" cy="224287"/>
                        </a:xfrm>
                        <a:prstGeom prst="rect">
                          <a:avLst/>
                        </a:prstGeom>
                        <a:solidFill>
                          <a:schemeClr val="tx1"/>
                        </a:solidFill>
                        <a:ln w="6350">
                          <a:solidFill>
                            <a:prstClr val="black"/>
                          </a:solidFill>
                        </a:ln>
                      </wps:spPr>
                      <wps:txbx>
                        <w:txbxContent>
                          <w:p w14:paraId="0E87422E" w14:textId="26772C8A" w:rsidR="002A069C" w:rsidRPr="002A069C" w:rsidRDefault="002A069C" w:rsidP="002A069C">
                            <w:pPr>
                              <w:jc w:val="center"/>
                              <w:rPr>
                                <w:sz w:val="18"/>
                                <w:szCs w:val="18"/>
                                <w:lang w:val="en-NZ"/>
                              </w:rPr>
                            </w:pPr>
                            <w:r w:rsidRPr="002A069C">
                              <w:rPr>
                                <w:sz w:val="18"/>
                                <w:szCs w:val="18"/>
                                <w:lang w:val="en-NZ"/>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DD3B2" id="_x0000_s1039" type="#_x0000_t202" style="position:absolute;margin-left:380.7pt;margin-top:9.7pt;width:29.7pt;height:17.65pt;z-index:251707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" fillcolor="black [3213]" strokeweight=".5pt">
                <v:textbox>
                  <w:txbxContent>
                    <w:p w14:paraId="0E87422E" w14:textId="26772C8A" w:rsidR="002A069C" w:rsidRPr="002A069C" w:rsidRDefault="002A069C" w:rsidP="002A069C">
                      <w:pPr>
                        <w:jc w:val="center"/>
                        <w:rPr>
                          <w:sz w:val="18"/>
                          <w:szCs w:val="18"/>
                          <w:lang w:val="en-NZ"/>
                        </w:rPr>
                      </w:pPr>
                      <w:r w:rsidRPr="002A069C">
                        <w:rPr>
                          <w:sz w:val="18"/>
                          <w:szCs w:val="18"/>
                          <w:lang w:val="en-NZ"/>
                        </w:rPr>
                        <w:t>No</w:t>
                      </w:r>
                    </w:p>
                  </w:txbxContent>
                </v:textbox>
              </v:shape>
            </w:pict>
          </mc:Fallback>
        </mc:AlternateContent>
      </w:r>
    </w:p>
    <w:p w14:paraId="5DAD09F5" w14:textId="0734E630" w:rsidR="001B48E3" w:rsidRDefault="001B48E3" w:rsidP="00577088">
      <w:pPr>
        <w:keepNext/>
        <w:rPr>
          <w:lang w:val="en-GB"/>
        </w:rPr>
      </w:pPr>
    </w:p>
    <w:p w14:paraId="5C06C604" w14:textId="2D243B6D" w:rsidR="001B48E3" w:rsidRDefault="00B474D8" w:rsidP="00577088">
      <w:pPr>
        <w:keepNext/>
        <w:rPr>
          <w:lang w:val="en-GB"/>
        </w:rPr>
      </w:pPr>
      <w:r w:rsidRPr="00D40887">
        <w:rPr>
          <w:noProof/>
        </w:rPr>
        <mc:AlternateContent>
          <mc:Choice Requires="wps">
            <w:drawing>
              <wp:anchor distT="0" distB="0" distL="114300" distR="114300" simplePos="0" relativeHeight="251698179" behindDoc="0" locked="0" layoutInCell="1" allowOverlap="1" wp14:anchorId="48C7266D" wp14:editId="48165454">
                <wp:simplePos x="0" y="0"/>
                <wp:positionH relativeFrom="column">
                  <wp:posOffset>4334619</wp:posOffset>
                </wp:positionH>
                <wp:positionV relativeFrom="paragraph">
                  <wp:posOffset>246176</wp:posOffset>
                </wp:positionV>
                <wp:extent cx="1351280" cy="1076504"/>
                <wp:effectExtent l="19050" t="19050" r="39370" b="47625"/>
                <wp:wrapNone/>
                <wp:docPr id="7" name="Flowchart: Decision 6">
                  <a:hlinkClick xmlns:a="http://schemas.openxmlformats.org/drawingml/2006/main" r:id="rId21"/>
                  <a:extLst xmlns:a="http://schemas.openxmlformats.org/drawingml/2006/main">
                    <a:ext uri="{FF2B5EF4-FFF2-40B4-BE49-F238E27FC236}">
                      <a16:creationId xmlns:a16="http://schemas.microsoft.com/office/drawing/2014/main" id="{43920792-AE3F-074A-A324-33941A406F3A}"/>
                    </a:ext>
                  </a:extLst>
                </wp:docPr>
                <wp:cNvGraphicFramePr/>
                <a:graphic xmlns:a="http://schemas.openxmlformats.org/drawingml/2006/main">
                  <a:graphicData uri="http://schemas.microsoft.com/office/word/2010/wordprocessingShape">
                    <wps:wsp>
                      <wps:cNvSpPr/>
                      <wps:spPr>
                        <a:xfrm>
                          <a:off x="0" y="0"/>
                          <a:ext cx="1351280" cy="1076504"/>
                        </a:xfrm>
                        <a:prstGeom prst="flowChartDecision">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B4B8A67" w14:textId="77777777" w:rsidR="00D40887" w:rsidRPr="00D40887" w:rsidRDefault="00D40887" w:rsidP="00D40887">
                            <w:pPr>
                              <w:jc w:val="center"/>
                              <w:rPr>
                                <w:rFonts w:ascii="Arial" w:hAnsi="Arial" w:cs="Arial"/>
                                <w:color w:val="000000" w:themeColor="text1"/>
                                <w:kern w:val="24"/>
                                <w:sz w:val="18"/>
                                <w:szCs w:val="18"/>
                              </w:rPr>
                            </w:pPr>
                            <w:r w:rsidRPr="00D40887">
                              <w:rPr>
                                <w:rFonts w:ascii="Arial" w:hAnsi="Arial" w:cs="Arial"/>
                                <w:color w:val="000000" w:themeColor="text1"/>
                                <w:kern w:val="24"/>
                                <w:sz w:val="18"/>
                                <w:szCs w:val="18"/>
                              </w:rPr>
                              <w:t>Proceed to FIT Pathway</w:t>
                            </w:r>
                          </w:p>
                          <w:p w14:paraId="0C096963" w14:textId="77777777" w:rsidR="00D40887" w:rsidRPr="00D40887" w:rsidRDefault="00D40887" w:rsidP="00D40887">
                            <w:pPr>
                              <w:jc w:val="center"/>
                              <w:rPr>
                                <w:rFonts w:ascii="Arial" w:hAnsi="Arial" w:cs="Arial"/>
                                <w:color w:val="000000" w:themeColor="text1"/>
                                <w:kern w:val="24"/>
                                <w:sz w:val="18"/>
                                <w:szCs w:val="18"/>
                              </w:rPr>
                            </w:pPr>
                            <w:r w:rsidRPr="00D40887">
                              <w:rPr>
                                <w:rFonts w:ascii="Arial" w:hAnsi="Arial" w:cs="Arial"/>
                                <w:color w:val="000000" w:themeColor="text1"/>
                                <w:kern w:val="24"/>
                                <w:sz w:val="18"/>
                                <w:szCs w:val="18"/>
                              </w:rPr>
                              <w:t xml:space="preserve">Click here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8C7266D" id="Flowchart: Decision 6" o:spid="_x0000_s1040" type="#_x0000_t110" href="#FITPWAY1TO4" style="position:absolute;margin-left:341.3pt;margin-top:19.4pt;width:106.4pt;height:84.75pt;z-index:2516981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" o:button="t" filled="f" strokecolor="#030e13 [484]" strokeweight="1.5pt">
                <v:fill o:detectmouseclick="t"/>
                <v:textbox>
                  <w:txbxContent>
                    <w:p w14:paraId="2B4B8A67" w14:textId="77777777" w:rsidR="00D40887" w:rsidRPr="00D40887" w:rsidRDefault="00D40887" w:rsidP="00D40887">
                      <w:pPr>
                        <w:jc w:val="center"/>
                        <w:rPr>
                          <w:rFonts w:ascii="Arial" w:hAnsi="Arial" w:cs="Arial"/>
                          <w:color w:val="000000" w:themeColor="text1"/>
                          <w:kern w:val="24"/>
                          <w:sz w:val="18"/>
                          <w:szCs w:val="18"/>
                        </w:rPr>
                      </w:pPr>
                      <w:r w:rsidRPr="00D40887">
                        <w:rPr>
                          <w:rFonts w:ascii="Arial" w:hAnsi="Arial" w:cs="Arial"/>
                          <w:color w:val="000000" w:themeColor="text1"/>
                          <w:kern w:val="24"/>
                          <w:sz w:val="18"/>
                          <w:szCs w:val="18"/>
                        </w:rPr>
                        <w:t>Proceed to FIT Pathway</w:t>
                      </w:r>
                    </w:p>
                    <w:p w14:paraId="0C096963" w14:textId="77777777" w:rsidR="00D40887" w:rsidRPr="00D40887" w:rsidRDefault="00D40887" w:rsidP="00D40887">
                      <w:pPr>
                        <w:jc w:val="center"/>
                        <w:rPr>
                          <w:rFonts w:ascii="Arial" w:hAnsi="Arial" w:cs="Arial"/>
                          <w:color w:val="000000" w:themeColor="text1"/>
                          <w:kern w:val="24"/>
                          <w:sz w:val="18"/>
                          <w:szCs w:val="18"/>
                        </w:rPr>
                      </w:pPr>
                      <w:r w:rsidRPr="00D40887">
                        <w:rPr>
                          <w:rFonts w:ascii="Arial" w:hAnsi="Arial" w:cs="Arial"/>
                          <w:color w:val="000000" w:themeColor="text1"/>
                          <w:kern w:val="24"/>
                          <w:sz w:val="18"/>
                          <w:szCs w:val="18"/>
                        </w:rPr>
                        <w:t xml:space="preserve">Click here </w:t>
                      </w:r>
                    </w:p>
                  </w:txbxContent>
                </v:textbox>
              </v:shape>
            </w:pict>
          </mc:Fallback>
        </mc:AlternateContent>
      </w:r>
      <w:r w:rsidR="002A069C">
        <w:rPr>
          <w:noProof/>
          <w:lang w:val="en-GB"/>
          <w14:ligatures w14:val="standardContextual"/>
        </w:rPr>
        <mc:AlternateContent>
          <mc:Choice Requires="wps">
            <w:drawing>
              <wp:anchor distT="0" distB="0" distL="114300" distR="114300" simplePos="0" relativeHeight="251713539" behindDoc="0" locked="0" layoutInCell="1" allowOverlap="1" wp14:anchorId="521AE09A" wp14:editId="33A69A8A">
                <wp:simplePos x="0" y="0"/>
                <wp:positionH relativeFrom="column">
                  <wp:posOffset>2624455</wp:posOffset>
                </wp:positionH>
                <wp:positionV relativeFrom="paragraph">
                  <wp:posOffset>103457</wp:posOffset>
                </wp:positionV>
                <wp:extent cx="377406" cy="224287"/>
                <wp:effectExtent l="0" t="0" r="22860" b="23495"/>
                <wp:wrapNone/>
                <wp:docPr id="691128824" name="Text Box 25"/>
                <wp:cNvGraphicFramePr/>
                <a:graphic xmlns:a="http://schemas.openxmlformats.org/drawingml/2006/main">
                  <a:graphicData uri="http://schemas.microsoft.com/office/word/2010/wordprocessingShape">
                    <wps:wsp>
                      <wps:cNvSpPr txBox="1"/>
                      <wps:spPr>
                        <a:xfrm>
                          <a:off x="0" y="0"/>
                          <a:ext cx="377406" cy="224287"/>
                        </a:xfrm>
                        <a:prstGeom prst="rect">
                          <a:avLst/>
                        </a:prstGeom>
                        <a:solidFill>
                          <a:schemeClr val="tx1"/>
                        </a:solidFill>
                        <a:ln w="6350">
                          <a:solidFill>
                            <a:prstClr val="black"/>
                          </a:solidFill>
                        </a:ln>
                      </wps:spPr>
                      <wps:txbx>
                        <w:txbxContent>
                          <w:p w14:paraId="136C8DF1" w14:textId="51A76906" w:rsidR="002A069C" w:rsidRPr="002A069C" w:rsidRDefault="002A069C" w:rsidP="002A069C">
                            <w:pPr>
                              <w:jc w:val="center"/>
                              <w:rPr>
                                <w:sz w:val="18"/>
                                <w:szCs w:val="18"/>
                                <w:lang w:val="en-NZ"/>
                              </w:rPr>
                            </w:pPr>
                            <w:r>
                              <w:rPr>
                                <w:sz w:val="18"/>
                                <w:szCs w:val="18"/>
                                <w:lang w:val="en-NZ"/>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AE09A" id="_x0000_s1041" type="#_x0000_t202" style="position:absolute;margin-left:206.65pt;margin-top:8.15pt;width:29.7pt;height:17.65pt;z-index:2517135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" fillcolor="black [3213]" strokeweight=".5pt">
                <v:textbox>
                  <w:txbxContent>
                    <w:p w14:paraId="136C8DF1" w14:textId="51A76906" w:rsidR="002A069C" w:rsidRPr="002A069C" w:rsidRDefault="002A069C" w:rsidP="002A069C">
                      <w:pPr>
                        <w:jc w:val="center"/>
                        <w:rPr>
                          <w:sz w:val="18"/>
                          <w:szCs w:val="18"/>
                          <w:lang w:val="en-NZ"/>
                        </w:rPr>
                      </w:pPr>
                      <w:r>
                        <w:rPr>
                          <w:sz w:val="18"/>
                          <w:szCs w:val="18"/>
                          <w:lang w:val="en-NZ"/>
                        </w:rPr>
                        <w:t>Or</w:t>
                      </w:r>
                    </w:p>
                  </w:txbxContent>
                </v:textbox>
              </v:shape>
            </w:pict>
          </mc:Fallback>
        </mc:AlternateContent>
      </w:r>
      <w:r w:rsidR="00392411">
        <w:rPr>
          <w:noProof/>
          <w14:ligatures w14:val="standardContextual"/>
        </w:rPr>
        <mc:AlternateContent>
          <mc:Choice Requires="wps">
            <w:drawing>
              <wp:anchor distT="0" distB="0" distL="114300" distR="114300" simplePos="0" relativeHeight="251703299" behindDoc="0" locked="0" layoutInCell="1" allowOverlap="1" wp14:anchorId="57198A17" wp14:editId="53344145">
                <wp:simplePos x="0" y="0"/>
                <wp:positionH relativeFrom="column">
                  <wp:posOffset>2828386</wp:posOffset>
                </wp:positionH>
                <wp:positionV relativeFrom="paragraph">
                  <wp:posOffset>45348</wp:posOffset>
                </wp:positionV>
                <wp:extent cx="0" cy="448633"/>
                <wp:effectExtent l="76200" t="0" r="57150" b="66040"/>
                <wp:wrapNone/>
                <wp:docPr id="316238282" name="Connector: Elbow 23"/>
                <wp:cNvGraphicFramePr/>
                <a:graphic xmlns:a="http://schemas.openxmlformats.org/drawingml/2006/main">
                  <a:graphicData uri="http://schemas.microsoft.com/office/word/2010/wordprocessingShape">
                    <wps:wsp>
                      <wps:cNvCnPr/>
                      <wps:spPr>
                        <a:xfrm>
                          <a:off x="0" y="0"/>
                          <a:ext cx="0" cy="448633"/>
                        </a:xfrm>
                        <a:prstGeom prst="bentConnector3">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B32A16" id="Connector: Elbow 23" o:spid="_x0000_s1026" type="#_x0000_t34" style="position:absolute;margin-left:222.7pt;margin-top:3.55pt;width:0;height:35.35pt;z-index:251703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" strokecolor="black [3200]" strokeweight="1.5pt">
                <v:stroke endarrow="block"/>
              </v:shape>
            </w:pict>
          </mc:Fallback>
        </mc:AlternateContent>
      </w:r>
    </w:p>
    <w:p w14:paraId="6DDC1A41" w14:textId="4750DE09" w:rsidR="001B48E3" w:rsidRDefault="00B474D8" w:rsidP="00577088">
      <w:pPr>
        <w:keepNext/>
        <w:rPr>
          <w:lang w:val="en-GB"/>
        </w:rPr>
      </w:pPr>
      <w:r>
        <w:rPr>
          <w:noProof/>
          <w:lang w:val="en-GB"/>
          <w14:ligatures w14:val="standardContextual"/>
        </w:rPr>
        <mc:AlternateContent>
          <mc:Choice Requires="wps">
            <w:drawing>
              <wp:anchor distT="0" distB="0" distL="114300" distR="114300" simplePos="0" relativeHeight="251716611" behindDoc="0" locked="0" layoutInCell="1" allowOverlap="1" wp14:anchorId="4F6793EF" wp14:editId="6088C953">
                <wp:simplePos x="0" y="0"/>
                <wp:positionH relativeFrom="column">
                  <wp:posOffset>3670300</wp:posOffset>
                </wp:positionH>
                <wp:positionV relativeFrom="paragraph">
                  <wp:posOffset>329565</wp:posOffset>
                </wp:positionV>
                <wp:extent cx="377190" cy="224155"/>
                <wp:effectExtent l="0" t="0" r="22860" b="23495"/>
                <wp:wrapNone/>
                <wp:docPr id="1844526159" name="Text Box 25"/>
                <wp:cNvGraphicFramePr/>
                <a:graphic xmlns:a="http://schemas.openxmlformats.org/drawingml/2006/main">
                  <a:graphicData uri="http://schemas.microsoft.com/office/word/2010/wordprocessingShape">
                    <wps:wsp>
                      <wps:cNvSpPr txBox="1"/>
                      <wps:spPr>
                        <a:xfrm>
                          <a:off x="0" y="0"/>
                          <a:ext cx="377190" cy="224155"/>
                        </a:xfrm>
                        <a:prstGeom prst="rect">
                          <a:avLst/>
                        </a:prstGeom>
                        <a:solidFill>
                          <a:schemeClr val="tx1"/>
                        </a:solidFill>
                        <a:ln w="6350">
                          <a:solidFill>
                            <a:prstClr val="black"/>
                          </a:solidFill>
                        </a:ln>
                      </wps:spPr>
                      <wps:txbx>
                        <w:txbxContent>
                          <w:p w14:paraId="1D481D93" w14:textId="77777777" w:rsidR="002A069C" w:rsidRPr="002A069C" w:rsidRDefault="002A069C" w:rsidP="002A069C">
                            <w:pPr>
                              <w:jc w:val="center"/>
                              <w:rPr>
                                <w:sz w:val="18"/>
                                <w:szCs w:val="18"/>
                                <w:lang w:val="en-NZ"/>
                              </w:rPr>
                            </w:pPr>
                            <w:r w:rsidRPr="002A069C">
                              <w:rPr>
                                <w:sz w:val="18"/>
                                <w:szCs w:val="18"/>
                                <w:lang w:val="en-NZ"/>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793EF" id="_x0000_s1042" type="#_x0000_t202" style="position:absolute;margin-left:289pt;margin-top:25.95pt;width:29.7pt;height:17.65pt;z-index:2517166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" fillcolor="black [3213]" strokeweight=".5pt">
                <v:textbox>
                  <w:txbxContent>
                    <w:p w14:paraId="1D481D93" w14:textId="77777777" w:rsidR="002A069C" w:rsidRPr="002A069C" w:rsidRDefault="002A069C" w:rsidP="002A069C">
                      <w:pPr>
                        <w:jc w:val="center"/>
                        <w:rPr>
                          <w:sz w:val="18"/>
                          <w:szCs w:val="18"/>
                          <w:lang w:val="en-NZ"/>
                        </w:rPr>
                      </w:pPr>
                      <w:r w:rsidRPr="002A069C">
                        <w:rPr>
                          <w:sz w:val="18"/>
                          <w:szCs w:val="18"/>
                          <w:lang w:val="en-NZ"/>
                        </w:rPr>
                        <w:t>No</w:t>
                      </w:r>
                    </w:p>
                  </w:txbxContent>
                </v:textbox>
              </v:shape>
            </w:pict>
          </mc:Fallback>
        </mc:AlternateContent>
      </w:r>
      <w:r w:rsidR="00392411" w:rsidRPr="00D84567">
        <w:rPr>
          <w:noProof/>
        </w:rPr>
        <mc:AlternateContent>
          <mc:Choice Requires="wps">
            <w:drawing>
              <wp:anchor distT="0" distB="0" distL="114300" distR="114300" simplePos="0" relativeHeight="251696131" behindDoc="0" locked="0" layoutInCell="1" allowOverlap="1" wp14:anchorId="57EF5B84" wp14:editId="55889640">
                <wp:simplePos x="0" y="0"/>
                <wp:positionH relativeFrom="column">
                  <wp:posOffset>2171101</wp:posOffset>
                </wp:positionH>
                <wp:positionV relativeFrom="paragraph">
                  <wp:posOffset>170815</wp:posOffset>
                </wp:positionV>
                <wp:extent cx="1276350" cy="586477"/>
                <wp:effectExtent l="0" t="0" r="19050" b="23495"/>
                <wp:wrapNone/>
                <wp:docPr id="3" name="Flowchart: Process 2">
                  <a:extLst xmlns:a="http://schemas.openxmlformats.org/drawingml/2006/main">
                    <a:ext uri="{FF2B5EF4-FFF2-40B4-BE49-F238E27FC236}">
                      <a16:creationId xmlns:a16="http://schemas.microsoft.com/office/drawing/2014/main" id="{110489CF-2E33-6E96-523E-B2F5F916B9D8}"/>
                    </a:ext>
                  </a:extLst>
                </wp:docPr>
                <wp:cNvGraphicFramePr/>
                <a:graphic xmlns:a="http://schemas.openxmlformats.org/drawingml/2006/main">
                  <a:graphicData uri="http://schemas.microsoft.com/office/word/2010/wordprocessingShape">
                    <wps:wsp>
                      <wps:cNvSpPr/>
                      <wps:spPr>
                        <a:xfrm>
                          <a:off x="0" y="0"/>
                          <a:ext cx="1276350" cy="586477"/>
                        </a:xfrm>
                        <a:prstGeom prst="flowChartProcess">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F6BD831" w14:textId="77777777" w:rsidR="00D84567" w:rsidRPr="00D40887" w:rsidRDefault="00D84567" w:rsidP="00D84567">
                            <w:pPr>
                              <w:jc w:val="center"/>
                              <w:rPr>
                                <w:rFonts w:ascii="Arial" w:hAnsi="Arial" w:cs="Arial"/>
                                <w:color w:val="000000" w:themeColor="text1"/>
                                <w:kern w:val="24"/>
                                <w:sz w:val="18"/>
                                <w:szCs w:val="18"/>
                              </w:rPr>
                            </w:pPr>
                            <w:r w:rsidRPr="00D40887">
                              <w:rPr>
                                <w:rFonts w:ascii="Arial" w:hAnsi="Arial" w:cs="Arial"/>
                                <w:color w:val="000000" w:themeColor="text1"/>
                                <w:kern w:val="24"/>
                                <w:sz w:val="18"/>
                                <w:szCs w:val="18"/>
                              </w:rPr>
                              <w:t>Acute/ unstable presentation?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7EF5B84" id="Flowchart: Process 2" o:spid="_x0000_s1043" type="#_x0000_t109" style="position:absolute;margin-left:170.95pt;margin-top:13.45pt;width:100.5pt;height:46.2pt;z-index:2516961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" filled="f" strokecolor="#030e13 [484]" strokeweight="1.5pt">
                <v:textbox>
                  <w:txbxContent>
                    <w:p w14:paraId="7F6BD831" w14:textId="77777777" w:rsidR="00D84567" w:rsidRPr="00D40887" w:rsidRDefault="00D84567" w:rsidP="00D84567">
                      <w:pPr>
                        <w:jc w:val="center"/>
                        <w:rPr>
                          <w:rFonts w:ascii="Arial" w:hAnsi="Arial" w:cs="Arial"/>
                          <w:color w:val="000000" w:themeColor="text1"/>
                          <w:kern w:val="24"/>
                          <w:sz w:val="18"/>
                          <w:szCs w:val="18"/>
                        </w:rPr>
                      </w:pPr>
                      <w:r w:rsidRPr="00D40887">
                        <w:rPr>
                          <w:rFonts w:ascii="Arial" w:hAnsi="Arial" w:cs="Arial"/>
                          <w:color w:val="000000" w:themeColor="text1"/>
                          <w:kern w:val="24"/>
                          <w:sz w:val="18"/>
                          <w:szCs w:val="18"/>
                        </w:rPr>
                        <w:t>Acute/ unstable presentation?</w:t>
                      </w:r>
                    </w:p>
                  </w:txbxContent>
                </v:textbox>
              </v:shape>
            </w:pict>
          </mc:Fallback>
        </mc:AlternateContent>
      </w:r>
      <w:r w:rsidR="00392411" w:rsidRPr="00D84567">
        <w:rPr>
          <w:noProof/>
        </w:rPr>
        <mc:AlternateContent>
          <mc:Choice Requires="wps">
            <w:drawing>
              <wp:anchor distT="0" distB="0" distL="114300" distR="114300" simplePos="0" relativeHeight="251694083" behindDoc="0" locked="0" layoutInCell="1" allowOverlap="1" wp14:anchorId="0FAD45EB" wp14:editId="469D53C0">
                <wp:simplePos x="0" y="0"/>
                <wp:positionH relativeFrom="column">
                  <wp:posOffset>9609</wp:posOffset>
                </wp:positionH>
                <wp:positionV relativeFrom="paragraph">
                  <wp:posOffset>61619</wp:posOffset>
                </wp:positionV>
                <wp:extent cx="1199072" cy="577969"/>
                <wp:effectExtent l="0" t="0" r="20320" b="12700"/>
                <wp:wrapNone/>
                <wp:docPr id="6" name="Flowchart: Terminator 5">
                  <a:extLst xmlns:a="http://schemas.openxmlformats.org/drawingml/2006/main">
                    <a:ext uri="{FF2B5EF4-FFF2-40B4-BE49-F238E27FC236}">
                      <a16:creationId xmlns:a16="http://schemas.microsoft.com/office/drawing/2014/main" id="{909646EE-2303-F357-EB28-E1B17E42417A}"/>
                    </a:ext>
                  </a:extLst>
                </wp:docPr>
                <wp:cNvGraphicFramePr/>
                <a:graphic xmlns:a="http://schemas.openxmlformats.org/drawingml/2006/main">
                  <a:graphicData uri="http://schemas.microsoft.com/office/word/2010/wordprocessingShape">
                    <wps:wsp>
                      <wps:cNvSpPr/>
                      <wps:spPr>
                        <a:xfrm>
                          <a:off x="0" y="0"/>
                          <a:ext cx="1199072" cy="577969"/>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1614AA7" w14:textId="77777777" w:rsidR="00D84567" w:rsidRPr="00D84567" w:rsidRDefault="00D84567" w:rsidP="00D84567">
                            <w:pPr>
                              <w:jc w:val="center"/>
                              <w:rPr>
                                <w:rFonts w:ascii="Arial" w:hAnsi="Arial" w:cs="Arial"/>
                                <w:color w:val="000000" w:themeColor="text1"/>
                                <w:kern w:val="24"/>
                                <w:sz w:val="18"/>
                                <w:szCs w:val="18"/>
                              </w:rPr>
                            </w:pPr>
                            <w:r w:rsidRPr="00D84567">
                              <w:rPr>
                                <w:rFonts w:ascii="Arial" w:hAnsi="Arial" w:cs="Arial"/>
                                <w:color w:val="000000" w:themeColor="text1"/>
                                <w:kern w:val="24"/>
                                <w:sz w:val="18"/>
                                <w:szCs w:val="18"/>
                              </w:rPr>
                              <w:t xml:space="preserve">Urgent access to Colonoscopy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FAD45EB" id="Flowchart: Terminator 5" o:spid="_x0000_s1044" type="#_x0000_t116" style="position:absolute;margin-left:.75pt;margin-top:4.85pt;width:94.4pt;height:45.5pt;z-index:2516940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" filled="f" strokecolor="#030e13 [484]" strokeweight="1.5pt">
                <v:textbox>
                  <w:txbxContent>
                    <w:p w14:paraId="51614AA7" w14:textId="77777777" w:rsidR="00D84567" w:rsidRPr="00D84567" w:rsidRDefault="00D84567" w:rsidP="00D84567">
                      <w:pPr>
                        <w:jc w:val="center"/>
                        <w:rPr>
                          <w:rFonts w:ascii="Arial" w:hAnsi="Arial" w:cs="Arial"/>
                          <w:color w:val="000000" w:themeColor="text1"/>
                          <w:kern w:val="24"/>
                          <w:sz w:val="18"/>
                          <w:szCs w:val="18"/>
                        </w:rPr>
                      </w:pPr>
                      <w:r w:rsidRPr="00D84567">
                        <w:rPr>
                          <w:rFonts w:ascii="Arial" w:hAnsi="Arial" w:cs="Arial"/>
                          <w:color w:val="000000" w:themeColor="text1"/>
                          <w:kern w:val="24"/>
                          <w:sz w:val="18"/>
                          <w:szCs w:val="18"/>
                        </w:rPr>
                        <w:t xml:space="preserve">Urgent access to Colonoscopy </w:t>
                      </w:r>
                    </w:p>
                  </w:txbxContent>
                </v:textbox>
              </v:shape>
            </w:pict>
          </mc:Fallback>
        </mc:AlternateContent>
      </w:r>
    </w:p>
    <w:p w14:paraId="77FE0800" w14:textId="3E27A7C4" w:rsidR="001B48E3" w:rsidRDefault="00B474D8" w:rsidP="00577088">
      <w:pPr>
        <w:keepNext/>
        <w:rPr>
          <w:lang w:val="en-GB"/>
        </w:rPr>
      </w:pPr>
      <w:r>
        <w:rPr>
          <w:noProof/>
          <w:lang w:val="en-GB"/>
          <w14:ligatures w14:val="standardContextual"/>
        </w:rPr>
        <mc:AlternateContent>
          <mc:Choice Requires="wps">
            <w:drawing>
              <wp:anchor distT="0" distB="0" distL="114300" distR="114300" simplePos="0" relativeHeight="251657215" behindDoc="0" locked="0" layoutInCell="1" allowOverlap="1" wp14:anchorId="3339AE1F" wp14:editId="6AB8669F">
                <wp:simplePos x="0" y="0"/>
                <wp:positionH relativeFrom="column">
                  <wp:posOffset>3445893</wp:posOffset>
                </wp:positionH>
                <wp:positionV relativeFrom="paragraph">
                  <wp:posOffset>142048</wp:posOffset>
                </wp:positionV>
                <wp:extent cx="888881" cy="0"/>
                <wp:effectExtent l="0" t="76200" r="26035" b="95250"/>
                <wp:wrapNone/>
                <wp:docPr id="1939161364" name="Connector: Elbow 27"/>
                <wp:cNvGraphicFramePr/>
                <a:graphic xmlns:a="http://schemas.openxmlformats.org/drawingml/2006/main">
                  <a:graphicData uri="http://schemas.microsoft.com/office/word/2010/wordprocessingShape">
                    <wps:wsp>
                      <wps:cNvCnPr/>
                      <wps:spPr>
                        <a:xfrm>
                          <a:off x="0" y="0"/>
                          <a:ext cx="888881" cy="0"/>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2380E9" id="Connector: Elbow 27" o:spid="_x0000_s1026" type="#_x0000_t34" style="position:absolute;margin-left:271.35pt;margin-top:11.2pt;width:70pt;height:0;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" strokecolor="black [3200]" strokeweight="1.5pt">
                <v:stroke endarrow="block"/>
              </v:shape>
            </w:pict>
          </mc:Fallback>
        </mc:AlternateContent>
      </w:r>
    </w:p>
    <w:p w14:paraId="14A8E168" w14:textId="1DFB4316" w:rsidR="001B48E3" w:rsidRDefault="00392411" w:rsidP="00577088">
      <w:pPr>
        <w:keepNext/>
        <w:rPr>
          <w:lang w:val="en-GB"/>
        </w:rPr>
      </w:pPr>
      <w:r>
        <w:rPr>
          <w:noProof/>
          <w:lang w:val="en-GB"/>
          <w14:ligatures w14:val="standardContextual"/>
        </w:rPr>
        <mc:AlternateContent>
          <mc:Choice Requires="wps">
            <w:drawing>
              <wp:anchor distT="0" distB="0" distL="114300" distR="114300" simplePos="0" relativeHeight="251704323" behindDoc="0" locked="0" layoutInCell="1" allowOverlap="1" wp14:anchorId="7C7C37F2" wp14:editId="5BD119DD">
                <wp:simplePos x="0" y="0"/>
                <wp:positionH relativeFrom="column">
                  <wp:posOffset>2832340</wp:posOffset>
                </wp:positionH>
                <wp:positionV relativeFrom="paragraph">
                  <wp:posOffset>111640</wp:posOffset>
                </wp:positionV>
                <wp:extent cx="0" cy="699231"/>
                <wp:effectExtent l="76200" t="0" r="57150" b="62865"/>
                <wp:wrapNone/>
                <wp:docPr id="542102935" name="Connector: Elbow 24"/>
                <wp:cNvGraphicFramePr/>
                <a:graphic xmlns:a="http://schemas.openxmlformats.org/drawingml/2006/main">
                  <a:graphicData uri="http://schemas.microsoft.com/office/word/2010/wordprocessingShape">
                    <wps:wsp>
                      <wps:cNvCnPr/>
                      <wps:spPr>
                        <a:xfrm>
                          <a:off x="0" y="0"/>
                          <a:ext cx="0" cy="699231"/>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7EE2F70" id="Connector: Elbow 24" o:spid="_x0000_s1026" type="#_x0000_t34" style="position:absolute;margin-left:223pt;margin-top:8.8pt;width:0;height:55.05pt;z-index:25170432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" strokecolor="black [3200]" strokeweight="1.5pt">
                <v:stroke endarrow="block"/>
              </v:shape>
            </w:pict>
          </mc:Fallback>
        </mc:AlternateContent>
      </w:r>
    </w:p>
    <w:p w14:paraId="6C958765" w14:textId="14F5F01A" w:rsidR="001B48E3" w:rsidRDefault="002A069C" w:rsidP="00577088">
      <w:pPr>
        <w:keepNext/>
        <w:rPr>
          <w:lang w:val="en-GB"/>
        </w:rPr>
      </w:pPr>
      <w:r>
        <w:rPr>
          <w:noProof/>
          <w:lang w:val="en-GB"/>
          <w14:ligatures w14:val="standardContextual"/>
        </w:rPr>
        <mc:AlternateContent>
          <mc:Choice Requires="wps">
            <w:drawing>
              <wp:anchor distT="0" distB="0" distL="114300" distR="114300" simplePos="0" relativeHeight="251718659" behindDoc="0" locked="0" layoutInCell="1" allowOverlap="1" wp14:anchorId="5EC6FA22" wp14:editId="7CDD453E">
                <wp:simplePos x="0" y="0"/>
                <wp:positionH relativeFrom="column">
                  <wp:posOffset>2623185</wp:posOffset>
                </wp:positionH>
                <wp:positionV relativeFrom="paragraph">
                  <wp:posOffset>6985</wp:posOffset>
                </wp:positionV>
                <wp:extent cx="377190" cy="224155"/>
                <wp:effectExtent l="0" t="0" r="22860" b="23495"/>
                <wp:wrapNone/>
                <wp:docPr id="110045448" name="Text Box 25"/>
                <wp:cNvGraphicFramePr/>
                <a:graphic xmlns:a="http://schemas.openxmlformats.org/drawingml/2006/main">
                  <a:graphicData uri="http://schemas.microsoft.com/office/word/2010/wordprocessingShape">
                    <wps:wsp>
                      <wps:cNvSpPr txBox="1"/>
                      <wps:spPr>
                        <a:xfrm>
                          <a:off x="0" y="0"/>
                          <a:ext cx="377190" cy="224155"/>
                        </a:xfrm>
                        <a:prstGeom prst="rect">
                          <a:avLst/>
                        </a:prstGeom>
                        <a:solidFill>
                          <a:schemeClr val="tx1"/>
                        </a:solidFill>
                        <a:ln w="6350">
                          <a:solidFill>
                            <a:prstClr val="black"/>
                          </a:solidFill>
                        </a:ln>
                      </wps:spPr>
                      <wps:txbx>
                        <w:txbxContent>
                          <w:p w14:paraId="032416C8" w14:textId="77777777" w:rsidR="002A069C" w:rsidRPr="002A069C" w:rsidRDefault="002A069C" w:rsidP="002A069C">
                            <w:pPr>
                              <w:jc w:val="center"/>
                              <w:rPr>
                                <w:sz w:val="18"/>
                                <w:szCs w:val="18"/>
                                <w:lang w:val="en-NZ"/>
                              </w:rPr>
                            </w:pPr>
                            <w:r>
                              <w:rPr>
                                <w:sz w:val="18"/>
                                <w:szCs w:val="18"/>
                                <w:lang w:val="en-NZ"/>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6FA22" id="_x0000_s1045" type="#_x0000_t202" style="position:absolute;margin-left:206.55pt;margin-top:.55pt;width:29.7pt;height:17.65pt;z-index:2517186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" fillcolor="black [3213]" strokeweight=".5pt">
                <v:textbox>
                  <w:txbxContent>
                    <w:p w14:paraId="032416C8" w14:textId="77777777" w:rsidR="002A069C" w:rsidRPr="002A069C" w:rsidRDefault="002A069C" w:rsidP="002A069C">
                      <w:pPr>
                        <w:jc w:val="center"/>
                        <w:rPr>
                          <w:sz w:val="18"/>
                          <w:szCs w:val="18"/>
                          <w:lang w:val="en-NZ"/>
                        </w:rPr>
                      </w:pPr>
                      <w:r>
                        <w:rPr>
                          <w:sz w:val="18"/>
                          <w:szCs w:val="18"/>
                          <w:lang w:val="en-NZ"/>
                        </w:rPr>
                        <w:t>Yes</w:t>
                      </w:r>
                    </w:p>
                  </w:txbxContent>
                </v:textbox>
              </v:shape>
            </w:pict>
          </mc:Fallback>
        </mc:AlternateContent>
      </w:r>
    </w:p>
    <w:p w14:paraId="011DD503" w14:textId="5516E69E" w:rsidR="001B48E3" w:rsidRDefault="00125604" w:rsidP="00577088">
      <w:pPr>
        <w:keepNext/>
        <w:rPr>
          <w:lang w:val="en-GB"/>
        </w:rPr>
      </w:pPr>
      <w:r w:rsidRPr="00125604">
        <w:rPr>
          <w:noProof/>
        </w:rPr>
        <mc:AlternateContent>
          <mc:Choice Requires="wps">
            <w:drawing>
              <wp:anchor distT="0" distB="0" distL="114300" distR="114300" simplePos="0" relativeHeight="251700227" behindDoc="0" locked="0" layoutInCell="1" allowOverlap="1" wp14:anchorId="5B4815AB" wp14:editId="35138C7D">
                <wp:simplePos x="0" y="0"/>
                <wp:positionH relativeFrom="column">
                  <wp:posOffset>2041872</wp:posOffset>
                </wp:positionH>
                <wp:positionV relativeFrom="paragraph">
                  <wp:posOffset>164357</wp:posOffset>
                </wp:positionV>
                <wp:extent cx="1557236" cy="566971"/>
                <wp:effectExtent l="0" t="0" r="24130" b="24130"/>
                <wp:wrapNone/>
                <wp:docPr id="5" name="Flowchart: Terminator 4">
                  <a:extLst xmlns:a="http://schemas.openxmlformats.org/drawingml/2006/main">
                    <a:ext uri="{FF2B5EF4-FFF2-40B4-BE49-F238E27FC236}">
                      <a16:creationId xmlns:a16="http://schemas.microsoft.com/office/drawing/2014/main" id="{CF6F4856-F97A-8B3A-880F-3176FF40FC66}"/>
                    </a:ext>
                  </a:extLst>
                </wp:docPr>
                <wp:cNvGraphicFramePr/>
                <a:graphic xmlns:a="http://schemas.openxmlformats.org/drawingml/2006/main">
                  <a:graphicData uri="http://schemas.microsoft.com/office/word/2010/wordprocessingShape">
                    <wps:wsp>
                      <wps:cNvSpPr/>
                      <wps:spPr>
                        <a:xfrm>
                          <a:off x="0" y="0"/>
                          <a:ext cx="1557236" cy="566971"/>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88CF16B" w14:textId="77777777" w:rsidR="00125604" w:rsidRDefault="00125604" w:rsidP="00125604">
                            <w:pPr>
                              <w:jc w:val="center"/>
                              <w:rPr>
                                <w:rFonts w:ascii="Arial" w:hAnsi="Arial" w:cs="Arial"/>
                                <w:color w:val="000000" w:themeColor="text1"/>
                                <w:kern w:val="24"/>
                                <w:sz w:val="20"/>
                                <w:szCs w:val="20"/>
                              </w:rPr>
                            </w:pPr>
                            <w:r w:rsidRPr="00125604">
                              <w:rPr>
                                <w:rFonts w:ascii="Arial" w:hAnsi="Arial" w:cs="Arial"/>
                                <w:color w:val="000000" w:themeColor="text1"/>
                                <w:kern w:val="24"/>
                                <w:sz w:val="18"/>
                                <w:szCs w:val="18"/>
                              </w:rPr>
                              <w:t>Refer directly for urgent surgical assessment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B4815AB" id="Flowchart: Terminator 4" o:spid="_x0000_s1046" type="#_x0000_t116" style="position:absolute;margin-left:160.8pt;margin-top:12.95pt;width:122.6pt;height:44.65pt;z-index:251700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" filled="f" strokecolor="#030e13 [484]" strokeweight="1.5pt">
                <v:textbox>
                  <w:txbxContent>
                    <w:p w14:paraId="188CF16B" w14:textId="77777777" w:rsidR="00125604" w:rsidRDefault="00125604" w:rsidP="00125604">
                      <w:pPr>
                        <w:jc w:val="center"/>
                        <w:rPr>
                          <w:rFonts w:ascii="Arial" w:hAnsi="Arial" w:cs="Arial"/>
                          <w:color w:val="000000" w:themeColor="text1"/>
                          <w:kern w:val="24"/>
                          <w:sz w:val="20"/>
                          <w:szCs w:val="20"/>
                        </w:rPr>
                      </w:pPr>
                      <w:r w:rsidRPr="00125604">
                        <w:rPr>
                          <w:rFonts w:ascii="Arial" w:hAnsi="Arial" w:cs="Arial"/>
                          <w:color w:val="000000" w:themeColor="text1"/>
                          <w:kern w:val="24"/>
                          <w:sz w:val="18"/>
                          <w:szCs w:val="18"/>
                        </w:rPr>
                        <w:t>Refer directly for urgent surgical assessment</w:t>
                      </w:r>
                    </w:p>
                  </w:txbxContent>
                </v:textbox>
              </v:shape>
            </w:pict>
          </mc:Fallback>
        </mc:AlternateContent>
      </w:r>
    </w:p>
    <w:p w14:paraId="35ECA3D2" w14:textId="523158B5" w:rsidR="001B48E3" w:rsidRDefault="001B48E3" w:rsidP="00577088">
      <w:pPr>
        <w:keepNext/>
        <w:rPr>
          <w:lang w:val="en-GB"/>
        </w:rPr>
      </w:pPr>
    </w:p>
    <w:p w14:paraId="36E20401" w14:textId="1D785978" w:rsidR="001B48E3" w:rsidRDefault="001B48E3" w:rsidP="00577088">
      <w:pPr>
        <w:keepNext/>
        <w:rPr>
          <w:lang w:val="en-GB"/>
        </w:rPr>
      </w:pPr>
    </w:p>
    <w:p w14:paraId="4DE8F88B" w14:textId="77777777" w:rsidR="001B48E3" w:rsidRDefault="001B48E3" w:rsidP="00577088">
      <w:pPr>
        <w:keepNext/>
        <w:rPr>
          <w:lang w:val="en-GB"/>
        </w:rPr>
      </w:pPr>
    </w:p>
    <w:p w14:paraId="2B0F8D30" w14:textId="796EE5C0" w:rsidR="001B48E3" w:rsidRDefault="001B48E3" w:rsidP="00577088">
      <w:pPr>
        <w:keepNext/>
        <w:rPr>
          <w:lang w:val="en-GB"/>
        </w:rPr>
      </w:pPr>
    </w:p>
    <w:p w14:paraId="67FFAD15" w14:textId="77777777" w:rsidR="001B48E3" w:rsidRDefault="001B48E3" w:rsidP="00577088">
      <w:pPr>
        <w:keepNext/>
        <w:rPr>
          <w:lang w:val="en-GB"/>
        </w:rPr>
      </w:pPr>
    </w:p>
    <w:p w14:paraId="52FA434F" w14:textId="67344365" w:rsidR="001B48E3" w:rsidRDefault="001B48E3" w:rsidP="00577088">
      <w:pPr>
        <w:keepNext/>
        <w:rPr>
          <w:lang w:val="en-GB"/>
        </w:rPr>
      </w:pPr>
    </w:p>
    <w:p w14:paraId="0559FD5C" w14:textId="1B86A9C0" w:rsidR="001B48E3" w:rsidRDefault="001B48E3" w:rsidP="00577088">
      <w:pPr>
        <w:keepNext/>
        <w:rPr>
          <w:lang w:val="en-GB"/>
        </w:rPr>
      </w:pPr>
    </w:p>
    <w:p w14:paraId="4798C662" w14:textId="435D9A47" w:rsidR="001B48E3" w:rsidRDefault="001B48E3" w:rsidP="00577088">
      <w:pPr>
        <w:keepNext/>
        <w:rPr>
          <w:lang w:val="en-GB"/>
        </w:rPr>
      </w:pPr>
    </w:p>
    <w:p w14:paraId="46147608" w14:textId="32890558" w:rsidR="001B48E3" w:rsidRDefault="001B48E3" w:rsidP="00577088">
      <w:pPr>
        <w:keepNext/>
        <w:rPr>
          <w:lang w:val="en-GB"/>
        </w:rPr>
      </w:pPr>
    </w:p>
    <w:p w14:paraId="31BBA1BB" w14:textId="182AE20D" w:rsidR="001B48E3" w:rsidRDefault="007C76E1" w:rsidP="00577088">
      <w:pPr>
        <w:keepNext/>
        <w:rPr>
          <w:lang w:val="en-GB"/>
        </w:rPr>
      </w:pPr>
      <w:r>
        <w:rPr>
          <w:noProof/>
          <w:lang w:val="en-GB"/>
          <w14:ligatures w14:val="standardContextual"/>
        </w:rPr>
        <w:lastRenderedPageBreak/>
        <mc:AlternateContent>
          <mc:Choice Requires="wps">
            <w:drawing>
              <wp:anchor distT="0" distB="0" distL="114300" distR="114300" simplePos="0" relativeHeight="251719683" behindDoc="0" locked="0" layoutInCell="1" allowOverlap="1" wp14:anchorId="183EE312" wp14:editId="25BEFE20">
                <wp:simplePos x="0" y="0"/>
                <wp:positionH relativeFrom="column">
                  <wp:posOffset>4740167</wp:posOffset>
                </wp:positionH>
                <wp:positionV relativeFrom="paragraph">
                  <wp:posOffset>20955</wp:posOffset>
                </wp:positionV>
                <wp:extent cx="1552179" cy="293298"/>
                <wp:effectExtent l="0" t="0" r="10160" b="12065"/>
                <wp:wrapNone/>
                <wp:docPr id="1870633404" name="Text Box 28">
                  <a:hlinkClick xmlns:a="http://schemas.openxmlformats.org/drawingml/2006/main" r:id="rId22"/>
                </wp:docPr>
                <wp:cNvGraphicFramePr/>
                <a:graphic xmlns:a="http://schemas.openxmlformats.org/drawingml/2006/main">
                  <a:graphicData uri="http://schemas.microsoft.com/office/word/2010/wordprocessingShape">
                    <wps:wsp>
                      <wps:cNvSpPr txBox="1"/>
                      <wps:spPr>
                        <a:xfrm>
                          <a:off x="0" y="0"/>
                          <a:ext cx="1552179" cy="293298"/>
                        </a:xfrm>
                        <a:prstGeom prst="rect">
                          <a:avLst/>
                        </a:prstGeom>
                        <a:solidFill>
                          <a:schemeClr val="bg2"/>
                        </a:solidFill>
                        <a:ln w="6350">
                          <a:solidFill>
                            <a:prstClr val="black"/>
                          </a:solidFill>
                        </a:ln>
                      </wps:spPr>
                      <wps:txbx>
                        <w:txbxContent>
                          <w:p w14:paraId="04FEE3C5" w14:textId="050190D8" w:rsidR="004F15C0" w:rsidRPr="004F15C0" w:rsidRDefault="004F15C0" w:rsidP="004F15C0">
                            <w:pPr>
                              <w:jc w:val="center"/>
                              <w:rPr>
                                <w:b/>
                                <w:bCs/>
                                <w:sz w:val="18"/>
                                <w:szCs w:val="18"/>
                                <w:lang w:val="en-NZ"/>
                              </w:rPr>
                            </w:pPr>
                            <w:r w:rsidRPr="004F15C0">
                              <w:rPr>
                                <w:b/>
                                <w:bCs/>
                                <w:sz w:val="18"/>
                                <w:szCs w:val="18"/>
                                <w:lang w:val="en-NZ"/>
                              </w:rPr>
                              <w:t>Click to return to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EE312" id="Text Box 28" o:spid="_x0000_s1047" type="#_x0000_t202" href="#LowerGIInvestigation" style="position:absolute;margin-left:373.25pt;margin-top:1.65pt;width:122.2pt;height:23.1pt;z-index:2517196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" o:button="t" fillcolor="#e8e8e8 [3214]" strokeweight=".5pt">
                <v:fill o:detectmouseclick="t"/>
                <v:textbox>
                  <w:txbxContent>
                    <w:p w14:paraId="04FEE3C5" w14:textId="050190D8" w:rsidR="004F15C0" w:rsidRPr="004F15C0" w:rsidRDefault="004F15C0" w:rsidP="004F15C0">
                      <w:pPr>
                        <w:jc w:val="center"/>
                        <w:rPr>
                          <w:b/>
                          <w:bCs/>
                          <w:sz w:val="18"/>
                          <w:szCs w:val="18"/>
                          <w:lang w:val="en-NZ"/>
                        </w:rPr>
                      </w:pPr>
                      <w:r w:rsidRPr="004F15C0">
                        <w:rPr>
                          <w:b/>
                          <w:bCs/>
                          <w:sz w:val="18"/>
                          <w:szCs w:val="18"/>
                          <w:lang w:val="en-NZ"/>
                        </w:rPr>
                        <w:t>Click to return to start</w:t>
                      </w:r>
                    </w:p>
                  </w:txbxContent>
                </v:textbox>
              </v:shape>
            </w:pict>
          </mc:Fallback>
        </mc:AlternateContent>
      </w:r>
    </w:p>
    <w:p w14:paraId="38F60481" w14:textId="38BEA093" w:rsidR="001B48E3" w:rsidRDefault="005008CF" w:rsidP="00577088">
      <w:pPr>
        <w:keepNext/>
        <w:rPr>
          <w:lang w:val="en-GB"/>
        </w:rPr>
      </w:pPr>
      <w:r w:rsidRPr="00307646">
        <w:rPr>
          <w:noProof/>
        </w:rPr>
        <mc:AlternateContent>
          <mc:Choice Requires="wps">
            <w:drawing>
              <wp:anchor distT="0" distB="0" distL="114300" distR="114300" simplePos="0" relativeHeight="251723779" behindDoc="0" locked="0" layoutInCell="1" allowOverlap="1" wp14:anchorId="709D0751" wp14:editId="6470EC3D">
                <wp:simplePos x="0" y="0"/>
                <wp:positionH relativeFrom="column">
                  <wp:posOffset>929580</wp:posOffset>
                </wp:positionH>
                <wp:positionV relativeFrom="paragraph">
                  <wp:posOffset>39262</wp:posOffset>
                </wp:positionV>
                <wp:extent cx="3441700" cy="335915"/>
                <wp:effectExtent l="0" t="0" r="0" b="0"/>
                <wp:wrapNone/>
                <wp:docPr id="1229450591" name="TextBox 1"/>
                <wp:cNvGraphicFramePr/>
                <a:graphic xmlns:a="http://schemas.openxmlformats.org/drawingml/2006/main">
                  <a:graphicData uri="http://schemas.microsoft.com/office/word/2010/wordprocessingShape">
                    <wps:wsp>
                      <wps:cNvSpPr txBox="1"/>
                      <wps:spPr>
                        <a:xfrm>
                          <a:off x="0" y="0"/>
                          <a:ext cx="3441700" cy="335915"/>
                        </a:xfrm>
                        <a:prstGeom prst="rect">
                          <a:avLst/>
                        </a:prstGeom>
                        <a:noFill/>
                      </wps:spPr>
                      <wps:txbx>
                        <w:txbxContent>
                          <w:p w14:paraId="4012CA24" w14:textId="77777777" w:rsidR="00307646" w:rsidRDefault="00307646" w:rsidP="00307646">
                            <w:pPr>
                              <w:rPr>
                                <w:rFonts w:ascii="Arial" w:hAnsi="Arial" w:cs="Arial"/>
                                <w:b/>
                                <w:bCs/>
                                <w:color w:val="000000" w:themeColor="text1"/>
                                <w:kern w:val="24"/>
                                <w:sz w:val="32"/>
                                <w:szCs w:val="32"/>
                              </w:rPr>
                            </w:pPr>
                            <w:bookmarkStart w:id="56" w:name="FITPWAY1TO4"/>
                            <w:r>
                              <w:rPr>
                                <w:rFonts w:ascii="Arial" w:hAnsi="Arial" w:cs="Arial"/>
                                <w:b/>
                                <w:bCs/>
                                <w:color w:val="000000" w:themeColor="text1"/>
                                <w:kern w:val="24"/>
                                <w:sz w:val="32"/>
                                <w:szCs w:val="32"/>
                              </w:rPr>
                              <w:t>FIT Results (CFS 1-4 &amp; &lt;80years)</w:t>
                            </w:r>
                            <w:bookmarkEnd w:id="56"/>
                          </w:p>
                        </w:txbxContent>
                      </wps:txbx>
                      <wps:bodyPr wrap="square" rtlCol="0">
                        <a:spAutoFit/>
                      </wps:bodyPr>
                    </wps:wsp>
                  </a:graphicData>
                </a:graphic>
                <wp14:sizeRelH relativeFrom="margin">
                  <wp14:pctWidth>0</wp14:pctWidth>
                </wp14:sizeRelH>
              </wp:anchor>
            </w:drawing>
          </mc:Choice>
          <mc:Fallback>
            <w:pict>
              <v:shape w14:anchorId="709D0751" id="_x0000_s1048" type="#_x0000_t202" style="position:absolute;margin-left:73.2pt;margin-top:3.1pt;width:271pt;height:26.45pt;z-index:25172377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" filled="f" stroked="f">
                <v:textbox style="mso-fit-shape-to-text:t">
                  <w:txbxContent>
                    <w:p w14:paraId="4012CA24" w14:textId="77777777" w:rsidR="00307646" w:rsidRDefault="00307646" w:rsidP="00307646">
                      <w:pPr>
                        <w:rPr>
                          <w:rFonts w:ascii="Arial" w:hAnsi="Arial" w:cs="Arial"/>
                          <w:b/>
                          <w:bCs/>
                          <w:color w:val="000000" w:themeColor="text1"/>
                          <w:kern w:val="24"/>
                          <w:sz w:val="32"/>
                          <w:szCs w:val="32"/>
                        </w:rPr>
                      </w:pPr>
                      <w:bookmarkStart w:id="57" w:name="FITPWAY1TO4"/>
                      <w:r>
                        <w:rPr>
                          <w:rFonts w:ascii="Arial" w:hAnsi="Arial" w:cs="Arial"/>
                          <w:b/>
                          <w:bCs/>
                          <w:color w:val="000000" w:themeColor="text1"/>
                          <w:kern w:val="24"/>
                          <w:sz w:val="32"/>
                          <w:szCs w:val="32"/>
                        </w:rPr>
                        <w:t>FIT Results (CFS 1-4 &amp; &lt;80years)</w:t>
                      </w:r>
                      <w:bookmarkEnd w:id="57"/>
                    </w:p>
                  </w:txbxContent>
                </v:textbox>
              </v:shape>
            </w:pict>
          </mc:Fallback>
        </mc:AlternateContent>
      </w:r>
      <w:r>
        <w:rPr>
          <w:noProof/>
          <w:lang w:val="en-GB"/>
          <w14:ligatures w14:val="standardContextual"/>
        </w:rPr>
        <mc:AlternateContent>
          <mc:Choice Requires="wps">
            <w:drawing>
              <wp:anchor distT="0" distB="0" distL="114300" distR="114300" simplePos="0" relativeHeight="251721731" behindDoc="0" locked="0" layoutInCell="1" allowOverlap="1" wp14:anchorId="37E2C550" wp14:editId="4E640259">
                <wp:simplePos x="0" y="0"/>
                <wp:positionH relativeFrom="column">
                  <wp:posOffset>-866955</wp:posOffset>
                </wp:positionH>
                <wp:positionV relativeFrom="paragraph">
                  <wp:posOffset>-1</wp:posOffset>
                </wp:positionV>
                <wp:extent cx="7133590" cy="8114701"/>
                <wp:effectExtent l="0" t="0" r="10160" b="19685"/>
                <wp:wrapNone/>
                <wp:docPr id="1918683602" name="Rectangle 1"/>
                <wp:cNvGraphicFramePr/>
                <a:graphic xmlns:a="http://schemas.openxmlformats.org/drawingml/2006/main">
                  <a:graphicData uri="http://schemas.microsoft.com/office/word/2010/wordprocessingShape">
                    <wps:wsp>
                      <wps:cNvSpPr/>
                      <wps:spPr>
                        <a:xfrm>
                          <a:off x="0" y="0"/>
                          <a:ext cx="7133590" cy="811470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1E74B" id="Rectangle 1" o:spid="_x0000_s1026" style="position:absolute;margin-left:-68.25pt;margin-top:0;width:561.7pt;height:638.95pt;z-index:2517217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" filled="f" strokecolor="#030e13 [484]" strokeweight="1.5pt"/>
            </w:pict>
          </mc:Fallback>
        </mc:AlternateContent>
      </w:r>
    </w:p>
    <w:p w14:paraId="0EF2914C" w14:textId="7FFA7735" w:rsidR="001B48E3" w:rsidRDefault="001B48E3" w:rsidP="00577088">
      <w:pPr>
        <w:keepNext/>
        <w:rPr>
          <w:lang w:val="en-GB"/>
        </w:rPr>
      </w:pPr>
    </w:p>
    <w:p w14:paraId="0528E3C6" w14:textId="77777777" w:rsidR="001B48E3" w:rsidRDefault="001B48E3" w:rsidP="00577088">
      <w:pPr>
        <w:keepNext/>
        <w:rPr>
          <w:lang w:val="en-GB"/>
        </w:rPr>
      </w:pPr>
    </w:p>
    <w:p w14:paraId="4CEC75F3" w14:textId="73E278D2" w:rsidR="00D83108" w:rsidRDefault="001A7F84" w:rsidP="00577088">
      <w:pPr>
        <w:keepNext/>
        <w:rPr>
          <w:lang w:val="en-GB"/>
        </w:rPr>
      </w:pPr>
      <w:r w:rsidRPr="00307646">
        <w:rPr>
          <w:noProof/>
        </w:rPr>
        <mc:AlternateContent>
          <mc:Choice Requires="wps">
            <w:drawing>
              <wp:anchor distT="0" distB="0" distL="114300" distR="114300" simplePos="0" relativeHeight="251725827" behindDoc="0" locked="0" layoutInCell="1" allowOverlap="1" wp14:anchorId="3849DF22" wp14:editId="07FE2698">
                <wp:simplePos x="0" y="0"/>
                <wp:positionH relativeFrom="column">
                  <wp:posOffset>-295275</wp:posOffset>
                </wp:positionH>
                <wp:positionV relativeFrom="paragraph">
                  <wp:posOffset>316074</wp:posOffset>
                </wp:positionV>
                <wp:extent cx="1755835" cy="998867"/>
                <wp:effectExtent l="19050" t="19050" r="15875" b="29845"/>
                <wp:wrapNone/>
                <wp:docPr id="13" name="Flowchart: Decision 12">
                  <a:extLst xmlns:a="http://schemas.openxmlformats.org/drawingml/2006/main">
                    <a:ext uri="{FF2B5EF4-FFF2-40B4-BE49-F238E27FC236}">
                      <a16:creationId xmlns:a16="http://schemas.microsoft.com/office/drawing/2014/main" id="{964BE6D6-10EE-EFE1-0FBF-223365D07BAF}"/>
                    </a:ext>
                  </a:extLst>
                </wp:docPr>
                <wp:cNvGraphicFramePr/>
                <a:graphic xmlns:a="http://schemas.openxmlformats.org/drawingml/2006/main">
                  <a:graphicData uri="http://schemas.microsoft.com/office/word/2010/wordprocessingShape">
                    <wps:wsp>
                      <wps:cNvSpPr/>
                      <wps:spPr>
                        <a:xfrm>
                          <a:off x="0" y="0"/>
                          <a:ext cx="1755835" cy="998867"/>
                        </a:xfrm>
                        <a:prstGeom prst="flowChartDecision">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3AB13E7" w14:textId="77777777" w:rsidR="00307646" w:rsidRPr="005A6ADF" w:rsidRDefault="00307646" w:rsidP="005A6ADF">
                            <w:pPr>
                              <w:pStyle w:val="NoSpacing"/>
                              <w:jc w:val="center"/>
                              <w:rPr>
                                <w:rFonts w:ascii="Arial" w:hAnsi="Arial" w:cs="Arial"/>
                                <w:b/>
                                <w:bCs/>
                                <w:color w:val="000000" w:themeColor="text1"/>
                                <w:sz w:val="18"/>
                                <w:szCs w:val="18"/>
                              </w:rPr>
                            </w:pPr>
                            <w:r w:rsidRPr="005A6ADF">
                              <w:rPr>
                                <w:rFonts w:ascii="Arial" w:hAnsi="Arial" w:cs="Arial"/>
                                <w:b/>
                                <w:bCs/>
                                <w:color w:val="000000" w:themeColor="text1"/>
                                <w:sz w:val="18"/>
                                <w:szCs w:val="18"/>
                              </w:rPr>
                              <w:t>FIT High Positive</w:t>
                            </w:r>
                          </w:p>
                          <w:p w14:paraId="4B000896" w14:textId="3DF2C1DE" w:rsidR="005A6ADF" w:rsidRPr="005A6ADF" w:rsidRDefault="005A6ADF" w:rsidP="005A6ADF">
                            <w:pPr>
                              <w:pStyle w:val="NoSpacing"/>
                              <w:jc w:val="center"/>
                              <w:rPr>
                                <w:rFonts w:ascii="Arial" w:hAnsi="Arial" w:cs="Arial"/>
                                <w:b/>
                                <w:bCs/>
                                <w:color w:val="000000" w:themeColor="text1"/>
                                <w:sz w:val="18"/>
                                <w:szCs w:val="18"/>
                              </w:rPr>
                            </w:pPr>
                            <w:r w:rsidRPr="005A6ADF">
                              <w:rPr>
                                <w:rFonts w:ascii="Arial" w:hAnsi="Arial" w:cs="Arial"/>
                                <w:b/>
                                <w:bCs/>
                                <w:color w:val="000000" w:themeColor="text1"/>
                                <w:sz w:val="18"/>
                                <w:szCs w:val="18"/>
                              </w:rPr>
                              <w:t>&gt;750</w:t>
                            </w:r>
                          </w:p>
                          <w:p w14:paraId="35277CF4" w14:textId="6CD0954F" w:rsidR="00307646" w:rsidRPr="005A6ADF" w:rsidRDefault="00307646" w:rsidP="00307646">
                            <w:pPr>
                              <w:jc w:val="center"/>
                              <w:rPr>
                                <w:rFonts w:ascii="Arial" w:hAnsi="Arial" w:cs="Arial"/>
                                <w:b/>
                                <w:bCs/>
                                <w:color w:val="000000" w:themeColor="text1"/>
                                <w:kern w:val="24"/>
                                <w:sz w:val="20"/>
                                <w:szCs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849DF22" id="Flowchart: Decision 12" o:spid="_x0000_s1049" type="#_x0000_t110" style="position:absolute;margin-left:-23.25pt;margin-top:24.9pt;width:138.25pt;height:78.65pt;z-index:2517258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" fillcolor="red" strokecolor="#030e13 [484]" strokeweight="1.5pt">
                <v:textbox>
                  <w:txbxContent>
                    <w:p w14:paraId="63AB13E7" w14:textId="77777777" w:rsidR="00307646" w:rsidRPr="005A6ADF" w:rsidRDefault="00307646" w:rsidP="005A6ADF">
                      <w:pPr>
                        <w:pStyle w:val="NoSpacing"/>
                        <w:jc w:val="center"/>
                        <w:rPr>
                          <w:rFonts w:ascii="Arial" w:hAnsi="Arial" w:cs="Arial"/>
                          <w:b/>
                          <w:bCs/>
                          <w:color w:val="000000" w:themeColor="text1"/>
                          <w:sz w:val="18"/>
                          <w:szCs w:val="18"/>
                        </w:rPr>
                      </w:pPr>
                      <w:r w:rsidRPr="005A6ADF">
                        <w:rPr>
                          <w:rFonts w:ascii="Arial" w:hAnsi="Arial" w:cs="Arial"/>
                          <w:b/>
                          <w:bCs/>
                          <w:color w:val="000000" w:themeColor="text1"/>
                          <w:sz w:val="18"/>
                          <w:szCs w:val="18"/>
                        </w:rPr>
                        <w:t>FIT High Positive</w:t>
                      </w:r>
                    </w:p>
                    <w:p w14:paraId="4B000896" w14:textId="3DF2C1DE" w:rsidR="005A6ADF" w:rsidRPr="005A6ADF" w:rsidRDefault="005A6ADF" w:rsidP="005A6ADF">
                      <w:pPr>
                        <w:pStyle w:val="NoSpacing"/>
                        <w:jc w:val="center"/>
                        <w:rPr>
                          <w:rFonts w:ascii="Arial" w:hAnsi="Arial" w:cs="Arial"/>
                          <w:b/>
                          <w:bCs/>
                          <w:color w:val="000000" w:themeColor="text1"/>
                          <w:sz w:val="18"/>
                          <w:szCs w:val="18"/>
                        </w:rPr>
                      </w:pPr>
                      <w:r w:rsidRPr="005A6ADF">
                        <w:rPr>
                          <w:rFonts w:ascii="Arial" w:hAnsi="Arial" w:cs="Arial"/>
                          <w:b/>
                          <w:bCs/>
                          <w:color w:val="000000" w:themeColor="text1"/>
                          <w:sz w:val="18"/>
                          <w:szCs w:val="18"/>
                        </w:rPr>
                        <w:t>&gt;750</w:t>
                      </w:r>
                    </w:p>
                    <w:p w14:paraId="35277CF4" w14:textId="6CD0954F" w:rsidR="00307646" w:rsidRPr="005A6ADF" w:rsidRDefault="00307646" w:rsidP="00307646">
                      <w:pPr>
                        <w:jc w:val="center"/>
                        <w:rPr>
                          <w:rFonts w:ascii="Arial" w:hAnsi="Arial" w:cs="Arial"/>
                          <w:b/>
                          <w:bCs/>
                          <w:color w:val="000000" w:themeColor="text1"/>
                          <w:kern w:val="24"/>
                          <w:sz w:val="20"/>
                          <w:szCs w:val="20"/>
                        </w:rPr>
                      </w:pPr>
                    </w:p>
                  </w:txbxContent>
                </v:textbox>
              </v:shape>
            </w:pict>
          </mc:Fallback>
        </mc:AlternateContent>
      </w:r>
      <w:r w:rsidRPr="00307646">
        <w:rPr>
          <w:noProof/>
        </w:rPr>
        <mc:AlternateContent>
          <mc:Choice Requires="wps">
            <w:drawing>
              <wp:anchor distT="0" distB="0" distL="114300" distR="114300" simplePos="0" relativeHeight="251729923" behindDoc="0" locked="0" layoutInCell="1" allowOverlap="1" wp14:anchorId="52D05145" wp14:editId="7E1AE37A">
                <wp:simplePos x="0" y="0"/>
                <wp:positionH relativeFrom="column">
                  <wp:posOffset>1987514</wp:posOffset>
                </wp:positionH>
                <wp:positionV relativeFrom="paragraph">
                  <wp:posOffset>321335</wp:posOffset>
                </wp:positionV>
                <wp:extent cx="1732915" cy="1010920"/>
                <wp:effectExtent l="19050" t="19050" r="19685" b="36830"/>
                <wp:wrapNone/>
                <wp:docPr id="1013079107" name="Flowchart: Decision 12"/>
                <wp:cNvGraphicFramePr/>
                <a:graphic xmlns:a="http://schemas.openxmlformats.org/drawingml/2006/main">
                  <a:graphicData uri="http://schemas.microsoft.com/office/word/2010/wordprocessingShape">
                    <wps:wsp>
                      <wps:cNvSpPr/>
                      <wps:spPr>
                        <a:xfrm>
                          <a:off x="0" y="0"/>
                          <a:ext cx="1732915" cy="1010920"/>
                        </a:xfrm>
                        <a:prstGeom prst="flowChartDecision">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D93545" w14:textId="79C5B9D9" w:rsidR="005A6ADF" w:rsidRPr="005A6ADF" w:rsidRDefault="005A6ADF" w:rsidP="005A6ADF">
                            <w:pPr>
                              <w:pStyle w:val="NoSpacing"/>
                              <w:jc w:val="center"/>
                              <w:rPr>
                                <w:rFonts w:ascii="Arial" w:hAnsi="Arial" w:cs="Arial"/>
                                <w:b/>
                                <w:bCs/>
                                <w:color w:val="000000" w:themeColor="text1"/>
                                <w:sz w:val="18"/>
                                <w:szCs w:val="18"/>
                              </w:rPr>
                            </w:pPr>
                            <w:r w:rsidRPr="005A6ADF">
                              <w:rPr>
                                <w:rFonts w:ascii="Arial" w:hAnsi="Arial" w:cs="Arial"/>
                                <w:b/>
                                <w:bCs/>
                                <w:color w:val="000000" w:themeColor="text1"/>
                                <w:sz w:val="18"/>
                                <w:szCs w:val="18"/>
                              </w:rPr>
                              <w:t>FIT Low Positive</w:t>
                            </w:r>
                          </w:p>
                          <w:p w14:paraId="0094D128" w14:textId="61BE456D" w:rsidR="005A6ADF" w:rsidRPr="005A6ADF" w:rsidRDefault="005A6ADF" w:rsidP="005A6ADF">
                            <w:pPr>
                              <w:pStyle w:val="NoSpacing"/>
                              <w:jc w:val="center"/>
                              <w:rPr>
                                <w:rFonts w:ascii="Arial" w:hAnsi="Arial" w:cs="Arial"/>
                                <w:b/>
                                <w:bCs/>
                                <w:color w:val="000000" w:themeColor="text1"/>
                                <w:sz w:val="18"/>
                                <w:szCs w:val="18"/>
                              </w:rPr>
                            </w:pPr>
                            <w:r w:rsidRPr="005A6ADF">
                              <w:rPr>
                                <w:rFonts w:ascii="Arial" w:hAnsi="Arial" w:cs="Arial"/>
                                <w:b/>
                                <w:bCs/>
                                <w:color w:val="000000" w:themeColor="text1"/>
                                <w:sz w:val="18"/>
                                <w:szCs w:val="18"/>
                              </w:rPr>
                              <w:t>50-750</w:t>
                            </w:r>
                          </w:p>
                          <w:p w14:paraId="59F7B3B4" w14:textId="7B36C862" w:rsidR="005A6ADF" w:rsidRPr="005A6ADF" w:rsidRDefault="005A6ADF" w:rsidP="005A6ADF">
                            <w:pPr>
                              <w:jc w:val="center"/>
                              <w:rPr>
                                <w:rFonts w:ascii="Arial" w:hAnsi="Arial" w:cs="Arial"/>
                                <w:b/>
                                <w:bCs/>
                                <w:color w:val="000000" w:themeColor="text1"/>
                                <w:kern w:val="24"/>
                                <w:sz w:val="18"/>
                                <w:szCs w:val="18"/>
                              </w:rPr>
                            </w:pPr>
                          </w:p>
                          <w:p w14:paraId="06DD78A7" w14:textId="77777777" w:rsidR="005A6ADF" w:rsidRPr="005A6ADF" w:rsidRDefault="005A6ADF" w:rsidP="005A6ADF">
                            <w:pPr>
                              <w:jc w:val="center"/>
                              <w:rPr>
                                <w:rFonts w:ascii="Arial" w:hAnsi="Arial" w:cs="Arial"/>
                                <w:b/>
                                <w:bCs/>
                                <w:color w:val="000000" w:themeColor="text1"/>
                                <w:kern w:val="24"/>
                                <w:sz w:val="20"/>
                                <w:szCs w:val="20"/>
                              </w:rPr>
                            </w:pPr>
                            <w:r w:rsidRPr="005A6ADF">
                              <w:rPr>
                                <w:rFonts w:ascii="Arial" w:hAnsi="Arial" w:cs="Arial"/>
                                <w:b/>
                                <w:bCs/>
                                <w:color w:val="000000" w:themeColor="text1"/>
                                <w:kern w:val="24"/>
                                <w:sz w:val="20"/>
                                <w:szCs w:val="20"/>
                              </w:rPr>
                              <w:t>&gt;750</w:t>
                            </w:r>
                          </w:p>
                        </w:txbxContent>
                      </wps:txbx>
                      <wps:bodyPr rtlCol="0" anchor="ctr">
                        <a:noAutofit/>
                      </wps:bodyPr>
                    </wps:wsp>
                  </a:graphicData>
                </a:graphic>
                <wp14:sizeRelV relativeFrom="margin">
                  <wp14:pctHeight>0</wp14:pctHeight>
                </wp14:sizeRelV>
              </wp:anchor>
            </w:drawing>
          </mc:Choice>
          <mc:Fallback>
            <w:pict>
              <v:shape w14:anchorId="52D05145" id="_x0000_s1050" type="#_x0000_t110" style="position:absolute;margin-left:156.5pt;margin-top:25.3pt;width:136.45pt;height:79.6pt;z-index:2517299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" fillcolor="#ffc000" strokecolor="#030e13 [484]" strokeweight="1.5pt">
                <v:textbox>
                  <w:txbxContent>
                    <w:p w14:paraId="6BD93545" w14:textId="79C5B9D9" w:rsidR="005A6ADF" w:rsidRPr="005A6ADF" w:rsidRDefault="005A6ADF" w:rsidP="005A6ADF">
                      <w:pPr>
                        <w:pStyle w:val="NoSpacing"/>
                        <w:jc w:val="center"/>
                        <w:rPr>
                          <w:rFonts w:ascii="Arial" w:hAnsi="Arial" w:cs="Arial"/>
                          <w:b/>
                          <w:bCs/>
                          <w:color w:val="000000" w:themeColor="text1"/>
                          <w:sz w:val="18"/>
                          <w:szCs w:val="18"/>
                        </w:rPr>
                      </w:pPr>
                      <w:r w:rsidRPr="005A6ADF">
                        <w:rPr>
                          <w:rFonts w:ascii="Arial" w:hAnsi="Arial" w:cs="Arial"/>
                          <w:b/>
                          <w:bCs/>
                          <w:color w:val="000000" w:themeColor="text1"/>
                          <w:sz w:val="18"/>
                          <w:szCs w:val="18"/>
                        </w:rPr>
                        <w:t>FIT Low Positive</w:t>
                      </w:r>
                    </w:p>
                    <w:p w14:paraId="0094D128" w14:textId="61BE456D" w:rsidR="005A6ADF" w:rsidRPr="005A6ADF" w:rsidRDefault="005A6ADF" w:rsidP="005A6ADF">
                      <w:pPr>
                        <w:pStyle w:val="NoSpacing"/>
                        <w:jc w:val="center"/>
                        <w:rPr>
                          <w:rFonts w:ascii="Arial" w:hAnsi="Arial" w:cs="Arial"/>
                          <w:b/>
                          <w:bCs/>
                          <w:color w:val="000000" w:themeColor="text1"/>
                          <w:sz w:val="18"/>
                          <w:szCs w:val="18"/>
                        </w:rPr>
                      </w:pPr>
                      <w:r w:rsidRPr="005A6ADF">
                        <w:rPr>
                          <w:rFonts w:ascii="Arial" w:hAnsi="Arial" w:cs="Arial"/>
                          <w:b/>
                          <w:bCs/>
                          <w:color w:val="000000" w:themeColor="text1"/>
                          <w:sz w:val="18"/>
                          <w:szCs w:val="18"/>
                        </w:rPr>
                        <w:t>50-750</w:t>
                      </w:r>
                    </w:p>
                    <w:p w14:paraId="59F7B3B4" w14:textId="7B36C862" w:rsidR="005A6ADF" w:rsidRPr="005A6ADF" w:rsidRDefault="005A6ADF" w:rsidP="005A6ADF">
                      <w:pPr>
                        <w:jc w:val="center"/>
                        <w:rPr>
                          <w:rFonts w:ascii="Arial" w:hAnsi="Arial" w:cs="Arial"/>
                          <w:b/>
                          <w:bCs/>
                          <w:color w:val="000000" w:themeColor="text1"/>
                          <w:kern w:val="24"/>
                          <w:sz w:val="18"/>
                          <w:szCs w:val="18"/>
                        </w:rPr>
                      </w:pPr>
                    </w:p>
                    <w:p w14:paraId="06DD78A7" w14:textId="77777777" w:rsidR="005A6ADF" w:rsidRPr="005A6ADF" w:rsidRDefault="005A6ADF" w:rsidP="005A6ADF">
                      <w:pPr>
                        <w:jc w:val="center"/>
                        <w:rPr>
                          <w:rFonts w:ascii="Arial" w:hAnsi="Arial" w:cs="Arial"/>
                          <w:b/>
                          <w:bCs/>
                          <w:color w:val="000000" w:themeColor="text1"/>
                          <w:kern w:val="24"/>
                          <w:sz w:val="20"/>
                          <w:szCs w:val="20"/>
                        </w:rPr>
                      </w:pPr>
                      <w:r w:rsidRPr="005A6ADF">
                        <w:rPr>
                          <w:rFonts w:ascii="Arial" w:hAnsi="Arial" w:cs="Arial"/>
                          <w:b/>
                          <w:bCs/>
                          <w:color w:val="000000" w:themeColor="text1"/>
                          <w:kern w:val="24"/>
                          <w:sz w:val="20"/>
                          <w:szCs w:val="20"/>
                        </w:rPr>
                        <w:t>&gt;750</w:t>
                      </w:r>
                    </w:p>
                  </w:txbxContent>
                </v:textbox>
              </v:shape>
            </w:pict>
          </mc:Fallback>
        </mc:AlternateContent>
      </w:r>
    </w:p>
    <w:p w14:paraId="120EBF6E" w14:textId="4D82E999" w:rsidR="00D83108" w:rsidRDefault="005A6ADF" w:rsidP="00577088">
      <w:pPr>
        <w:keepNext/>
        <w:rPr>
          <w:lang w:val="en-GB"/>
        </w:rPr>
      </w:pPr>
      <w:r w:rsidRPr="00307646">
        <w:rPr>
          <w:noProof/>
        </w:rPr>
        <mc:AlternateContent>
          <mc:Choice Requires="wps">
            <w:drawing>
              <wp:anchor distT="0" distB="0" distL="114300" distR="114300" simplePos="0" relativeHeight="251731971" behindDoc="0" locked="0" layoutInCell="1" allowOverlap="1" wp14:anchorId="277FDFC4" wp14:editId="7BEA8FE3">
                <wp:simplePos x="0" y="0"/>
                <wp:positionH relativeFrom="column">
                  <wp:posOffset>4151630</wp:posOffset>
                </wp:positionH>
                <wp:positionV relativeFrom="paragraph">
                  <wp:posOffset>21805</wp:posOffset>
                </wp:positionV>
                <wp:extent cx="1732915" cy="1010920"/>
                <wp:effectExtent l="19050" t="19050" r="19685" b="36830"/>
                <wp:wrapNone/>
                <wp:docPr id="1027170760" name="Flowchart: Decision 12"/>
                <wp:cNvGraphicFramePr/>
                <a:graphic xmlns:a="http://schemas.openxmlformats.org/drawingml/2006/main">
                  <a:graphicData uri="http://schemas.microsoft.com/office/word/2010/wordprocessingShape">
                    <wps:wsp>
                      <wps:cNvSpPr/>
                      <wps:spPr>
                        <a:xfrm>
                          <a:off x="0" y="0"/>
                          <a:ext cx="1732915" cy="1010920"/>
                        </a:xfrm>
                        <a:prstGeom prst="flowChartDecision">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392726C" w14:textId="41C97E60" w:rsidR="005A6ADF" w:rsidRPr="005A6ADF" w:rsidRDefault="005A6ADF" w:rsidP="005A6ADF">
                            <w:pPr>
                              <w:jc w:val="center"/>
                              <w:rPr>
                                <w:rFonts w:ascii="Arial" w:hAnsi="Arial" w:cs="Arial"/>
                                <w:b/>
                                <w:bCs/>
                                <w:color w:val="000000" w:themeColor="text1"/>
                                <w:kern w:val="24"/>
                                <w:sz w:val="18"/>
                                <w:szCs w:val="18"/>
                              </w:rPr>
                            </w:pPr>
                            <w:r w:rsidRPr="005A6ADF">
                              <w:rPr>
                                <w:rFonts w:ascii="Arial" w:hAnsi="Arial" w:cs="Arial"/>
                                <w:b/>
                                <w:bCs/>
                                <w:color w:val="000000" w:themeColor="text1"/>
                                <w:kern w:val="24"/>
                                <w:sz w:val="18"/>
                                <w:szCs w:val="18"/>
                              </w:rPr>
                              <w:t>Negative FIT</w:t>
                            </w:r>
                          </w:p>
                        </w:txbxContent>
                      </wps:txbx>
                      <wps:bodyPr rtlCol="0" anchor="ctr"/>
                    </wps:wsp>
                  </a:graphicData>
                </a:graphic>
              </wp:anchor>
            </w:drawing>
          </mc:Choice>
          <mc:Fallback>
            <w:pict>
              <v:shape w14:anchorId="277FDFC4" id="_x0000_s1051" type="#_x0000_t110" style="position:absolute;margin-left:326.9pt;margin-top:1.7pt;width:136.45pt;height:79.6pt;z-index:2517319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" fillcolor="#92d050" strokecolor="#030e13 [484]" strokeweight="1.5pt">
                <v:textbox>
                  <w:txbxContent>
                    <w:p w14:paraId="0392726C" w14:textId="41C97E60" w:rsidR="005A6ADF" w:rsidRPr="005A6ADF" w:rsidRDefault="005A6ADF" w:rsidP="005A6ADF">
                      <w:pPr>
                        <w:jc w:val="center"/>
                        <w:rPr>
                          <w:rFonts w:ascii="Arial" w:hAnsi="Arial" w:cs="Arial"/>
                          <w:b/>
                          <w:bCs/>
                          <w:color w:val="000000" w:themeColor="text1"/>
                          <w:kern w:val="24"/>
                          <w:sz w:val="18"/>
                          <w:szCs w:val="18"/>
                        </w:rPr>
                      </w:pPr>
                      <w:r w:rsidRPr="005A6ADF">
                        <w:rPr>
                          <w:rFonts w:ascii="Arial" w:hAnsi="Arial" w:cs="Arial"/>
                          <w:b/>
                          <w:bCs/>
                          <w:color w:val="000000" w:themeColor="text1"/>
                          <w:kern w:val="24"/>
                          <w:sz w:val="18"/>
                          <w:szCs w:val="18"/>
                        </w:rPr>
                        <w:t>Negative FIT</w:t>
                      </w:r>
                    </w:p>
                  </w:txbxContent>
                </v:textbox>
              </v:shape>
            </w:pict>
          </mc:Fallback>
        </mc:AlternateContent>
      </w:r>
    </w:p>
    <w:p w14:paraId="5EE63AB7" w14:textId="734CE4D9" w:rsidR="00D83108" w:rsidRDefault="00D83108" w:rsidP="00577088">
      <w:pPr>
        <w:keepNext/>
        <w:rPr>
          <w:lang w:val="en-GB"/>
        </w:rPr>
      </w:pPr>
    </w:p>
    <w:p w14:paraId="36FE7914" w14:textId="1CC78C6A" w:rsidR="00D83108" w:rsidRDefault="00D83108" w:rsidP="00577088">
      <w:pPr>
        <w:keepNext/>
        <w:rPr>
          <w:lang w:val="en-GB"/>
        </w:rPr>
      </w:pPr>
    </w:p>
    <w:p w14:paraId="1E97EE92" w14:textId="2E62841E" w:rsidR="00D83108" w:rsidRDefault="00DD51A5" w:rsidP="00577088">
      <w:pPr>
        <w:keepNext/>
        <w:rPr>
          <w:lang w:val="en-GB"/>
        </w:rPr>
      </w:pPr>
      <w:r w:rsidRPr="00DD51A5">
        <w:rPr>
          <w:noProof/>
          <w:color w:val="000000" w:themeColor="text1"/>
          <w:lang w:val="en-GB"/>
          <w14:ligatures w14:val="standardContextual"/>
        </w:rPr>
        <mc:AlternateContent>
          <mc:Choice Requires="wps">
            <w:drawing>
              <wp:anchor distT="0" distB="0" distL="114300" distR="114300" simplePos="0" relativeHeight="251743235" behindDoc="0" locked="0" layoutInCell="1" allowOverlap="1" wp14:anchorId="5845734C" wp14:editId="069DC062">
                <wp:simplePos x="0" y="0"/>
                <wp:positionH relativeFrom="column">
                  <wp:posOffset>567690</wp:posOffset>
                </wp:positionH>
                <wp:positionV relativeFrom="paragraph">
                  <wp:posOffset>32217</wp:posOffset>
                </wp:positionV>
                <wp:extent cx="0" cy="1445895"/>
                <wp:effectExtent l="76200" t="0" r="57150" b="59055"/>
                <wp:wrapNone/>
                <wp:docPr id="1629398919" name="Straight Arrow Connector 29"/>
                <wp:cNvGraphicFramePr/>
                <a:graphic xmlns:a="http://schemas.openxmlformats.org/drawingml/2006/main">
                  <a:graphicData uri="http://schemas.microsoft.com/office/word/2010/wordprocessingShape">
                    <wps:wsp>
                      <wps:cNvCnPr/>
                      <wps:spPr>
                        <a:xfrm>
                          <a:off x="0" y="0"/>
                          <a:ext cx="0" cy="144589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62ECA489" id="_x0000_t32" coordsize="21600,21600" o:spt="32" o:oned="t" path="m,l21600,21600e" filled="f">
                <v:path arrowok="t" fillok="f" o:connecttype="none"/>
                <o:lock v:ext="edit" shapetype="t"/>
              </v:shapetype>
              <v:shape id="Straight Arrow Connector 29" o:spid="_x0000_s1026" type="#_x0000_t32" style="position:absolute;margin-left:44.7pt;margin-top:2.55pt;width:0;height:113.85pt;z-index:25174323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" strokecolor="black [3200]" strokeweight="1.5pt">
                <v:stroke endarrow="block" joinstyle="miter"/>
              </v:shape>
            </w:pict>
          </mc:Fallback>
        </mc:AlternateContent>
      </w:r>
      <w:r w:rsidR="001A7F84" w:rsidRPr="00DD51A5">
        <w:rPr>
          <w:noProof/>
          <w:color w:val="000000" w:themeColor="text1"/>
          <w:lang w:val="en-GB"/>
          <w14:ligatures w14:val="standardContextual"/>
        </w:rPr>
        <mc:AlternateContent>
          <mc:Choice Requires="wps">
            <w:drawing>
              <wp:anchor distT="0" distB="0" distL="114300" distR="114300" simplePos="0" relativeHeight="251741187" behindDoc="0" locked="0" layoutInCell="1" allowOverlap="1" wp14:anchorId="3107EB53" wp14:editId="6CEA253F">
                <wp:simplePos x="0" y="0"/>
                <wp:positionH relativeFrom="column">
                  <wp:posOffset>5025390</wp:posOffset>
                </wp:positionH>
                <wp:positionV relativeFrom="paragraph">
                  <wp:posOffset>61691</wp:posOffset>
                </wp:positionV>
                <wp:extent cx="0" cy="1445895"/>
                <wp:effectExtent l="76200" t="0" r="57150" b="59055"/>
                <wp:wrapNone/>
                <wp:docPr id="71423252" name="Straight Arrow Connector 29"/>
                <wp:cNvGraphicFramePr/>
                <a:graphic xmlns:a="http://schemas.openxmlformats.org/drawingml/2006/main">
                  <a:graphicData uri="http://schemas.microsoft.com/office/word/2010/wordprocessingShape">
                    <wps:wsp>
                      <wps:cNvCnPr/>
                      <wps:spPr>
                        <a:xfrm>
                          <a:off x="0" y="0"/>
                          <a:ext cx="0" cy="144589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5BD9C0" id="Straight Arrow Connector 29" o:spid="_x0000_s1026" type="#_x0000_t32" style="position:absolute;margin-left:395.7pt;margin-top:4.85pt;width:0;height:113.85pt;z-index:2517411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" strokecolor="black [3200]" strokeweight="1.5pt">
                <v:stroke endarrow="block" joinstyle="miter"/>
              </v:shape>
            </w:pict>
          </mc:Fallback>
        </mc:AlternateContent>
      </w:r>
      <w:r w:rsidR="001A7F84" w:rsidRPr="00DD51A5">
        <w:rPr>
          <w:noProof/>
          <w:color w:val="000000" w:themeColor="text1"/>
          <w:lang w:val="en-GB"/>
          <w14:ligatures w14:val="standardContextual"/>
        </w:rPr>
        <mc:AlternateContent>
          <mc:Choice Requires="wps">
            <w:drawing>
              <wp:anchor distT="0" distB="0" distL="114300" distR="114300" simplePos="0" relativeHeight="251739139" behindDoc="0" locked="0" layoutInCell="1" allowOverlap="1" wp14:anchorId="34D0C4D7" wp14:editId="6DA3E42F">
                <wp:simplePos x="0" y="0"/>
                <wp:positionH relativeFrom="column">
                  <wp:posOffset>2854277</wp:posOffset>
                </wp:positionH>
                <wp:positionV relativeFrom="paragraph">
                  <wp:posOffset>46654</wp:posOffset>
                </wp:positionV>
                <wp:extent cx="0" cy="1445895"/>
                <wp:effectExtent l="76200" t="0" r="57150" b="59055"/>
                <wp:wrapNone/>
                <wp:docPr id="2089687036" name="Straight Arrow Connector 29"/>
                <wp:cNvGraphicFramePr/>
                <a:graphic xmlns:a="http://schemas.openxmlformats.org/drawingml/2006/main">
                  <a:graphicData uri="http://schemas.microsoft.com/office/word/2010/wordprocessingShape">
                    <wps:wsp>
                      <wps:cNvCnPr/>
                      <wps:spPr>
                        <a:xfrm>
                          <a:off x="0" y="0"/>
                          <a:ext cx="0" cy="144589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9AE35B3" id="Straight Arrow Connector 29" o:spid="_x0000_s1026" type="#_x0000_t32" style="position:absolute;margin-left:224.75pt;margin-top:3.65pt;width:0;height:113.85pt;z-index:2517391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" strokecolor="black [3200]" strokeweight="1.5pt">
                <v:stroke endarrow="block" joinstyle="miter"/>
              </v:shape>
            </w:pict>
          </mc:Fallback>
        </mc:AlternateContent>
      </w:r>
    </w:p>
    <w:p w14:paraId="5A1E41D5" w14:textId="049E522E" w:rsidR="00D83108" w:rsidRDefault="00D83108" w:rsidP="00577088">
      <w:pPr>
        <w:keepNext/>
        <w:rPr>
          <w:lang w:val="en-GB"/>
        </w:rPr>
      </w:pPr>
    </w:p>
    <w:p w14:paraId="37298672" w14:textId="2974D700" w:rsidR="00D83108" w:rsidRDefault="00D83108" w:rsidP="00577088">
      <w:pPr>
        <w:keepNext/>
        <w:rPr>
          <w:lang w:val="en-GB"/>
        </w:rPr>
      </w:pPr>
    </w:p>
    <w:p w14:paraId="583215B3" w14:textId="720FC791" w:rsidR="00D83108" w:rsidRDefault="00D83108" w:rsidP="00577088">
      <w:pPr>
        <w:keepNext/>
        <w:rPr>
          <w:lang w:val="en-GB"/>
        </w:rPr>
      </w:pPr>
    </w:p>
    <w:p w14:paraId="3F0759ED" w14:textId="09E12283" w:rsidR="00D83108" w:rsidRDefault="001A7F84" w:rsidP="00577088">
      <w:pPr>
        <w:keepNext/>
        <w:rPr>
          <w:lang w:val="en-GB"/>
        </w:rPr>
      </w:pPr>
      <w:r w:rsidRPr="003F6C21">
        <w:rPr>
          <w:noProof/>
        </w:rPr>
        <mc:AlternateContent>
          <mc:Choice Requires="wps">
            <w:drawing>
              <wp:anchor distT="0" distB="0" distL="114300" distR="114300" simplePos="0" relativeHeight="251736067" behindDoc="0" locked="0" layoutInCell="1" allowOverlap="1" wp14:anchorId="6BEF399D" wp14:editId="377DBEE2">
                <wp:simplePos x="0" y="0"/>
                <wp:positionH relativeFrom="column">
                  <wp:posOffset>4154805</wp:posOffset>
                </wp:positionH>
                <wp:positionV relativeFrom="paragraph">
                  <wp:posOffset>213467</wp:posOffset>
                </wp:positionV>
                <wp:extent cx="1818640" cy="1155700"/>
                <wp:effectExtent l="0" t="0" r="10160" b="25400"/>
                <wp:wrapNone/>
                <wp:docPr id="1086642552" name="Flowchart: Terminator 32">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1818640" cy="1155700"/>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5FEBFFF" w14:textId="77777777" w:rsidR="00F400AA" w:rsidRPr="00F400AA" w:rsidRDefault="00F400AA" w:rsidP="00F400AA">
                            <w:pPr>
                              <w:pStyle w:val="NoSpacing"/>
                              <w:jc w:val="center"/>
                              <w:rPr>
                                <w:rFonts w:ascii="Arial" w:hAnsi="Arial" w:cs="Arial"/>
                                <w:color w:val="000000" w:themeColor="text1"/>
                                <w:sz w:val="18"/>
                                <w:szCs w:val="18"/>
                                <w:lang w:val="en-NZ"/>
                              </w:rPr>
                            </w:pPr>
                            <w:r w:rsidRPr="00F400AA">
                              <w:rPr>
                                <w:rFonts w:ascii="Arial" w:hAnsi="Arial" w:cs="Arial"/>
                                <w:color w:val="000000" w:themeColor="text1"/>
                                <w:sz w:val="18"/>
                                <w:szCs w:val="18"/>
                                <w:lang w:val="en-NZ"/>
                              </w:rPr>
                              <w:t>No automatic colonoscopy</w:t>
                            </w:r>
                          </w:p>
                          <w:p w14:paraId="7EDFBAB7" w14:textId="09186B76" w:rsidR="00F400AA" w:rsidRPr="00F400AA" w:rsidRDefault="00F400AA" w:rsidP="00F400AA">
                            <w:pPr>
                              <w:pStyle w:val="NoSpacing"/>
                              <w:jc w:val="center"/>
                              <w:rPr>
                                <w:rFonts w:ascii="Arial" w:hAnsi="Arial" w:cs="Arial"/>
                                <w:color w:val="000000" w:themeColor="text1"/>
                                <w:sz w:val="18"/>
                                <w:szCs w:val="18"/>
                                <w:lang w:val="en-NZ"/>
                              </w:rPr>
                            </w:pPr>
                          </w:p>
                          <w:p w14:paraId="680AFD8F" w14:textId="18ADFF94" w:rsidR="00F400AA" w:rsidRPr="00F400AA" w:rsidRDefault="00F400AA" w:rsidP="00F400AA">
                            <w:pPr>
                              <w:pStyle w:val="NoSpacing"/>
                              <w:jc w:val="center"/>
                              <w:rPr>
                                <w:rFonts w:ascii="Arial" w:hAnsi="Arial" w:cs="Arial"/>
                                <w:color w:val="000000" w:themeColor="text1"/>
                                <w:sz w:val="18"/>
                                <w:szCs w:val="18"/>
                                <w:lang w:val="en-NZ"/>
                              </w:rPr>
                            </w:pPr>
                            <w:r w:rsidRPr="00F400AA">
                              <w:rPr>
                                <w:rFonts w:ascii="Arial" w:hAnsi="Arial" w:cs="Arial"/>
                                <w:color w:val="000000" w:themeColor="text1"/>
                                <w:sz w:val="18"/>
                                <w:szCs w:val="18"/>
                                <w:lang w:val="en-NZ"/>
                              </w:rPr>
                              <w:t>Manage likely diagnosis as appropriate &amp; mandatory safety netting</w:t>
                            </w:r>
                            <w:r w:rsidR="001A7F84">
                              <w:rPr>
                                <w:rFonts w:ascii="Arial" w:hAnsi="Arial" w:cs="Arial"/>
                                <w:color w:val="000000" w:themeColor="text1"/>
                                <w:sz w:val="18"/>
                                <w:szCs w:val="18"/>
                                <w:lang w:val="en-NZ"/>
                              </w:rPr>
                              <w:t xml:space="preserve"> – </w:t>
                            </w:r>
                            <w:r w:rsidR="001A7F84" w:rsidRPr="00DD51A5">
                              <w:rPr>
                                <w:rFonts w:ascii="Arial" w:hAnsi="Arial" w:cs="Arial"/>
                                <w:b/>
                                <w:bCs/>
                                <w:color w:val="000000" w:themeColor="text1"/>
                                <w:sz w:val="18"/>
                                <w:szCs w:val="18"/>
                                <w:lang w:val="en-NZ"/>
                              </w:rPr>
                              <w:t>click here</w:t>
                            </w:r>
                          </w:p>
                          <w:p w14:paraId="06576ED9" w14:textId="171AEC16" w:rsidR="003F6C21" w:rsidRPr="003F6C21" w:rsidRDefault="003F6C21" w:rsidP="003F6C21">
                            <w:pPr>
                              <w:pStyle w:val="NoSpacing"/>
                              <w:jc w:val="center"/>
                              <w:rPr>
                                <w:color w:val="000000" w:themeColor="text1"/>
                                <w:sz w:val="18"/>
                                <w:szCs w:val="1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BEF399D" id="Flowchart: Terminator 32" o:spid="_x0000_s1052" type="#_x0000_t116" href="#MandSafetyNetting" style="position:absolute;margin-left:327.15pt;margin-top:16.8pt;width:143.2pt;height:91pt;z-index:2517360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" o:button="t" filled="f" strokecolor="#030e13 [484]" strokeweight="1.5pt">
                <v:fill o:detectmouseclick="t"/>
                <v:textbox>
                  <w:txbxContent>
                    <w:p w14:paraId="35FEBFFF" w14:textId="77777777" w:rsidR="00F400AA" w:rsidRPr="00F400AA" w:rsidRDefault="00F400AA" w:rsidP="00F400AA">
                      <w:pPr>
                        <w:pStyle w:val="NoSpacing"/>
                        <w:jc w:val="center"/>
                        <w:rPr>
                          <w:rFonts w:ascii="Arial" w:hAnsi="Arial" w:cs="Arial"/>
                          <w:color w:val="000000" w:themeColor="text1"/>
                          <w:sz w:val="18"/>
                          <w:szCs w:val="18"/>
                          <w:lang w:val="en-NZ"/>
                        </w:rPr>
                      </w:pPr>
                      <w:r w:rsidRPr="00F400AA">
                        <w:rPr>
                          <w:rFonts w:ascii="Arial" w:hAnsi="Arial" w:cs="Arial"/>
                          <w:color w:val="000000" w:themeColor="text1"/>
                          <w:sz w:val="18"/>
                          <w:szCs w:val="18"/>
                          <w:lang w:val="en-NZ"/>
                        </w:rPr>
                        <w:t>No automatic colonoscopy</w:t>
                      </w:r>
                    </w:p>
                    <w:p w14:paraId="7EDFBAB7" w14:textId="09186B76" w:rsidR="00F400AA" w:rsidRPr="00F400AA" w:rsidRDefault="00F400AA" w:rsidP="00F400AA">
                      <w:pPr>
                        <w:pStyle w:val="NoSpacing"/>
                        <w:jc w:val="center"/>
                        <w:rPr>
                          <w:rFonts w:ascii="Arial" w:hAnsi="Arial" w:cs="Arial"/>
                          <w:color w:val="000000" w:themeColor="text1"/>
                          <w:sz w:val="18"/>
                          <w:szCs w:val="18"/>
                          <w:lang w:val="en-NZ"/>
                        </w:rPr>
                      </w:pPr>
                    </w:p>
                    <w:p w14:paraId="680AFD8F" w14:textId="18ADFF94" w:rsidR="00F400AA" w:rsidRPr="00F400AA" w:rsidRDefault="00F400AA" w:rsidP="00F400AA">
                      <w:pPr>
                        <w:pStyle w:val="NoSpacing"/>
                        <w:jc w:val="center"/>
                        <w:rPr>
                          <w:rFonts w:ascii="Arial" w:hAnsi="Arial" w:cs="Arial"/>
                          <w:color w:val="000000" w:themeColor="text1"/>
                          <w:sz w:val="18"/>
                          <w:szCs w:val="18"/>
                          <w:lang w:val="en-NZ"/>
                        </w:rPr>
                      </w:pPr>
                      <w:r w:rsidRPr="00F400AA">
                        <w:rPr>
                          <w:rFonts w:ascii="Arial" w:hAnsi="Arial" w:cs="Arial"/>
                          <w:color w:val="000000" w:themeColor="text1"/>
                          <w:sz w:val="18"/>
                          <w:szCs w:val="18"/>
                          <w:lang w:val="en-NZ"/>
                        </w:rPr>
                        <w:t>Manage likely diagnosis as appropriate &amp; mandatory safety netting</w:t>
                      </w:r>
                      <w:r w:rsidR="001A7F84">
                        <w:rPr>
                          <w:rFonts w:ascii="Arial" w:hAnsi="Arial" w:cs="Arial"/>
                          <w:color w:val="000000" w:themeColor="text1"/>
                          <w:sz w:val="18"/>
                          <w:szCs w:val="18"/>
                          <w:lang w:val="en-NZ"/>
                        </w:rPr>
                        <w:t xml:space="preserve"> – </w:t>
                      </w:r>
                      <w:r w:rsidR="001A7F84" w:rsidRPr="00DD51A5">
                        <w:rPr>
                          <w:rFonts w:ascii="Arial" w:hAnsi="Arial" w:cs="Arial"/>
                          <w:b/>
                          <w:bCs/>
                          <w:color w:val="000000" w:themeColor="text1"/>
                          <w:sz w:val="18"/>
                          <w:szCs w:val="18"/>
                          <w:lang w:val="en-NZ"/>
                        </w:rPr>
                        <w:t>click here</w:t>
                      </w:r>
                    </w:p>
                    <w:p w14:paraId="06576ED9" w14:textId="171AEC16" w:rsidR="003F6C21" w:rsidRPr="003F6C21" w:rsidRDefault="003F6C21" w:rsidP="003F6C21">
                      <w:pPr>
                        <w:pStyle w:val="NoSpacing"/>
                        <w:jc w:val="center"/>
                        <w:rPr>
                          <w:color w:val="000000" w:themeColor="text1"/>
                          <w:sz w:val="18"/>
                          <w:szCs w:val="18"/>
                        </w:rPr>
                      </w:pPr>
                    </w:p>
                  </w:txbxContent>
                </v:textbox>
              </v:shape>
            </w:pict>
          </mc:Fallback>
        </mc:AlternateContent>
      </w:r>
      <w:r w:rsidRPr="00307646">
        <w:rPr>
          <w:noProof/>
        </w:rPr>
        <mc:AlternateContent>
          <mc:Choice Requires="wps">
            <w:drawing>
              <wp:anchor distT="0" distB="0" distL="114300" distR="114300" simplePos="0" relativeHeight="251727875" behindDoc="0" locked="0" layoutInCell="1" allowOverlap="1" wp14:anchorId="0C3CF1DD" wp14:editId="6652E203">
                <wp:simplePos x="0" y="0"/>
                <wp:positionH relativeFrom="column">
                  <wp:posOffset>-199929</wp:posOffset>
                </wp:positionH>
                <wp:positionV relativeFrom="paragraph">
                  <wp:posOffset>214917</wp:posOffset>
                </wp:positionV>
                <wp:extent cx="1509623" cy="629285"/>
                <wp:effectExtent l="0" t="0" r="14605" b="18415"/>
                <wp:wrapNone/>
                <wp:docPr id="31" name="Flowchart: Terminator 30">
                  <a:extLst xmlns:a="http://schemas.openxmlformats.org/drawingml/2006/main">
                    <a:ext uri="{FF2B5EF4-FFF2-40B4-BE49-F238E27FC236}">
                      <a16:creationId xmlns:a16="http://schemas.microsoft.com/office/drawing/2014/main" id="{99E08264-508F-817C-FDFD-555B30334670}"/>
                    </a:ext>
                  </a:extLst>
                </wp:docPr>
                <wp:cNvGraphicFramePr/>
                <a:graphic xmlns:a="http://schemas.openxmlformats.org/drawingml/2006/main">
                  <a:graphicData uri="http://schemas.microsoft.com/office/word/2010/wordprocessingShape">
                    <wps:wsp>
                      <wps:cNvSpPr/>
                      <wps:spPr>
                        <a:xfrm>
                          <a:off x="0" y="0"/>
                          <a:ext cx="1509623" cy="629285"/>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623DC71" w14:textId="77777777" w:rsidR="00307646" w:rsidRPr="00307646" w:rsidRDefault="00307646" w:rsidP="00307646">
                            <w:pPr>
                              <w:pStyle w:val="NoSpacing"/>
                              <w:jc w:val="center"/>
                              <w:rPr>
                                <w:rFonts w:ascii="Arial" w:hAnsi="Arial" w:cs="Arial"/>
                                <w:color w:val="000000" w:themeColor="text1"/>
                                <w:sz w:val="18"/>
                                <w:szCs w:val="18"/>
                              </w:rPr>
                            </w:pPr>
                            <w:r w:rsidRPr="00307646">
                              <w:rPr>
                                <w:rFonts w:ascii="Arial" w:hAnsi="Arial" w:cs="Arial"/>
                                <w:color w:val="000000" w:themeColor="text1"/>
                                <w:sz w:val="18"/>
                                <w:szCs w:val="18"/>
                              </w:rPr>
                              <w:t>Urgent Colonoscopy</w:t>
                            </w:r>
                          </w:p>
                          <w:p w14:paraId="38CCBFE8" w14:textId="498F1376" w:rsidR="00307646" w:rsidRPr="00307646" w:rsidRDefault="00307646" w:rsidP="00307646">
                            <w:pPr>
                              <w:pStyle w:val="NoSpacing"/>
                              <w:jc w:val="center"/>
                              <w:rPr>
                                <w:rFonts w:ascii="Arial" w:hAnsi="Arial" w:cs="Arial"/>
                                <w:color w:val="000000" w:themeColor="text1"/>
                                <w:sz w:val="18"/>
                                <w:szCs w:val="18"/>
                              </w:rPr>
                            </w:pPr>
                            <w:r w:rsidRPr="00307646">
                              <w:rPr>
                                <w:rFonts w:ascii="Arial" w:hAnsi="Arial" w:cs="Arial"/>
                                <w:color w:val="000000" w:themeColor="text1"/>
                                <w:sz w:val="18"/>
                                <w:szCs w:val="18"/>
                              </w:rPr>
                              <w:t>within 2 weeks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C3CF1DD" id="Flowchart: Terminator 30" o:spid="_x0000_s1053" type="#_x0000_t116" style="position:absolute;margin-left:-15.75pt;margin-top:16.9pt;width:118.85pt;height:49.55pt;z-index:2517278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" filled="f" strokecolor="#030e13 [484]" strokeweight="1.5pt">
                <v:textbox>
                  <w:txbxContent>
                    <w:p w14:paraId="5623DC71" w14:textId="77777777" w:rsidR="00307646" w:rsidRPr="00307646" w:rsidRDefault="00307646" w:rsidP="00307646">
                      <w:pPr>
                        <w:pStyle w:val="NoSpacing"/>
                        <w:jc w:val="center"/>
                        <w:rPr>
                          <w:rFonts w:ascii="Arial" w:hAnsi="Arial" w:cs="Arial"/>
                          <w:color w:val="000000" w:themeColor="text1"/>
                          <w:sz w:val="18"/>
                          <w:szCs w:val="18"/>
                        </w:rPr>
                      </w:pPr>
                      <w:r w:rsidRPr="00307646">
                        <w:rPr>
                          <w:rFonts w:ascii="Arial" w:hAnsi="Arial" w:cs="Arial"/>
                          <w:color w:val="000000" w:themeColor="text1"/>
                          <w:sz w:val="18"/>
                          <w:szCs w:val="18"/>
                        </w:rPr>
                        <w:t>Urgent Colonoscopy</w:t>
                      </w:r>
                    </w:p>
                    <w:p w14:paraId="38CCBFE8" w14:textId="498F1376" w:rsidR="00307646" w:rsidRPr="00307646" w:rsidRDefault="00307646" w:rsidP="00307646">
                      <w:pPr>
                        <w:pStyle w:val="NoSpacing"/>
                        <w:jc w:val="center"/>
                        <w:rPr>
                          <w:rFonts w:ascii="Arial" w:hAnsi="Arial" w:cs="Arial"/>
                          <w:color w:val="000000" w:themeColor="text1"/>
                          <w:sz w:val="18"/>
                          <w:szCs w:val="18"/>
                        </w:rPr>
                      </w:pPr>
                      <w:r w:rsidRPr="00307646">
                        <w:rPr>
                          <w:rFonts w:ascii="Arial" w:hAnsi="Arial" w:cs="Arial"/>
                          <w:color w:val="000000" w:themeColor="text1"/>
                          <w:sz w:val="18"/>
                          <w:szCs w:val="18"/>
                        </w:rPr>
                        <w:t>within 2 weeks</w:t>
                      </w:r>
                    </w:p>
                  </w:txbxContent>
                </v:textbox>
              </v:shape>
            </w:pict>
          </mc:Fallback>
        </mc:AlternateContent>
      </w:r>
      <w:r w:rsidRPr="003F6C21">
        <w:rPr>
          <w:noProof/>
        </w:rPr>
        <mc:AlternateContent>
          <mc:Choice Requires="wps">
            <w:drawing>
              <wp:anchor distT="0" distB="0" distL="114300" distR="114300" simplePos="0" relativeHeight="251734019" behindDoc="0" locked="0" layoutInCell="1" allowOverlap="1" wp14:anchorId="2B15FDA5" wp14:editId="6B8D26C8">
                <wp:simplePos x="0" y="0"/>
                <wp:positionH relativeFrom="column">
                  <wp:posOffset>2060635</wp:posOffset>
                </wp:positionH>
                <wp:positionV relativeFrom="paragraph">
                  <wp:posOffset>215336</wp:posOffset>
                </wp:positionV>
                <wp:extent cx="1663448" cy="629728"/>
                <wp:effectExtent l="0" t="0" r="13335" b="18415"/>
                <wp:wrapNone/>
                <wp:docPr id="33" name="Flowchart: Terminator 32">
                  <a:extLst xmlns:a="http://schemas.openxmlformats.org/drawingml/2006/main">
                    <a:ext uri="{FF2B5EF4-FFF2-40B4-BE49-F238E27FC236}">
                      <a16:creationId xmlns:a16="http://schemas.microsoft.com/office/drawing/2014/main" id="{C9660E8B-2BE2-F056-65B7-BE5250A60D3B}"/>
                    </a:ext>
                  </a:extLst>
                </wp:docPr>
                <wp:cNvGraphicFramePr/>
                <a:graphic xmlns:a="http://schemas.openxmlformats.org/drawingml/2006/main">
                  <a:graphicData uri="http://schemas.microsoft.com/office/word/2010/wordprocessingShape">
                    <wps:wsp>
                      <wps:cNvSpPr/>
                      <wps:spPr>
                        <a:xfrm>
                          <a:off x="0" y="0"/>
                          <a:ext cx="1663448" cy="629728"/>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D110F30" w14:textId="77777777" w:rsidR="003F6C21" w:rsidRPr="003F6C21" w:rsidRDefault="003F6C21" w:rsidP="003F6C21">
                            <w:pPr>
                              <w:pStyle w:val="NoSpacing"/>
                              <w:jc w:val="center"/>
                              <w:rPr>
                                <w:color w:val="000000" w:themeColor="text1"/>
                                <w:sz w:val="18"/>
                                <w:szCs w:val="18"/>
                              </w:rPr>
                            </w:pPr>
                            <w:r w:rsidRPr="003F6C21">
                              <w:rPr>
                                <w:color w:val="000000" w:themeColor="text1"/>
                                <w:sz w:val="18"/>
                                <w:szCs w:val="18"/>
                              </w:rPr>
                              <w:t>Non - Urgent Colonoscopy</w:t>
                            </w:r>
                          </w:p>
                          <w:p w14:paraId="62806D7E" w14:textId="744BF46C" w:rsidR="003F6C21" w:rsidRPr="003F6C21" w:rsidRDefault="003F6C21" w:rsidP="003F6C21">
                            <w:pPr>
                              <w:pStyle w:val="NoSpacing"/>
                              <w:jc w:val="center"/>
                              <w:rPr>
                                <w:color w:val="000000" w:themeColor="text1"/>
                                <w:sz w:val="18"/>
                                <w:szCs w:val="18"/>
                              </w:rPr>
                            </w:pPr>
                            <w:r w:rsidRPr="003F6C21">
                              <w:rPr>
                                <w:color w:val="000000" w:themeColor="text1"/>
                                <w:sz w:val="18"/>
                                <w:szCs w:val="18"/>
                              </w:rPr>
                              <w:t>within 6 weeks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B15FDA5" id="_x0000_s1054" type="#_x0000_t116" style="position:absolute;margin-left:162.25pt;margin-top:16.95pt;width:131pt;height:49.6pt;z-index:2517340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" filled="f" strokecolor="#030e13 [484]" strokeweight="1.5pt">
                <v:textbox>
                  <w:txbxContent>
                    <w:p w14:paraId="0D110F30" w14:textId="77777777" w:rsidR="003F6C21" w:rsidRPr="003F6C21" w:rsidRDefault="003F6C21" w:rsidP="003F6C21">
                      <w:pPr>
                        <w:pStyle w:val="NoSpacing"/>
                        <w:jc w:val="center"/>
                        <w:rPr>
                          <w:color w:val="000000" w:themeColor="text1"/>
                          <w:sz w:val="18"/>
                          <w:szCs w:val="18"/>
                        </w:rPr>
                      </w:pPr>
                      <w:r w:rsidRPr="003F6C21">
                        <w:rPr>
                          <w:color w:val="000000" w:themeColor="text1"/>
                          <w:sz w:val="18"/>
                          <w:szCs w:val="18"/>
                        </w:rPr>
                        <w:t>Non - Urgent Colonoscopy</w:t>
                      </w:r>
                    </w:p>
                    <w:p w14:paraId="62806D7E" w14:textId="744BF46C" w:rsidR="003F6C21" w:rsidRPr="003F6C21" w:rsidRDefault="003F6C21" w:rsidP="003F6C21">
                      <w:pPr>
                        <w:pStyle w:val="NoSpacing"/>
                        <w:jc w:val="center"/>
                        <w:rPr>
                          <w:color w:val="000000" w:themeColor="text1"/>
                          <w:sz w:val="18"/>
                          <w:szCs w:val="18"/>
                        </w:rPr>
                      </w:pPr>
                      <w:r w:rsidRPr="003F6C21">
                        <w:rPr>
                          <w:color w:val="000000" w:themeColor="text1"/>
                          <w:sz w:val="18"/>
                          <w:szCs w:val="18"/>
                        </w:rPr>
                        <w:t>within 6 weeks</w:t>
                      </w:r>
                    </w:p>
                  </w:txbxContent>
                </v:textbox>
              </v:shape>
            </w:pict>
          </mc:Fallback>
        </mc:AlternateContent>
      </w:r>
    </w:p>
    <w:p w14:paraId="62ACA1A5" w14:textId="55492D95" w:rsidR="007B1A7A" w:rsidRDefault="007B1A7A" w:rsidP="00577088">
      <w:pPr>
        <w:keepNext/>
        <w:rPr>
          <w:lang w:val="en-GB"/>
        </w:rPr>
      </w:pPr>
    </w:p>
    <w:p w14:paraId="1B1B2B84" w14:textId="438B9D9D" w:rsidR="007B1A7A" w:rsidRDefault="007B1A7A" w:rsidP="00577088">
      <w:pPr>
        <w:keepNext/>
        <w:rPr>
          <w:lang w:val="en-GB"/>
        </w:rPr>
      </w:pPr>
    </w:p>
    <w:p w14:paraId="34D538E9" w14:textId="77777777" w:rsidR="007B1A7A" w:rsidRDefault="007B1A7A" w:rsidP="00577088">
      <w:pPr>
        <w:keepNext/>
        <w:rPr>
          <w:lang w:val="en-GB"/>
        </w:rPr>
      </w:pPr>
    </w:p>
    <w:p w14:paraId="3CE8BA09" w14:textId="77777777" w:rsidR="007B1A7A" w:rsidRDefault="007B1A7A" w:rsidP="00577088">
      <w:pPr>
        <w:keepNext/>
        <w:rPr>
          <w:lang w:val="en-GB"/>
        </w:rPr>
      </w:pPr>
    </w:p>
    <w:p w14:paraId="72D22C1F" w14:textId="77777777" w:rsidR="007B1A7A" w:rsidRDefault="007B1A7A" w:rsidP="00577088">
      <w:pPr>
        <w:keepNext/>
        <w:rPr>
          <w:lang w:val="en-GB"/>
        </w:rPr>
      </w:pPr>
    </w:p>
    <w:p w14:paraId="30A390BA" w14:textId="77777777" w:rsidR="007B1A7A" w:rsidRDefault="007B1A7A" w:rsidP="00577088">
      <w:pPr>
        <w:keepNext/>
        <w:rPr>
          <w:lang w:val="en-GB"/>
        </w:rPr>
      </w:pPr>
    </w:p>
    <w:p w14:paraId="624B5EA8" w14:textId="77777777" w:rsidR="007B1A7A" w:rsidRDefault="007B1A7A" w:rsidP="00577088">
      <w:pPr>
        <w:keepNext/>
        <w:rPr>
          <w:lang w:val="en-GB"/>
        </w:rPr>
      </w:pPr>
    </w:p>
    <w:p w14:paraId="12C83DEB" w14:textId="01516A99" w:rsidR="007B1A7A" w:rsidRDefault="007B1A7A" w:rsidP="00577088">
      <w:pPr>
        <w:keepNext/>
        <w:rPr>
          <w:lang w:val="en-GB"/>
        </w:rPr>
      </w:pPr>
    </w:p>
    <w:p w14:paraId="2E25396E" w14:textId="3BD94892" w:rsidR="007B1A7A" w:rsidRDefault="007B1A7A" w:rsidP="00577088">
      <w:pPr>
        <w:keepNext/>
        <w:rPr>
          <w:lang w:val="en-GB"/>
        </w:rPr>
      </w:pPr>
    </w:p>
    <w:p w14:paraId="0CD2DB4F" w14:textId="7C29EFCC" w:rsidR="007B1A7A" w:rsidRDefault="007B1A7A" w:rsidP="00577088">
      <w:pPr>
        <w:keepNext/>
        <w:rPr>
          <w:lang w:val="en-GB"/>
        </w:rPr>
      </w:pPr>
    </w:p>
    <w:p w14:paraId="388312DC" w14:textId="4CCCDD6D" w:rsidR="007B1A7A" w:rsidRDefault="007B1A7A" w:rsidP="00577088">
      <w:pPr>
        <w:keepNext/>
        <w:rPr>
          <w:lang w:val="en-GB"/>
        </w:rPr>
      </w:pPr>
    </w:p>
    <w:p w14:paraId="560E5BC8" w14:textId="3200D52F" w:rsidR="007B1A7A" w:rsidRDefault="007B1A7A" w:rsidP="00577088">
      <w:pPr>
        <w:keepNext/>
        <w:rPr>
          <w:lang w:val="en-GB"/>
        </w:rPr>
      </w:pPr>
    </w:p>
    <w:p w14:paraId="66EC58AC" w14:textId="19C1E893" w:rsidR="007B1A7A" w:rsidRDefault="007C76E1" w:rsidP="00577088">
      <w:pPr>
        <w:keepNext/>
        <w:rPr>
          <w:lang w:val="en-GB"/>
        </w:rPr>
      </w:pPr>
      <w:r>
        <w:rPr>
          <w:noProof/>
          <w:lang w:val="en-GB"/>
          <w14:ligatures w14:val="standardContextual"/>
        </w:rPr>
        <w:lastRenderedPageBreak/>
        <mc:AlternateContent>
          <mc:Choice Requires="wps">
            <w:drawing>
              <wp:anchor distT="0" distB="0" distL="114300" distR="114300" simplePos="0" relativeHeight="251745283" behindDoc="0" locked="0" layoutInCell="1" allowOverlap="1" wp14:anchorId="76F86EFB" wp14:editId="4E9950D3">
                <wp:simplePos x="0" y="0"/>
                <wp:positionH relativeFrom="column">
                  <wp:posOffset>4674235</wp:posOffset>
                </wp:positionH>
                <wp:positionV relativeFrom="paragraph">
                  <wp:posOffset>20476</wp:posOffset>
                </wp:positionV>
                <wp:extent cx="1551940" cy="292735"/>
                <wp:effectExtent l="0" t="0" r="10160" b="12065"/>
                <wp:wrapNone/>
                <wp:docPr id="1555665560" name="Text Box 28">
                  <a:hlinkClick xmlns:a="http://schemas.openxmlformats.org/drawingml/2006/main" r:id="rId22"/>
                </wp:docPr>
                <wp:cNvGraphicFramePr/>
                <a:graphic xmlns:a="http://schemas.openxmlformats.org/drawingml/2006/main">
                  <a:graphicData uri="http://schemas.microsoft.com/office/word/2010/wordprocessingShape">
                    <wps:wsp>
                      <wps:cNvSpPr txBox="1"/>
                      <wps:spPr>
                        <a:xfrm>
                          <a:off x="0" y="0"/>
                          <a:ext cx="1551940" cy="292735"/>
                        </a:xfrm>
                        <a:prstGeom prst="rect">
                          <a:avLst/>
                        </a:prstGeom>
                        <a:solidFill>
                          <a:schemeClr val="bg2"/>
                        </a:solidFill>
                        <a:ln w="6350">
                          <a:solidFill>
                            <a:prstClr val="black"/>
                          </a:solidFill>
                        </a:ln>
                      </wps:spPr>
                      <wps:txbx>
                        <w:txbxContent>
                          <w:p w14:paraId="163B2085" w14:textId="77777777" w:rsidR="007C76E1" w:rsidRPr="004F15C0" w:rsidRDefault="007C76E1" w:rsidP="007C76E1">
                            <w:pPr>
                              <w:jc w:val="center"/>
                              <w:rPr>
                                <w:b/>
                                <w:bCs/>
                                <w:sz w:val="18"/>
                                <w:szCs w:val="18"/>
                                <w:lang w:val="en-NZ"/>
                              </w:rPr>
                            </w:pPr>
                            <w:r w:rsidRPr="004F15C0">
                              <w:rPr>
                                <w:b/>
                                <w:bCs/>
                                <w:sz w:val="18"/>
                                <w:szCs w:val="18"/>
                                <w:lang w:val="en-NZ"/>
                              </w:rPr>
                              <w:t>Click to return to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86EFB" id="_x0000_s1055" type="#_x0000_t202" href="#LowerGIInvestigation" style="position:absolute;margin-left:368.05pt;margin-top:1.6pt;width:122.2pt;height:23.05pt;z-index:251745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" o:button="t" fillcolor="#e8e8e8 [3214]" strokeweight=".5pt">
                <v:fill o:detectmouseclick="t"/>
                <v:textbox>
                  <w:txbxContent>
                    <w:p w14:paraId="163B2085" w14:textId="77777777" w:rsidR="007C76E1" w:rsidRPr="004F15C0" w:rsidRDefault="007C76E1" w:rsidP="007C76E1">
                      <w:pPr>
                        <w:jc w:val="center"/>
                        <w:rPr>
                          <w:b/>
                          <w:bCs/>
                          <w:sz w:val="18"/>
                          <w:szCs w:val="18"/>
                          <w:lang w:val="en-NZ"/>
                        </w:rPr>
                      </w:pPr>
                      <w:r w:rsidRPr="004F15C0">
                        <w:rPr>
                          <w:b/>
                          <w:bCs/>
                          <w:sz w:val="18"/>
                          <w:szCs w:val="18"/>
                          <w:lang w:val="en-NZ"/>
                        </w:rPr>
                        <w:t>Click to return to start</w:t>
                      </w:r>
                    </w:p>
                  </w:txbxContent>
                </v:textbox>
              </v:shape>
            </w:pict>
          </mc:Fallback>
        </mc:AlternateContent>
      </w:r>
    </w:p>
    <w:p w14:paraId="2DF0BA33" w14:textId="1DC68C12" w:rsidR="007B1A7A" w:rsidRDefault="00D72460" w:rsidP="00577088">
      <w:pPr>
        <w:keepNext/>
        <w:rPr>
          <w:lang w:val="en-GB"/>
        </w:rPr>
      </w:pPr>
      <w:r w:rsidRPr="00307646">
        <w:rPr>
          <w:noProof/>
        </w:rPr>
        <mc:AlternateContent>
          <mc:Choice Requires="wps">
            <w:drawing>
              <wp:anchor distT="0" distB="0" distL="114300" distR="114300" simplePos="0" relativeHeight="251763715" behindDoc="0" locked="0" layoutInCell="1" allowOverlap="1" wp14:anchorId="2D387444" wp14:editId="62D2BFEC">
                <wp:simplePos x="0" y="0"/>
                <wp:positionH relativeFrom="column">
                  <wp:posOffset>728538</wp:posOffset>
                </wp:positionH>
                <wp:positionV relativeFrom="paragraph">
                  <wp:posOffset>17145</wp:posOffset>
                </wp:positionV>
                <wp:extent cx="4138523" cy="335915"/>
                <wp:effectExtent l="0" t="0" r="0" b="0"/>
                <wp:wrapNone/>
                <wp:docPr id="1989478767" name="TextBox 1"/>
                <wp:cNvGraphicFramePr/>
                <a:graphic xmlns:a="http://schemas.openxmlformats.org/drawingml/2006/main">
                  <a:graphicData uri="http://schemas.microsoft.com/office/word/2010/wordprocessingShape">
                    <wps:wsp>
                      <wps:cNvSpPr txBox="1"/>
                      <wps:spPr>
                        <a:xfrm>
                          <a:off x="0" y="0"/>
                          <a:ext cx="4138523" cy="335915"/>
                        </a:xfrm>
                        <a:prstGeom prst="rect">
                          <a:avLst/>
                        </a:prstGeom>
                        <a:noFill/>
                      </wps:spPr>
                      <wps:txbx>
                        <w:txbxContent>
                          <w:p w14:paraId="1112044C" w14:textId="77777777" w:rsidR="0082731F" w:rsidRPr="0082731F" w:rsidRDefault="0082731F" w:rsidP="0082731F">
                            <w:pPr>
                              <w:rPr>
                                <w:rFonts w:ascii="Arial" w:hAnsi="Arial" w:cs="Arial"/>
                                <w:b/>
                                <w:bCs/>
                                <w:color w:val="000000" w:themeColor="text1"/>
                                <w:kern w:val="24"/>
                                <w:sz w:val="32"/>
                                <w:szCs w:val="32"/>
                                <w:lang w:val="en-NZ"/>
                              </w:rPr>
                            </w:pPr>
                            <w:bookmarkStart w:id="58" w:name="CFS5TO7"/>
                            <w:r w:rsidRPr="0082731F">
                              <w:rPr>
                                <w:rFonts w:ascii="Arial" w:hAnsi="Arial" w:cs="Arial"/>
                                <w:b/>
                                <w:bCs/>
                                <w:color w:val="000000" w:themeColor="text1"/>
                                <w:kern w:val="24"/>
                                <w:sz w:val="32"/>
                                <w:szCs w:val="32"/>
                                <w:lang w:val="en-NZ"/>
                              </w:rPr>
                              <w:t>Clinical Frailty Scale 5-6 and &gt;80 years</w:t>
                            </w:r>
                          </w:p>
                          <w:bookmarkEnd w:id="58"/>
                          <w:p w14:paraId="5F0AF459" w14:textId="32BCD3B1" w:rsidR="00D72460" w:rsidRDefault="00D72460" w:rsidP="00D72460">
                            <w:pPr>
                              <w:rPr>
                                <w:rFonts w:ascii="Arial" w:hAnsi="Arial" w:cs="Arial"/>
                                <w:b/>
                                <w:bCs/>
                                <w:color w:val="000000" w:themeColor="text1"/>
                                <w:kern w:val="24"/>
                                <w:sz w:val="32"/>
                                <w:szCs w:val="32"/>
                              </w:rPr>
                            </w:pPr>
                          </w:p>
                        </w:txbxContent>
                      </wps:txbx>
                      <wps:bodyPr wrap="square" rtlCol="0">
                        <a:spAutoFit/>
                      </wps:bodyPr>
                    </wps:wsp>
                  </a:graphicData>
                </a:graphic>
                <wp14:sizeRelH relativeFrom="margin">
                  <wp14:pctWidth>0</wp14:pctWidth>
                </wp14:sizeRelH>
              </wp:anchor>
            </w:drawing>
          </mc:Choice>
          <mc:Fallback>
            <w:pict>
              <v:shape w14:anchorId="2D387444" id="_x0000_s1056" type="#_x0000_t202" style="position:absolute;margin-left:57.35pt;margin-top:1.35pt;width:325.85pt;height:26.45pt;z-index:2517637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" filled="f" stroked="f">
                <v:textbox style="mso-fit-shape-to-text:t">
                  <w:txbxContent>
                    <w:p w14:paraId="1112044C" w14:textId="77777777" w:rsidR="0082731F" w:rsidRPr="0082731F" w:rsidRDefault="0082731F" w:rsidP="0082731F">
                      <w:pPr>
                        <w:rPr>
                          <w:rFonts w:ascii="Arial" w:hAnsi="Arial" w:cs="Arial"/>
                          <w:b/>
                          <w:bCs/>
                          <w:color w:val="000000" w:themeColor="text1"/>
                          <w:kern w:val="24"/>
                          <w:sz w:val="32"/>
                          <w:szCs w:val="32"/>
                          <w:lang w:val="en-NZ"/>
                        </w:rPr>
                      </w:pPr>
                      <w:bookmarkStart w:id="59" w:name="CFS5TO7"/>
                      <w:r w:rsidRPr="0082731F">
                        <w:rPr>
                          <w:rFonts w:ascii="Arial" w:hAnsi="Arial" w:cs="Arial"/>
                          <w:b/>
                          <w:bCs/>
                          <w:color w:val="000000" w:themeColor="text1"/>
                          <w:kern w:val="24"/>
                          <w:sz w:val="32"/>
                          <w:szCs w:val="32"/>
                          <w:lang w:val="en-NZ"/>
                        </w:rPr>
                        <w:t>Clinical Frailty Scale 5-6 and &gt;80 years</w:t>
                      </w:r>
                    </w:p>
                    <w:bookmarkEnd w:id="59"/>
                    <w:p w14:paraId="5F0AF459" w14:textId="32BCD3B1" w:rsidR="00D72460" w:rsidRDefault="00D72460" w:rsidP="00D72460">
                      <w:pPr>
                        <w:rPr>
                          <w:rFonts w:ascii="Arial" w:hAnsi="Arial" w:cs="Arial"/>
                          <w:b/>
                          <w:bCs/>
                          <w:color w:val="000000" w:themeColor="text1"/>
                          <w:kern w:val="24"/>
                          <w:sz w:val="32"/>
                          <w:szCs w:val="32"/>
                        </w:rPr>
                      </w:pPr>
                    </w:p>
                  </w:txbxContent>
                </v:textbox>
              </v:shape>
            </w:pict>
          </mc:Fallback>
        </mc:AlternateContent>
      </w:r>
      <w:r w:rsidR="005008CF">
        <w:rPr>
          <w:noProof/>
          <w:lang w:val="en-GB"/>
          <w14:ligatures w14:val="standardContextual"/>
        </w:rPr>
        <mc:AlternateContent>
          <mc:Choice Requires="wps">
            <w:drawing>
              <wp:anchor distT="0" distB="0" distL="114300" distR="114300" simplePos="0" relativeHeight="251761667" behindDoc="0" locked="0" layoutInCell="1" allowOverlap="1" wp14:anchorId="57EC4BE8" wp14:editId="709C8092">
                <wp:simplePos x="0" y="0"/>
                <wp:positionH relativeFrom="column">
                  <wp:posOffset>-690113</wp:posOffset>
                </wp:positionH>
                <wp:positionV relativeFrom="paragraph">
                  <wp:posOffset>3403</wp:posOffset>
                </wp:positionV>
                <wp:extent cx="7133590" cy="7977277"/>
                <wp:effectExtent l="0" t="0" r="10160" b="24130"/>
                <wp:wrapNone/>
                <wp:docPr id="333698523" name="Rectangle 1"/>
                <wp:cNvGraphicFramePr/>
                <a:graphic xmlns:a="http://schemas.openxmlformats.org/drawingml/2006/main">
                  <a:graphicData uri="http://schemas.microsoft.com/office/word/2010/wordprocessingShape">
                    <wps:wsp>
                      <wps:cNvSpPr/>
                      <wps:spPr>
                        <a:xfrm>
                          <a:off x="0" y="0"/>
                          <a:ext cx="7133590" cy="797727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40615" id="Rectangle 1" o:spid="_x0000_s1026" style="position:absolute;margin-left:-54.35pt;margin-top:.25pt;width:561.7pt;height:628.15pt;z-index:2517616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" filled="f" strokecolor="#030e13 [484]" strokeweight="1.5pt"/>
            </w:pict>
          </mc:Fallback>
        </mc:AlternateContent>
      </w:r>
    </w:p>
    <w:p w14:paraId="089E30FC" w14:textId="06825442" w:rsidR="007B1A7A" w:rsidRDefault="0082731F" w:rsidP="00577088">
      <w:pPr>
        <w:keepNext/>
        <w:rPr>
          <w:lang w:val="en-GB"/>
        </w:rPr>
      </w:pPr>
      <w:r>
        <w:rPr>
          <w:noProof/>
          <w14:ligatures w14:val="standardContextual"/>
        </w:rPr>
        <mc:AlternateContent>
          <mc:Choice Requires="wps">
            <w:drawing>
              <wp:anchor distT="0" distB="0" distL="114300" distR="114300" simplePos="0" relativeHeight="251747331" behindDoc="0" locked="0" layoutInCell="1" allowOverlap="1" wp14:anchorId="0F44C89D" wp14:editId="4CBDC3FB">
                <wp:simplePos x="0" y="0"/>
                <wp:positionH relativeFrom="column">
                  <wp:posOffset>1179303</wp:posOffset>
                </wp:positionH>
                <wp:positionV relativeFrom="paragraph">
                  <wp:posOffset>247926</wp:posOffset>
                </wp:positionV>
                <wp:extent cx="3392697" cy="2400659"/>
                <wp:effectExtent l="19050" t="19050" r="36830" b="38100"/>
                <wp:wrapNone/>
                <wp:docPr id="1104064941" name="Flowchart: Decision 3"/>
                <wp:cNvGraphicFramePr/>
                <a:graphic xmlns:a="http://schemas.openxmlformats.org/drawingml/2006/main">
                  <a:graphicData uri="http://schemas.microsoft.com/office/word/2010/wordprocessingShape">
                    <wps:wsp>
                      <wps:cNvSpPr/>
                      <wps:spPr>
                        <a:xfrm>
                          <a:off x="0" y="0"/>
                          <a:ext cx="3392697" cy="2400659"/>
                        </a:xfrm>
                        <a:prstGeom prst="flowChartDecision">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EB046C1" w14:textId="77777777" w:rsidR="005008CF" w:rsidRPr="000A22B7" w:rsidRDefault="005008CF" w:rsidP="005008CF">
                            <w:pPr>
                              <w:pStyle w:val="NoSpacing"/>
                              <w:jc w:val="center"/>
                              <w:rPr>
                                <w:rFonts w:ascii="Arial" w:hAnsi="Arial" w:cs="Arial"/>
                                <w:color w:val="000000" w:themeColor="text1"/>
                                <w:sz w:val="18"/>
                                <w:szCs w:val="18"/>
                              </w:rPr>
                            </w:pPr>
                            <w:r w:rsidRPr="000A22B7">
                              <w:rPr>
                                <w:rFonts w:ascii="Arial" w:hAnsi="Arial" w:cs="Arial"/>
                                <w:color w:val="000000" w:themeColor="text1"/>
                                <w:sz w:val="18"/>
                                <w:szCs w:val="18"/>
                              </w:rPr>
                              <w:t>Does the patient have known or radiologically</w:t>
                            </w:r>
                          </w:p>
                          <w:p w14:paraId="2B974CE8" w14:textId="77777777" w:rsidR="005008CF" w:rsidRDefault="005008CF" w:rsidP="005008CF">
                            <w:pPr>
                              <w:pStyle w:val="NoSpacing"/>
                              <w:jc w:val="center"/>
                              <w:rPr>
                                <w:rFonts w:ascii="Arial" w:hAnsi="Arial" w:cs="Arial"/>
                                <w:color w:val="000000" w:themeColor="text1"/>
                                <w:sz w:val="18"/>
                                <w:szCs w:val="18"/>
                              </w:rPr>
                            </w:pPr>
                            <w:r w:rsidRPr="000A22B7">
                              <w:rPr>
                                <w:rFonts w:ascii="Arial" w:hAnsi="Arial" w:cs="Arial"/>
                                <w:color w:val="000000" w:themeColor="text1"/>
                                <w:sz w:val="18"/>
                                <w:szCs w:val="18"/>
                              </w:rPr>
                              <w:t>suspected colorectal cancer</w:t>
                            </w:r>
                          </w:p>
                          <w:p w14:paraId="666E1E3F" w14:textId="77777777" w:rsidR="005008CF" w:rsidRPr="000A22B7" w:rsidRDefault="005008CF" w:rsidP="005008CF">
                            <w:pPr>
                              <w:pStyle w:val="NoSpacing"/>
                              <w:jc w:val="center"/>
                              <w:rPr>
                                <w:rFonts w:ascii="Arial" w:hAnsi="Arial" w:cs="Arial"/>
                                <w:color w:val="000000" w:themeColor="text1"/>
                                <w:sz w:val="18"/>
                                <w:szCs w:val="18"/>
                              </w:rPr>
                            </w:pPr>
                          </w:p>
                          <w:p w14:paraId="298B390B" w14:textId="77777777" w:rsidR="005008CF" w:rsidRDefault="005008CF" w:rsidP="005008CF">
                            <w:pPr>
                              <w:pStyle w:val="NoSpacing"/>
                              <w:jc w:val="center"/>
                              <w:rPr>
                                <w:rFonts w:ascii="Arial" w:hAnsi="Arial" w:cs="Arial"/>
                                <w:color w:val="000000" w:themeColor="text1"/>
                                <w:sz w:val="18"/>
                                <w:szCs w:val="18"/>
                              </w:rPr>
                            </w:pPr>
                            <w:r w:rsidRPr="000A22B7">
                              <w:rPr>
                                <w:rFonts w:ascii="Arial" w:hAnsi="Arial" w:cs="Arial"/>
                                <w:color w:val="000000" w:themeColor="text1"/>
                                <w:sz w:val="18"/>
                                <w:szCs w:val="18"/>
                              </w:rPr>
                              <w:t>Suspicious lesion on examination</w:t>
                            </w:r>
                          </w:p>
                          <w:p w14:paraId="5D1832E3" w14:textId="77777777" w:rsidR="005008CF" w:rsidRPr="000A22B7" w:rsidRDefault="005008CF" w:rsidP="005008CF">
                            <w:pPr>
                              <w:pStyle w:val="NoSpacing"/>
                              <w:jc w:val="center"/>
                              <w:rPr>
                                <w:rFonts w:ascii="Arial" w:hAnsi="Arial" w:cs="Arial"/>
                                <w:color w:val="000000" w:themeColor="text1"/>
                                <w:sz w:val="18"/>
                                <w:szCs w:val="18"/>
                              </w:rPr>
                            </w:pPr>
                          </w:p>
                          <w:p w14:paraId="04650AC8" w14:textId="77777777" w:rsidR="005008CF" w:rsidRPr="000A22B7" w:rsidRDefault="005008CF" w:rsidP="005008CF">
                            <w:pPr>
                              <w:pStyle w:val="NoSpacing"/>
                              <w:jc w:val="center"/>
                              <w:rPr>
                                <w:rFonts w:ascii="Arial" w:hAnsi="Arial" w:cs="Arial"/>
                                <w:color w:val="000000" w:themeColor="text1"/>
                                <w:sz w:val="18"/>
                                <w:szCs w:val="18"/>
                              </w:rPr>
                            </w:pPr>
                            <w:r w:rsidRPr="000A22B7">
                              <w:rPr>
                                <w:rFonts w:ascii="Arial" w:hAnsi="Arial" w:cs="Arial"/>
                                <w:color w:val="000000" w:themeColor="text1"/>
                                <w:sz w:val="18"/>
                                <w:szCs w:val="18"/>
                              </w:rPr>
                              <w:t>*refer to Bypass guideline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F44C89D" id="_x0000_s1057" type="#_x0000_t110" style="position:absolute;margin-left:92.85pt;margin-top:19.5pt;width:267.15pt;height:189.05pt;z-index:251747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" filled="f" strokecolor="#030e13 [484]" strokeweight="1.5pt">
                <v:textbox>
                  <w:txbxContent>
                    <w:p w14:paraId="5EB046C1" w14:textId="77777777" w:rsidR="005008CF" w:rsidRPr="000A22B7" w:rsidRDefault="005008CF" w:rsidP="005008CF">
                      <w:pPr>
                        <w:pStyle w:val="NoSpacing"/>
                        <w:jc w:val="center"/>
                        <w:rPr>
                          <w:rFonts w:ascii="Arial" w:hAnsi="Arial" w:cs="Arial"/>
                          <w:color w:val="000000" w:themeColor="text1"/>
                          <w:sz w:val="18"/>
                          <w:szCs w:val="18"/>
                        </w:rPr>
                      </w:pPr>
                      <w:r w:rsidRPr="000A22B7">
                        <w:rPr>
                          <w:rFonts w:ascii="Arial" w:hAnsi="Arial" w:cs="Arial"/>
                          <w:color w:val="000000" w:themeColor="text1"/>
                          <w:sz w:val="18"/>
                          <w:szCs w:val="18"/>
                        </w:rPr>
                        <w:t>Does the patient have known or radiologically</w:t>
                      </w:r>
                    </w:p>
                    <w:p w14:paraId="2B974CE8" w14:textId="77777777" w:rsidR="005008CF" w:rsidRDefault="005008CF" w:rsidP="005008CF">
                      <w:pPr>
                        <w:pStyle w:val="NoSpacing"/>
                        <w:jc w:val="center"/>
                        <w:rPr>
                          <w:rFonts w:ascii="Arial" w:hAnsi="Arial" w:cs="Arial"/>
                          <w:color w:val="000000" w:themeColor="text1"/>
                          <w:sz w:val="18"/>
                          <w:szCs w:val="18"/>
                        </w:rPr>
                      </w:pPr>
                      <w:r w:rsidRPr="000A22B7">
                        <w:rPr>
                          <w:rFonts w:ascii="Arial" w:hAnsi="Arial" w:cs="Arial"/>
                          <w:color w:val="000000" w:themeColor="text1"/>
                          <w:sz w:val="18"/>
                          <w:szCs w:val="18"/>
                        </w:rPr>
                        <w:t>suspected colorectal cancer</w:t>
                      </w:r>
                    </w:p>
                    <w:p w14:paraId="666E1E3F" w14:textId="77777777" w:rsidR="005008CF" w:rsidRPr="000A22B7" w:rsidRDefault="005008CF" w:rsidP="005008CF">
                      <w:pPr>
                        <w:pStyle w:val="NoSpacing"/>
                        <w:jc w:val="center"/>
                        <w:rPr>
                          <w:rFonts w:ascii="Arial" w:hAnsi="Arial" w:cs="Arial"/>
                          <w:color w:val="000000" w:themeColor="text1"/>
                          <w:sz w:val="18"/>
                          <w:szCs w:val="18"/>
                        </w:rPr>
                      </w:pPr>
                    </w:p>
                    <w:p w14:paraId="298B390B" w14:textId="77777777" w:rsidR="005008CF" w:rsidRDefault="005008CF" w:rsidP="005008CF">
                      <w:pPr>
                        <w:pStyle w:val="NoSpacing"/>
                        <w:jc w:val="center"/>
                        <w:rPr>
                          <w:rFonts w:ascii="Arial" w:hAnsi="Arial" w:cs="Arial"/>
                          <w:color w:val="000000" w:themeColor="text1"/>
                          <w:sz w:val="18"/>
                          <w:szCs w:val="18"/>
                        </w:rPr>
                      </w:pPr>
                      <w:r w:rsidRPr="000A22B7">
                        <w:rPr>
                          <w:rFonts w:ascii="Arial" w:hAnsi="Arial" w:cs="Arial"/>
                          <w:color w:val="000000" w:themeColor="text1"/>
                          <w:sz w:val="18"/>
                          <w:szCs w:val="18"/>
                        </w:rPr>
                        <w:t>Suspicious lesion on examination</w:t>
                      </w:r>
                    </w:p>
                    <w:p w14:paraId="5D1832E3" w14:textId="77777777" w:rsidR="005008CF" w:rsidRPr="000A22B7" w:rsidRDefault="005008CF" w:rsidP="005008CF">
                      <w:pPr>
                        <w:pStyle w:val="NoSpacing"/>
                        <w:jc w:val="center"/>
                        <w:rPr>
                          <w:rFonts w:ascii="Arial" w:hAnsi="Arial" w:cs="Arial"/>
                          <w:color w:val="000000" w:themeColor="text1"/>
                          <w:sz w:val="18"/>
                          <w:szCs w:val="18"/>
                        </w:rPr>
                      </w:pPr>
                    </w:p>
                    <w:p w14:paraId="04650AC8" w14:textId="77777777" w:rsidR="005008CF" w:rsidRPr="000A22B7" w:rsidRDefault="005008CF" w:rsidP="005008CF">
                      <w:pPr>
                        <w:pStyle w:val="NoSpacing"/>
                        <w:jc w:val="center"/>
                        <w:rPr>
                          <w:rFonts w:ascii="Arial" w:hAnsi="Arial" w:cs="Arial"/>
                          <w:color w:val="000000" w:themeColor="text1"/>
                          <w:sz w:val="18"/>
                          <w:szCs w:val="18"/>
                        </w:rPr>
                      </w:pPr>
                      <w:r w:rsidRPr="000A22B7">
                        <w:rPr>
                          <w:rFonts w:ascii="Arial" w:hAnsi="Arial" w:cs="Arial"/>
                          <w:color w:val="000000" w:themeColor="text1"/>
                          <w:sz w:val="18"/>
                          <w:szCs w:val="18"/>
                        </w:rPr>
                        <w:t>*refer to Bypass guideline</w:t>
                      </w:r>
                    </w:p>
                  </w:txbxContent>
                </v:textbox>
              </v:shape>
            </w:pict>
          </mc:Fallback>
        </mc:AlternateContent>
      </w:r>
    </w:p>
    <w:p w14:paraId="5A6283D0" w14:textId="3F9CE43C" w:rsidR="007B1A7A" w:rsidRDefault="007B1A7A" w:rsidP="00577088">
      <w:pPr>
        <w:keepNext/>
        <w:rPr>
          <w:lang w:val="en-GB"/>
        </w:rPr>
      </w:pPr>
    </w:p>
    <w:p w14:paraId="73189F61" w14:textId="5ACC2358" w:rsidR="007B1A7A" w:rsidRDefault="007B1A7A" w:rsidP="00577088">
      <w:pPr>
        <w:keepNext/>
        <w:rPr>
          <w:lang w:val="en-GB"/>
        </w:rPr>
      </w:pPr>
    </w:p>
    <w:p w14:paraId="34E1F72E" w14:textId="23ECBF4B" w:rsidR="007B1A7A" w:rsidRDefault="007B1A7A" w:rsidP="00577088">
      <w:pPr>
        <w:keepNext/>
        <w:rPr>
          <w:lang w:val="en-GB"/>
        </w:rPr>
      </w:pPr>
    </w:p>
    <w:p w14:paraId="01C38256" w14:textId="732DB0E2" w:rsidR="007B1A7A" w:rsidRDefault="006D40FB" w:rsidP="00577088">
      <w:pPr>
        <w:keepNext/>
        <w:rPr>
          <w:lang w:val="en-GB"/>
        </w:rPr>
      </w:pPr>
      <w:r>
        <w:rPr>
          <w:noProof/>
          <w:lang w:val="en-GB"/>
          <w14:ligatures w14:val="standardContextual"/>
        </w:rPr>
        <mc:AlternateContent>
          <mc:Choice Requires="wps">
            <w:drawing>
              <wp:anchor distT="0" distB="0" distL="114300" distR="114300" simplePos="0" relativeHeight="251655165" behindDoc="0" locked="0" layoutInCell="1" allowOverlap="1" wp14:anchorId="729BFF7A" wp14:editId="133806EC">
                <wp:simplePos x="0" y="0"/>
                <wp:positionH relativeFrom="column">
                  <wp:posOffset>4567687</wp:posOffset>
                </wp:positionH>
                <wp:positionV relativeFrom="paragraph">
                  <wp:posOffset>144349</wp:posOffset>
                </wp:positionV>
                <wp:extent cx="488315" cy="1783511"/>
                <wp:effectExtent l="0" t="0" r="83185" b="64770"/>
                <wp:wrapNone/>
                <wp:docPr id="541938189" name="Connector: Elbow 31"/>
                <wp:cNvGraphicFramePr/>
                <a:graphic xmlns:a="http://schemas.openxmlformats.org/drawingml/2006/main">
                  <a:graphicData uri="http://schemas.microsoft.com/office/word/2010/wordprocessingShape">
                    <wps:wsp>
                      <wps:cNvCnPr/>
                      <wps:spPr>
                        <a:xfrm>
                          <a:off x="0" y="0"/>
                          <a:ext cx="488315" cy="1783511"/>
                        </a:xfrm>
                        <a:prstGeom prst="bentConnector3">
                          <a:avLst>
                            <a:gd name="adj1" fmla="val 100300"/>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43A12C" id="Connector: Elbow 31" o:spid="_x0000_s1026" type="#_x0000_t34" style="position:absolute;margin-left:359.65pt;margin-top:11.35pt;width:38.45pt;height:140.45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" adj="21665" strokecolor="black [3200]" strokeweight="1.5pt">
                <v:stroke endarrow="block"/>
              </v:shape>
            </w:pict>
          </mc:Fallback>
        </mc:AlternateContent>
      </w:r>
      <w:r>
        <w:rPr>
          <w:noProof/>
          <w:lang w:val="en-GB"/>
          <w14:ligatures w14:val="standardContextual"/>
        </w:rPr>
        <mc:AlternateContent>
          <mc:Choice Requires="wps">
            <w:drawing>
              <wp:anchor distT="0" distB="0" distL="114300" distR="114300" simplePos="0" relativeHeight="251764739" behindDoc="0" locked="0" layoutInCell="1" allowOverlap="1" wp14:anchorId="311BA90E" wp14:editId="2FC015F4">
                <wp:simplePos x="0" y="0"/>
                <wp:positionH relativeFrom="column">
                  <wp:posOffset>684361</wp:posOffset>
                </wp:positionH>
                <wp:positionV relativeFrom="paragraph">
                  <wp:posOffset>144349</wp:posOffset>
                </wp:positionV>
                <wp:extent cx="493227" cy="1783511"/>
                <wp:effectExtent l="76200" t="0" r="21590" b="64770"/>
                <wp:wrapNone/>
                <wp:docPr id="1685363711" name="Connector: Elbow 30"/>
                <wp:cNvGraphicFramePr/>
                <a:graphic xmlns:a="http://schemas.openxmlformats.org/drawingml/2006/main">
                  <a:graphicData uri="http://schemas.microsoft.com/office/word/2010/wordprocessingShape">
                    <wps:wsp>
                      <wps:cNvCnPr/>
                      <wps:spPr>
                        <a:xfrm flipH="1">
                          <a:off x="0" y="0"/>
                          <a:ext cx="493227" cy="1783511"/>
                        </a:xfrm>
                        <a:prstGeom prst="bentConnector3">
                          <a:avLst>
                            <a:gd name="adj1" fmla="val 10068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A3939F" id="Connector: Elbow 30" o:spid="_x0000_s1026" type="#_x0000_t34" style="position:absolute;margin-left:53.9pt;margin-top:11.35pt;width:38.85pt;height:140.45pt;flip:x;z-index:2517647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" adj="21747" strokecolor="black [3200]" strokeweight="1.5pt">
                <v:stroke endarrow="block"/>
              </v:shape>
            </w:pict>
          </mc:Fallback>
        </mc:AlternateContent>
      </w:r>
    </w:p>
    <w:p w14:paraId="1AB80217" w14:textId="5884801C" w:rsidR="005008CF" w:rsidRDefault="005008CF" w:rsidP="005008CF"/>
    <w:p w14:paraId="2034EDF5" w14:textId="1E0B4D7E" w:rsidR="005008CF" w:rsidRDefault="001323EB" w:rsidP="005008CF">
      <w:r>
        <w:rPr>
          <w:noProof/>
          <w:lang w:val="en-GB"/>
          <w14:ligatures w14:val="standardContextual"/>
        </w:rPr>
        <mc:AlternateContent>
          <mc:Choice Requires="wps">
            <w:drawing>
              <wp:anchor distT="0" distB="0" distL="114300" distR="114300" simplePos="0" relativeHeight="251750403" behindDoc="0" locked="0" layoutInCell="1" allowOverlap="1" wp14:anchorId="725830BE" wp14:editId="0DDD140A">
                <wp:simplePos x="0" y="0"/>
                <wp:positionH relativeFrom="column">
                  <wp:posOffset>4867227</wp:posOffset>
                </wp:positionH>
                <wp:positionV relativeFrom="paragraph">
                  <wp:posOffset>136273</wp:posOffset>
                </wp:positionV>
                <wp:extent cx="405454" cy="224287"/>
                <wp:effectExtent l="0" t="0" r="13970" b="23495"/>
                <wp:wrapNone/>
                <wp:docPr id="2013191085" name="Text Box 25"/>
                <wp:cNvGraphicFramePr/>
                <a:graphic xmlns:a="http://schemas.openxmlformats.org/drawingml/2006/main">
                  <a:graphicData uri="http://schemas.microsoft.com/office/word/2010/wordprocessingShape">
                    <wps:wsp>
                      <wps:cNvSpPr txBox="1"/>
                      <wps:spPr>
                        <a:xfrm>
                          <a:off x="0" y="0"/>
                          <a:ext cx="405454" cy="224287"/>
                        </a:xfrm>
                        <a:prstGeom prst="rect">
                          <a:avLst/>
                        </a:prstGeom>
                        <a:solidFill>
                          <a:schemeClr val="tx1"/>
                        </a:solidFill>
                        <a:ln w="6350">
                          <a:solidFill>
                            <a:prstClr val="black"/>
                          </a:solidFill>
                        </a:ln>
                      </wps:spPr>
                      <wps:txbx>
                        <w:txbxContent>
                          <w:p w14:paraId="4F8F4E82" w14:textId="77777777" w:rsidR="005008CF" w:rsidRPr="002A069C" w:rsidRDefault="005008CF" w:rsidP="005008CF">
                            <w:pPr>
                              <w:jc w:val="center"/>
                              <w:rPr>
                                <w:sz w:val="18"/>
                                <w:szCs w:val="18"/>
                                <w:lang w:val="en-NZ"/>
                              </w:rPr>
                            </w:pPr>
                            <w:r w:rsidRPr="002A069C">
                              <w:rPr>
                                <w:sz w:val="18"/>
                                <w:szCs w:val="18"/>
                                <w:lang w:val="en-NZ"/>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830BE" id="_x0000_s1058" type="#_x0000_t202" style="position:absolute;margin-left:383.25pt;margin-top:10.75pt;width:31.95pt;height:17.65pt;z-index:251750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" fillcolor="black [3213]" strokeweight=".5pt">
                <v:textbox>
                  <w:txbxContent>
                    <w:p w14:paraId="4F8F4E82" w14:textId="77777777" w:rsidR="005008CF" w:rsidRPr="002A069C" w:rsidRDefault="005008CF" w:rsidP="005008CF">
                      <w:pPr>
                        <w:jc w:val="center"/>
                        <w:rPr>
                          <w:sz w:val="18"/>
                          <w:szCs w:val="18"/>
                          <w:lang w:val="en-NZ"/>
                        </w:rPr>
                      </w:pPr>
                      <w:r w:rsidRPr="002A069C">
                        <w:rPr>
                          <w:sz w:val="18"/>
                          <w:szCs w:val="18"/>
                          <w:lang w:val="en-NZ"/>
                        </w:rPr>
                        <w:t>No</w:t>
                      </w:r>
                    </w:p>
                  </w:txbxContent>
                </v:textbox>
              </v:shape>
            </w:pict>
          </mc:Fallback>
        </mc:AlternateContent>
      </w:r>
      <w:r>
        <w:rPr>
          <w:noProof/>
          <w:lang w:val="en-GB"/>
          <w14:ligatures w14:val="standardContextual"/>
        </w:rPr>
        <mc:AlternateContent>
          <mc:Choice Requires="wps">
            <w:drawing>
              <wp:anchor distT="0" distB="0" distL="114300" distR="114300" simplePos="0" relativeHeight="251768835" behindDoc="0" locked="0" layoutInCell="1" allowOverlap="1" wp14:anchorId="7AB1CB60" wp14:editId="3C9ADCA1">
                <wp:simplePos x="0" y="0"/>
                <wp:positionH relativeFrom="column">
                  <wp:posOffset>452886</wp:posOffset>
                </wp:positionH>
                <wp:positionV relativeFrom="paragraph">
                  <wp:posOffset>248417</wp:posOffset>
                </wp:positionV>
                <wp:extent cx="461513" cy="224155"/>
                <wp:effectExtent l="0" t="0" r="15240" b="23495"/>
                <wp:wrapNone/>
                <wp:docPr id="1258480601" name="Text Box 25"/>
                <wp:cNvGraphicFramePr/>
                <a:graphic xmlns:a="http://schemas.openxmlformats.org/drawingml/2006/main">
                  <a:graphicData uri="http://schemas.microsoft.com/office/word/2010/wordprocessingShape">
                    <wps:wsp>
                      <wps:cNvSpPr txBox="1"/>
                      <wps:spPr>
                        <a:xfrm>
                          <a:off x="0" y="0"/>
                          <a:ext cx="461513" cy="224155"/>
                        </a:xfrm>
                        <a:prstGeom prst="rect">
                          <a:avLst/>
                        </a:prstGeom>
                        <a:solidFill>
                          <a:schemeClr val="tx1"/>
                        </a:solidFill>
                        <a:ln w="6350">
                          <a:solidFill>
                            <a:prstClr val="black"/>
                          </a:solidFill>
                        </a:ln>
                      </wps:spPr>
                      <wps:txbx>
                        <w:txbxContent>
                          <w:p w14:paraId="20A48C82" w14:textId="77777777" w:rsidR="001323EB" w:rsidRPr="002A069C" w:rsidRDefault="001323EB" w:rsidP="001323EB">
                            <w:pPr>
                              <w:jc w:val="center"/>
                              <w:rPr>
                                <w:sz w:val="18"/>
                                <w:szCs w:val="18"/>
                                <w:lang w:val="en-NZ"/>
                              </w:rPr>
                            </w:pPr>
                            <w:r>
                              <w:rPr>
                                <w:sz w:val="18"/>
                                <w:szCs w:val="18"/>
                                <w:lang w:val="en-NZ"/>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1CB60" id="_x0000_s1059" type="#_x0000_t202" style="position:absolute;margin-left:35.65pt;margin-top:19.55pt;width:36.35pt;height:17.65pt;z-index:251768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" fillcolor="black [3213]" strokeweight=".5pt">
                <v:textbox>
                  <w:txbxContent>
                    <w:p w14:paraId="20A48C82" w14:textId="77777777" w:rsidR="001323EB" w:rsidRPr="002A069C" w:rsidRDefault="001323EB" w:rsidP="001323EB">
                      <w:pPr>
                        <w:jc w:val="center"/>
                        <w:rPr>
                          <w:sz w:val="18"/>
                          <w:szCs w:val="18"/>
                          <w:lang w:val="en-NZ"/>
                        </w:rPr>
                      </w:pPr>
                      <w:r>
                        <w:rPr>
                          <w:sz w:val="18"/>
                          <w:szCs w:val="18"/>
                          <w:lang w:val="en-NZ"/>
                        </w:rPr>
                        <w:t>Yes</w:t>
                      </w:r>
                    </w:p>
                  </w:txbxContent>
                </v:textbox>
              </v:shape>
            </w:pict>
          </mc:Fallback>
        </mc:AlternateContent>
      </w:r>
    </w:p>
    <w:p w14:paraId="299997AD" w14:textId="692FA449" w:rsidR="005008CF" w:rsidRDefault="005008CF" w:rsidP="005008CF"/>
    <w:p w14:paraId="045C8482" w14:textId="662D82AB" w:rsidR="005008CF" w:rsidRDefault="001323EB" w:rsidP="005008CF">
      <w:pPr>
        <w:keepNext/>
        <w:rPr>
          <w:lang w:val="en-GB"/>
        </w:rPr>
      </w:pPr>
      <w:r>
        <w:rPr>
          <w:noProof/>
          <w:lang w:val="en-GB"/>
          <w14:ligatures w14:val="standardContextual"/>
        </w:rPr>
        <mc:AlternateContent>
          <mc:Choice Requires="wps">
            <w:drawing>
              <wp:anchor distT="0" distB="0" distL="114300" distR="114300" simplePos="0" relativeHeight="251752451" behindDoc="0" locked="0" layoutInCell="1" allowOverlap="1" wp14:anchorId="20B7290D" wp14:editId="463FF555">
                <wp:simplePos x="0" y="0"/>
                <wp:positionH relativeFrom="column">
                  <wp:posOffset>2648033</wp:posOffset>
                </wp:positionH>
                <wp:positionV relativeFrom="paragraph">
                  <wp:posOffset>177669</wp:posOffset>
                </wp:positionV>
                <wp:extent cx="461513" cy="224155"/>
                <wp:effectExtent l="0" t="0" r="15240" b="23495"/>
                <wp:wrapNone/>
                <wp:docPr id="286573211" name="Text Box 25"/>
                <wp:cNvGraphicFramePr/>
                <a:graphic xmlns:a="http://schemas.openxmlformats.org/drawingml/2006/main">
                  <a:graphicData uri="http://schemas.microsoft.com/office/word/2010/wordprocessingShape">
                    <wps:wsp>
                      <wps:cNvSpPr txBox="1"/>
                      <wps:spPr>
                        <a:xfrm>
                          <a:off x="0" y="0"/>
                          <a:ext cx="461513" cy="224155"/>
                        </a:xfrm>
                        <a:prstGeom prst="rect">
                          <a:avLst/>
                        </a:prstGeom>
                        <a:solidFill>
                          <a:schemeClr val="tx1"/>
                        </a:solidFill>
                        <a:ln w="6350">
                          <a:solidFill>
                            <a:prstClr val="black"/>
                          </a:solidFill>
                        </a:ln>
                      </wps:spPr>
                      <wps:txbx>
                        <w:txbxContent>
                          <w:p w14:paraId="35CF3845" w14:textId="14657F7E" w:rsidR="005008CF" w:rsidRPr="001323EB" w:rsidRDefault="001323EB" w:rsidP="001323EB">
                            <w:pPr>
                              <w:jc w:val="center"/>
                              <w:rPr>
                                <w:color w:val="FFFFFF" w:themeColor="background1"/>
                                <w:sz w:val="18"/>
                                <w:szCs w:val="18"/>
                                <w:lang w:val="en-NZ"/>
                              </w:rPr>
                            </w:pPr>
                            <w:r>
                              <w:rPr>
                                <w:color w:val="FFFFFF" w:themeColor="background1"/>
                                <w:sz w:val="18"/>
                                <w:szCs w:val="18"/>
                                <w:lang w:val="en-NZ"/>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7290D" id="_x0000_s1060" type="#_x0000_t202" style="position:absolute;margin-left:208.5pt;margin-top:14pt;width:36.35pt;height:17.65pt;z-index:2517524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" fillcolor="black [3213]" strokeweight=".5pt">
                <v:textbox>
                  <w:txbxContent>
                    <w:p w14:paraId="35CF3845" w14:textId="14657F7E" w:rsidR="005008CF" w:rsidRPr="001323EB" w:rsidRDefault="001323EB" w:rsidP="001323EB">
                      <w:pPr>
                        <w:jc w:val="center"/>
                        <w:rPr>
                          <w:color w:val="FFFFFF" w:themeColor="background1"/>
                          <w:sz w:val="18"/>
                          <w:szCs w:val="18"/>
                          <w:lang w:val="en-NZ"/>
                        </w:rPr>
                      </w:pPr>
                      <w:r>
                        <w:rPr>
                          <w:color w:val="FFFFFF" w:themeColor="background1"/>
                          <w:sz w:val="18"/>
                          <w:szCs w:val="18"/>
                          <w:lang w:val="en-NZ"/>
                        </w:rPr>
                        <w:t>Or</w:t>
                      </w:r>
                    </w:p>
                  </w:txbxContent>
                </v:textbox>
              </v:shape>
            </w:pict>
          </mc:Fallback>
        </mc:AlternateContent>
      </w:r>
      <w:r w:rsidR="006D40FB" w:rsidRPr="006D40FB">
        <w:rPr>
          <w:noProof/>
          <w:color w:val="000000" w:themeColor="text1"/>
          <w14:ligatures w14:val="standardContextual"/>
        </w:rPr>
        <mc:AlternateContent>
          <mc:Choice Requires="wps">
            <w:drawing>
              <wp:anchor distT="0" distB="0" distL="114300" distR="114300" simplePos="0" relativeHeight="251656190" behindDoc="0" locked="0" layoutInCell="1" allowOverlap="1" wp14:anchorId="41D1C9EF" wp14:editId="58DC4406">
                <wp:simplePos x="0" y="0"/>
                <wp:positionH relativeFrom="column">
                  <wp:posOffset>2841290</wp:posOffset>
                </wp:positionH>
                <wp:positionV relativeFrom="paragraph">
                  <wp:posOffset>59055</wp:posOffset>
                </wp:positionV>
                <wp:extent cx="45719" cy="579767"/>
                <wp:effectExtent l="38100" t="0" r="69215" b="48895"/>
                <wp:wrapNone/>
                <wp:docPr id="177287376" name="Connector: Elbow 32"/>
                <wp:cNvGraphicFramePr/>
                <a:graphic xmlns:a="http://schemas.openxmlformats.org/drawingml/2006/main">
                  <a:graphicData uri="http://schemas.microsoft.com/office/word/2010/wordprocessingShape">
                    <wps:wsp>
                      <wps:cNvCnPr/>
                      <wps:spPr>
                        <a:xfrm>
                          <a:off x="0" y="0"/>
                          <a:ext cx="45719" cy="579767"/>
                        </a:xfrm>
                        <a:prstGeom prst="bentConnector3">
                          <a:avLst>
                            <a:gd name="adj1" fmla="val 105912"/>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B27A36" id="Connector: Elbow 32" o:spid="_x0000_s1026" type="#_x0000_t34" style="position:absolute;margin-left:223.7pt;margin-top:4.65pt;width:3.6pt;height:45.6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" adj="22877" strokecolor="black [3200]" strokeweight="1.5pt">
                <v:stroke endarrow="block"/>
              </v:shape>
            </w:pict>
          </mc:Fallback>
        </mc:AlternateContent>
      </w:r>
    </w:p>
    <w:p w14:paraId="6C5410FB" w14:textId="06C613B4" w:rsidR="005008CF" w:rsidRDefault="001323EB" w:rsidP="005008CF">
      <w:r w:rsidRPr="00D84567">
        <w:rPr>
          <w:noProof/>
        </w:rPr>
        <mc:AlternateContent>
          <mc:Choice Requires="wps">
            <w:drawing>
              <wp:anchor distT="0" distB="0" distL="114300" distR="114300" simplePos="0" relativeHeight="251754499" behindDoc="0" locked="0" layoutInCell="1" allowOverlap="1" wp14:anchorId="412DBAB2" wp14:editId="654EE45D">
                <wp:simplePos x="0" y="0"/>
                <wp:positionH relativeFrom="column">
                  <wp:posOffset>2281687</wp:posOffset>
                </wp:positionH>
                <wp:positionV relativeFrom="paragraph">
                  <wp:posOffset>314577</wp:posOffset>
                </wp:positionV>
                <wp:extent cx="1276350" cy="500332"/>
                <wp:effectExtent l="0" t="0" r="19050" b="14605"/>
                <wp:wrapNone/>
                <wp:docPr id="146172853" name="Flowchart: Process 2"/>
                <wp:cNvGraphicFramePr/>
                <a:graphic xmlns:a="http://schemas.openxmlformats.org/drawingml/2006/main">
                  <a:graphicData uri="http://schemas.microsoft.com/office/word/2010/wordprocessingShape">
                    <wps:wsp>
                      <wps:cNvSpPr/>
                      <wps:spPr>
                        <a:xfrm>
                          <a:off x="0" y="0"/>
                          <a:ext cx="1276350" cy="500332"/>
                        </a:xfrm>
                        <a:prstGeom prst="flowChartProcess">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3F9AC19" w14:textId="77777777" w:rsidR="005008CF" w:rsidRPr="00D40887" w:rsidRDefault="005008CF" w:rsidP="005008CF">
                            <w:pPr>
                              <w:jc w:val="center"/>
                              <w:rPr>
                                <w:rFonts w:ascii="Arial" w:hAnsi="Arial" w:cs="Arial"/>
                                <w:color w:val="000000" w:themeColor="text1"/>
                                <w:kern w:val="24"/>
                                <w:sz w:val="18"/>
                                <w:szCs w:val="18"/>
                              </w:rPr>
                            </w:pPr>
                            <w:r w:rsidRPr="00D40887">
                              <w:rPr>
                                <w:rFonts w:ascii="Arial" w:hAnsi="Arial" w:cs="Arial"/>
                                <w:color w:val="000000" w:themeColor="text1"/>
                                <w:kern w:val="24"/>
                                <w:sz w:val="18"/>
                                <w:szCs w:val="18"/>
                              </w:rPr>
                              <w:t>Acute/ unstable presentation?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12DBAB2" id="_x0000_s1061" type="#_x0000_t109" style="position:absolute;margin-left:179.65pt;margin-top:24.75pt;width:100.5pt;height:39.4pt;z-index:2517544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" filled="f" strokecolor="#030e13 [484]" strokeweight="1.5pt">
                <v:textbox>
                  <w:txbxContent>
                    <w:p w14:paraId="23F9AC19" w14:textId="77777777" w:rsidR="005008CF" w:rsidRPr="00D40887" w:rsidRDefault="005008CF" w:rsidP="005008CF">
                      <w:pPr>
                        <w:jc w:val="center"/>
                        <w:rPr>
                          <w:rFonts w:ascii="Arial" w:hAnsi="Arial" w:cs="Arial"/>
                          <w:color w:val="000000" w:themeColor="text1"/>
                          <w:kern w:val="24"/>
                          <w:sz w:val="18"/>
                          <w:szCs w:val="18"/>
                        </w:rPr>
                      </w:pPr>
                      <w:r w:rsidRPr="00D40887">
                        <w:rPr>
                          <w:rFonts w:ascii="Arial" w:hAnsi="Arial" w:cs="Arial"/>
                          <w:color w:val="000000" w:themeColor="text1"/>
                          <w:kern w:val="24"/>
                          <w:sz w:val="18"/>
                          <w:szCs w:val="18"/>
                        </w:rPr>
                        <w:t>Acute/ unstable presentation?</w:t>
                      </w:r>
                    </w:p>
                  </w:txbxContent>
                </v:textbox>
              </v:shape>
            </w:pict>
          </mc:Fallback>
        </mc:AlternateContent>
      </w:r>
      <w:r w:rsidR="006D40FB" w:rsidRPr="00D84567">
        <w:rPr>
          <w:noProof/>
        </w:rPr>
        <mc:AlternateContent>
          <mc:Choice Requires="wps">
            <w:drawing>
              <wp:anchor distT="0" distB="0" distL="114300" distR="114300" simplePos="0" relativeHeight="251755523" behindDoc="0" locked="0" layoutInCell="1" allowOverlap="1" wp14:anchorId="0931BA37" wp14:editId="0C34BB64">
                <wp:simplePos x="0" y="0"/>
                <wp:positionH relativeFrom="column">
                  <wp:posOffset>82969</wp:posOffset>
                </wp:positionH>
                <wp:positionV relativeFrom="paragraph">
                  <wp:posOffset>316206</wp:posOffset>
                </wp:positionV>
                <wp:extent cx="1198880" cy="577850"/>
                <wp:effectExtent l="0" t="0" r="20320" b="12700"/>
                <wp:wrapNone/>
                <wp:docPr id="1408935158" name="Flowchart: Terminator 5"/>
                <wp:cNvGraphicFramePr/>
                <a:graphic xmlns:a="http://schemas.openxmlformats.org/drawingml/2006/main">
                  <a:graphicData uri="http://schemas.microsoft.com/office/word/2010/wordprocessingShape">
                    <wps:wsp>
                      <wps:cNvSpPr/>
                      <wps:spPr>
                        <a:xfrm>
                          <a:off x="0" y="0"/>
                          <a:ext cx="1198880" cy="577850"/>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85F11DF" w14:textId="1D8249B2" w:rsidR="005008CF" w:rsidRPr="00D84567" w:rsidRDefault="005008CF" w:rsidP="005008CF">
                            <w:pPr>
                              <w:jc w:val="center"/>
                              <w:rPr>
                                <w:rFonts w:ascii="Arial" w:hAnsi="Arial" w:cs="Arial"/>
                                <w:color w:val="000000" w:themeColor="text1"/>
                                <w:kern w:val="24"/>
                                <w:sz w:val="18"/>
                                <w:szCs w:val="18"/>
                              </w:rPr>
                            </w:pPr>
                            <w:r w:rsidRPr="00D84567">
                              <w:rPr>
                                <w:rFonts w:ascii="Arial" w:hAnsi="Arial" w:cs="Arial"/>
                                <w:color w:val="000000" w:themeColor="text1"/>
                                <w:kern w:val="24"/>
                                <w:sz w:val="18"/>
                                <w:szCs w:val="18"/>
                              </w:rPr>
                              <w:t>Urgent access to C</w:t>
                            </w:r>
                            <w:r w:rsidR="0082731F">
                              <w:rPr>
                                <w:rFonts w:ascii="Arial" w:hAnsi="Arial" w:cs="Arial"/>
                                <w:color w:val="000000" w:themeColor="text1"/>
                                <w:kern w:val="24"/>
                                <w:sz w:val="18"/>
                                <w:szCs w:val="18"/>
                              </w:rPr>
                              <w:t>TC</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931BA37" id="_x0000_s1062" type="#_x0000_t116" style="position:absolute;margin-left:6.55pt;margin-top:24.9pt;width:94.4pt;height:45.5pt;z-index:2517555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" filled="f" strokecolor="#030e13 [484]" strokeweight="1.5pt">
                <v:textbox>
                  <w:txbxContent>
                    <w:p w14:paraId="485F11DF" w14:textId="1D8249B2" w:rsidR="005008CF" w:rsidRPr="00D84567" w:rsidRDefault="005008CF" w:rsidP="005008CF">
                      <w:pPr>
                        <w:jc w:val="center"/>
                        <w:rPr>
                          <w:rFonts w:ascii="Arial" w:hAnsi="Arial" w:cs="Arial"/>
                          <w:color w:val="000000" w:themeColor="text1"/>
                          <w:kern w:val="24"/>
                          <w:sz w:val="18"/>
                          <w:szCs w:val="18"/>
                        </w:rPr>
                      </w:pPr>
                      <w:r w:rsidRPr="00D84567">
                        <w:rPr>
                          <w:rFonts w:ascii="Arial" w:hAnsi="Arial" w:cs="Arial"/>
                          <w:color w:val="000000" w:themeColor="text1"/>
                          <w:kern w:val="24"/>
                          <w:sz w:val="18"/>
                          <w:szCs w:val="18"/>
                        </w:rPr>
                        <w:t>Urgent access to C</w:t>
                      </w:r>
                      <w:r w:rsidR="0082731F">
                        <w:rPr>
                          <w:rFonts w:ascii="Arial" w:hAnsi="Arial" w:cs="Arial"/>
                          <w:color w:val="000000" w:themeColor="text1"/>
                          <w:kern w:val="24"/>
                          <w:sz w:val="18"/>
                          <w:szCs w:val="18"/>
                        </w:rPr>
                        <w:t>TC</w:t>
                      </w:r>
                    </w:p>
                  </w:txbxContent>
                </v:textbox>
              </v:shape>
            </w:pict>
          </mc:Fallback>
        </mc:AlternateContent>
      </w:r>
      <w:r w:rsidR="006D40FB" w:rsidRPr="00D40887">
        <w:rPr>
          <w:noProof/>
        </w:rPr>
        <mc:AlternateContent>
          <mc:Choice Requires="wps">
            <w:drawing>
              <wp:anchor distT="0" distB="0" distL="114300" distR="114300" simplePos="0" relativeHeight="251751427" behindDoc="0" locked="0" layoutInCell="1" allowOverlap="1" wp14:anchorId="503530FF" wp14:editId="4DE13CFE">
                <wp:simplePos x="0" y="0"/>
                <wp:positionH relativeFrom="column">
                  <wp:posOffset>4332234</wp:posOffset>
                </wp:positionH>
                <wp:positionV relativeFrom="paragraph">
                  <wp:posOffset>318267</wp:posOffset>
                </wp:positionV>
                <wp:extent cx="1409149" cy="1076504"/>
                <wp:effectExtent l="19050" t="19050" r="38735" b="47625"/>
                <wp:wrapNone/>
                <wp:docPr id="1385715643" name="Flowchart: Decision 6">
                  <a:hlinkClick xmlns:a="http://schemas.openxmlformats.org/drawingml/2006/main" r:id="rId24"/>
                </wp:docPr>
                <wp:cNvGraphicFramePr/>
                <a:graphic xmlns:a="http://schemas.openxmlformats.org/drawingml/2006/main">
                  <a:graphicData uri="http://schemas.microsoft.com/office/word/2010/wordprocessingShape">
                    <wps:wsp>
                      <wps:cNvSpPr/>
                      <wps:spPr>
                        <a:xfrm>
                          <a:off x="0" y="0"/>
                          <a:ext cx="1409149" cy="1076504"/>
                        </a:xfrm>
                        <a:prstGeom prst="flowChartDecision">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8A33B8E" w14:textId="77777777" w:rsidR="005008CF" w:rsidRPr="00D40887" w:rsidRDefault="005008CF" w:rsidP="005008CF">
                            <w:pPr>
                              <w:jc w:val="center"/>
                              <w:rPr>
                                <w:rFonts w:ascii="Arial" w:hAnsi="Arial" w:cs="Arial"/>
                                <w:color w:val="000000" w:themeColor="text1"/>
                                <w:kern w:val="24"/>
                                <w:sz w:val="18"/>
                                <w:szCs w:val="18"/>
                              </w:rPr>
                            </w:pPr>
                            <w:r w:rsidRPr="00D40887">
                              <w:rPr>
                                <w:rFonts w:ascii="Arial" w:hAnsi="Arial" w:cs="Arial"/>
                                <w:color w:val="000000" w:themeColor="text1"/>
                                <w:kern w:val="24"/>
                                <w:sz w:val="18"/>
                                <w:szCs w:val="18"/>
                              </w:rPr>
                              <w:t>Proceed to FIT Pathway</w:t>
                            </w:r>
                          </w:p>
                          <w:p w14:paraId="69308D20" w14:textId="77777777" w:rsidR="005008CF" w:rsidRPr="00D40887" w:rsidRDefault="005008CF" w:rsidP="005008CF">
                            <w:pPr>
                              <w:jc w:val="center"/>
                              <w:rPr>
                                <w:rFonts w:ascii="Arial" w:hAnsi="Arial" w:cs="Arial"/>
                                <w:color w:val="000000" w:themeColor="text1"/>
                                <w:kern w:val="24"/>
                                <w:sz w:val="18"/>
                                <w:szCs w:val="18"/>
                              </w:rPr>
                            </w:pPr>
                            <w:r w:rsidRPr="00D40887">
                              <w:rPr>
                                <w:rFonts w:ascii="Arial" w:hAnsi="Arial" w:cs="Arial"/>
                                <w:color w:val="000000" w:themeColor="text1"/>
                                <w:kern w:val="24"/>
                                <w:sz w:val="18"/>
                                <w:szCs w:val="18"/>
                              </w:rPr>
                              <w:t xml:space="preserve">Click here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03530FF" id="_x0000_s1063" type="#_x0000_t110" href="#FITPWAY15TO6" style="position:absolute;margin-left:341.1pt;margin-top:25.05pt;width:110.95pt;height:84.75pt;z-index:2517514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" o:button="t" filled="f" strokecolor="#030e13 [484]" strokeweight="1.5pt">
                <v:fill o:detectmouseclick="t"/>
                <v:textbox>
                  <w:txbxContent>
                    <w:p w14:paraId="38A33B8E" w14:textId="77777777" w:rsidR="005008CF" w:rsidRPr="00D40887" w:rsidRDefault="005008CF" w:rsidP="005008CF">
                      <w:pPr>
                        <w:jc w:val="center"/>
                        <w:rPr>
                          <w:rFonts w:ascii="Arial" w:hAnsi="Arial" w:cs="Arial"/>
                          <w:color w:val="000000" w:themeColor="text1"/>
                          <w:kern w:val="24"/>
                          <w:sz w:val="18"/>
                          <w:szCs w:val="18"/>
                        </w:rPr>
                      </w:pPr>
                      <w:r w:rsidRPr="00D40887">
                        <w:rPr>
                          <w:rFonts w:ascii="Arial" w:hAnsi="Arial" w:cs="Arial"/>
                          <w:color w:val="000000" w:themeColor="text1"/>
                          <w:kern w:val="24"/>
                          <w:sz w:val="18"/>
                          <w:szCs w:val="18"/>
                        </w:rPr>
                        <w:t>Proceed to FIT Pathway</w:t>
                      </w:r>
                    </w:p>
                    <w:p w14:paraId="69308D20" w14:textId="77777777" w:rsidR="005008CF" w:rsidRPr="00D40887" w:rsidRDefault="005008CF" w:rsidP="005008CF">
                      <w:pPr>
                        <w:jc w:val="center"/>
                        <w:rPr>
                          <w:rFonts w:ascii="Arial" w:hAnsi="Arial" w:cs="Arial"/>
                          <w:color w:val="000000" w:themeColor="text1"/>
                          <w:kern w:val="24"/>
                          <w:sz w:val="18"/>
                          <w:szCs w:val="18"/>
                        </w:rPr>
                      </w:pPr>
                      <w:r w:rsidRPr="00D40887">
                        <w:rPr>
                          <w:rFonts w:ascii="Arial" w:hAnsi="Arial" w:cs="Arial"/>
                          <w:color w:val="000000" w:themeColor="text1"/>
                          <w:kern w:val="24"/>
                          <w:sz w:val="18"/>
                          <w:szCs w:val="18"/>
                        </w:rPr>
                        <w:t xml:space="preserve">Click here </w:t>
                      </w:r>
                    </w:p>
                  </w:txbxContent>
                </v:textbox>
              </v:shape>
            </w:pict>
          </mc:Fallback>
        </mc:AlternateContent>
      </w:r>
    </w:p>
    <w:p w14:paraId="701C53A5" w14:textId="57532F40" w:rsidR="005008CF" w:rsidRDefault="001323EB" w:rsidP="005008CF">
      <w:r>
        <w:rPr>
          <w:noProof/>
          <w:lang w:val="en-GB"/>
          <w14:ligatures w14:val="standardContextual"/>
        </w:rPr>
        <mc:AlternateContent>
          <mc:Choice Requires="wps">
            <w:drawing>
              <wp:anchor distT="0" distB="0" distL="114300" distR="114300" simplePos="0" relativeHeight="251753475" behindDoc="0" locked="0" layoutInCell="1" allowOverlap="1" wp14:anchorId="2163188C" wp14:editId="3CD09B55">
                <wp:simplePos x="0" y="0"/>
                <wp:positionH relativeFrom="column">
                  <wp:posOffset>3774056</wp:posOffset>
                </wp:positionH>
                <wp:positionV relativeFrom="paragraph">
                  <wp:posOffset>103505</wp:posOffset>
                </wp:positionV>
                <wp:extent cx="455043" cy="224155"/>
                <wp:effectExtent l="0" t="0" r="21590" b="23495"/>
                <wp:wrapNone/>
                <wp:docPr id="635743723" name="Text Box 25"/>
                <wp:cNvGraphicFramePr/>
                <a:graphic xmlns:a="http://schemas.openxmlformats.org/drawingml/2006/main">
                  <a:graphicData uri="http://schemas.microsoft.com/office/word/2010/wordprocessingShape">
                    <wps:wsp>
                      <wps:cNvSpPr txBox="1"/>
                      <wps:spPr>
                        <a:xfrm>
                          <a:off x="0" y="0"/>
                          <a:ext cx="455043" cy="224155"/>
                        </a:xfrm>
                        <a:prstGeom prst="rect">
                          <a:avLst/>
                        </a:prstGeom>
                        <a:solidFill>
                          <a:schemeClr val="tx1"/>
                        </a:solidFill>
                        <a:ln w="6350">
                          <a:solidFill>
                            <a:prstClr val="black"/>
                          </a:solidFill>
                        </a:ln>
                      </wps:spPr>
                      <wps:txbx>
                        <w:txbxContent>
                          <w:p w14:paraId="63910E73" w14:textId="77777777" w:rsidR="005008CF" w:rsidRPr="002A069C" w:rsidRDefault="005008CF" w:rsidP="005008CF">
                            <w:pPr>
                              <w:jc w:val="center"/>
                              <w:rPr>
                                <w:sz w:val="18"/>
                                <w:szCs w:val="18"/>
                                <w:lang w:val="en-NZ"/>
                              </w:rPr>
                            </w:pPr>
                            <w:r w:rsidRPr="002A069C">
                              <w:rPr>
                                <w:sz w:val="18"/>
                                <w:szCs w:val="18"/>
                                <w:lang w:val="en-NZ"/>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3188C" id="_x0000_s1064" type="#_x0000_t202" style="position:absolute;margin-left:297.15pt;margin-top:8.15pt;width:35.85pt;height:17.65pt;z-index:2517534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" fillcolor="black [3213]" strokeweight=".5pt">
                <v:textbox>
                  <w:txbxContent>
                    <w:p w14:paraId="63910E73" w14:textId="77777777" w:rsidR="005008CF" w:rsidRPr="002A069C" w:rsidRDefault="005008CF" w:rsidP="005008CF">
                      <w:pPr>
                        <w:jc w:val="center"/>
                        <w:rPr>
                          <w:sz w:val="18"/>
                          <w:szCs w:val="18"/>
                          <w:lang w:val="en-NZ"/>
                        </w:rPr>
                      </w:pPr>
                      <w:r w:rsidRPr="002A069C">
                        <w:rPr>
                          <w:sz w:val="18"/>
                          <w:szCs w:val="18"/>
                          <w:lang w:val="en-NZ"/>
                        </w:rPr>
                        <w:t>No</w:t>
                      </w:r>
                    </w:p>
                  </w:txbxContent>
                </v:textbox>
              </v:shape>
            </w:pict>
          </mc:Fallback>
        </mc:AlternateContent>
      </w:r>
      <w:r>
        <w:rPr>
          <w:noProof/>
          <w14:ligatures w14:val="standardContextual"/>
        </w:rPr>
        <mc:AlternateContent>
          <mc:Choice Requires="wps">
            <w:drawing>
              <wp:anchor distT="0" distB="0" distL="114300" distR="114300" simplePos="0" relativeHeight="251654140" behindDoc="0" locked="0" layoutInCell="1" allowOverlap="1" wp14:anchorId="7315637D" wp14:editId="7F564D56">
                <wp:simplePos x="0" y="0"/>
                <wp:positionH relativeFrom="column">
                  <wp:posOffset>3558036</wp:posOffset>
                </wp:positionH>
                <wp:positionV relativeFrom="paragraph">
                  <wp:posOffset>217805</wp:posOffset>
                </wp:positionV>
                <wp:extent cx="1128263" cy="0"/>
                <wp:effectExtent l="0" t="76200" r="15240" b="95250"/>
                <wp:wrapNone/>
                <wp:docPr id="2085275727" name="Straight Arrow Connector 33"/>
                <wp:cNvGraphicFramePr/>
                <a:graphic xmlns:a="http://schemas.openxmlformats.org/drawingml/2006/main">
                  <a:graphicData uri="http://schemas.microsoft.com/office/word/2010/wordprocessingShape">
                    <wps:wsp>
                      <wps:cNvCnPr/>
                      <wps:spPr>
                        <a:xfrm>
                          <a:off x="0" y="0"/>
                          <a:ext cx="1128263"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DB5AEEB" id="Straight Arrow Connector 33" o:spid="_x0000_s1026" type="#_x0000_t32" style="position:absolute;margin-left:280.15pt;margin-top:17.15pt;width:88.85pt;height:0;z-index:2516541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" strokecolor="black [3200]" strokeweight="1.5pt">
                <v:stroke endarrow="block" joinstyle="miter"/>
              </v:shape>
            </w:pict>
          </mc:Fallback>
        </mc:AlternateContent>
      </w:r>
    </w:p>
    <w:p w14:paraId="09C1DD1A" w14:textId="51D553D7" w:rsidR="005008CF" w:rsidRDefault="001323EB" w:rsidP="005008CF">
      <w:r>
        <w:rPr>
          <w:noProof/>
          <w:lang w:val="en-GB"/>
          <w14:ligatures w14:val="standardContextual"/>
        </w:rPr>
        <mc:AlternateContent>
          <mc:Choice Requires="wps">
            <w:drawing>
              <wp:anchor distT="0" distB="0" distL="114300" distR="114300" simplePos="0" relativeHeight="251757571" behindDoc="0" locked="0" layoutInCell="1" allowOverlap="1" wp14:anchorId="55837273" wp14:editId="7CB0F20B">
                <wp:simplePos x="0" y="0"/>
                <wp:positionH relativeFrom="column">
                  <wp:posOffset>2882217</wp:posOffset>
                </wp:positionH>
                <wp:positionV relativeFrom="paragraph">
                  <wp:posOffset>173283</wp:posOffset>
                </wp:positionV>
                <wp:extent cx="0" cy="699231"/>
                <wp:effectExtent l="76200" t="0" r="57150" b="62865"/>
                <wp:wrapNone/>
                <wp:docPr id="1929221263" name="Connector: Elbow 24"/>
                <wp:cNvGraphicFramePr/>
                <a:graphic xmlns:a="http://schemas.openxmlformats.org/drawingml/2006/main">
                  <a:graphicData uri="http://schemas.microsoft.com/office/word/2010/wordprocessingShape">
                    <wps:wsp>
                      <wps:cNvCnPr/>
                      <wps:spPr>
                        <a:xfrm>
                          <a:off x="0" y="0"/>
                          <a:ext cx="0" cy="699231"/>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F24591" id="Connector: Elbow 24" o:spid="_x0000_s1026" type="#_x0000_t34" style="position:absolute;margin-left:226.95pt;margin-top:13.65pt;width:0;height:55.05pt;z-index:2517575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" strokecolor="black [3200]" strokeweight="1.5pt">
                <v:stroke endarrow="block"/>
              </v:shape>
            </w:pict>
          </mc:Fallback>
        </mc:AlternateContent>
      </w:r>
    </w:p>
    <w:p w14:paraId="6D4BE12B" w14:textId="11B49209" w:rsidR="005008CF" w:rsidRDefault="001323EB" w:rsidP="005008CF">
      <w:r>
        <w:rPr>
          <w:noProof/>
          <w:lang w:val="en-GB"/>
          <w14:ligatures w14:val="standardContextual"/>
        </w:rPr>
        <mc:AlternateContent>
          <mc:Choice Requires="wps">
            <w:drawing>
              <wp:anchor distT="0" distB="0" distL="114300" distR="114300" simplePos="0" relativeHeight="251758595" behindDoc="0" locked="0" layoutInCell="1" allowOverlap="1" wp14:anchorId="2DC77172" wp14:editId="24178E53">
                <wp:simplePos x="0" y="0"/>
                <wp:positionH relativeFrom="column">
                  <wp:posOffset>2643828</wp:posOffset>
                </wp:positionH>
                <wp:positionV relativeFrom="paragraph">
                  <wp:posOffset>103505</wp:posOffset>
                </wp:positionV>
                <wp:extent cx="493862" cy="224155"/>
                <wp:effectExtent l="0" t="0" r="20955" b="23495"/>
                <wp:wrapNone/>
                <wp:docPr id="378399357" name="Text Box 25"/>
                <wp:cNvGraphicFramePr/>
                <a:graphic xmlns:a="http://schemas.openxmlformats.org/drawingml/2006/main">
                  <a:graphicData uri="http://schemas.microsoft.com/office/word/2010/wordprocessingShape">
                    <wps:wsp>
                      <wps:cNvSpPr txBox="1"/>
                      <wps:spPr>
                        <a:xfrm>
                          <a:off x="0" y="0"/>
                          <a:ext cx="493862" cy="224155"/>
                        </a:xfrm>
                        <a:prstGeom prst="rect">
                          <a:avLst/>
                        </a:prstGeom>
                        <a:solidFill>
                          <a:schemeClr val="tx1"/>
                        </a:solidFill>
                        <a:ln w="6350">
                          <a:solidFill>
                            <a:prstClr val="black"/>
                          </a:solidFill>
                        </a:ln>
                      </wps:spPr>
                      <wps:txbx>
                        <w:txbxContent>
                          <w:p w14:paraId="098AB247" w14:textId="77777777" w:rsidR="005008CF" w:rsidRPr="002A069C" w:rsidRDefault="005008CF" w:rsidP="005008CF">
                            <w:pPr>
                              <w:jc w:val="center"/>
                              <w:rPr>
                                <w:sz w:val="18"/>
                                <w:szCs w:val="18"/>
                                <w:lang w:val="en-NZ"/>
                              </w:rPr>
                            </w:pPr>
                            <w:r>
                              <w:rPr>
                                <w:sz w:val="18"/>
                                <w:szCs w:val="18"/>
                                <w:lang w:val="en-NZ"/>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77172" id="_x0000_s1065" type="#_x0000_t202" style="position:absolute;margin-left:208.2pt;margin-top:8.15pt;width:38.9pt;height:17.65pt;z-index:2517585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" fillcolor="black [3213]" strokeweight=".5pt">
                <v:textbox>
                  <w:txbxContent>
                    <w:p w14:paraId="098AB247" w14:textId="77777777" w:rsidR="005008CF" w:rsidRPr="002A069C" w:rsidRDefault="005008CF" w:rsidP="005008CF">
                      <w:pPr>
                        <w:jc w:val="center"/>
                        <w:rPr>
                          <w:sz w:val="18"/>
                          <w:szCs w:val="18"/>
                          <w:lang w:val="en-NZ"/>
                        </w:rPr>
                      </w:pPr>
                      <w:r>
                        <w:rPr>
                          <w:sz w:val="18"/>
                          <w:szCs w:val="18"/>
                          <w:lang w:val="en-NZ"/>
                        </w:rPr>
                        <w:t>Yes</w:t>
                      </w:r>
                    </w:p>
                  </w:txbxContent>
                </v:textbox>
              </v:shape>
            </w:pict>
          </mc:Fallback>
        </mc:AlternateContent>
      </w:r>
    </w:p>
    <w:p w14:paraId="130A2DB4" w14:textId="2868173F" w:rsidR="005008CF" w:rsidRDefault="001323EB" w:rsidP="005008CF">
      <w:r w:rsidRPr="00125604">
        <w:rPr>
          <w:noProof/>
        </w:rPr>
        <mc:AlternateContent>
          <mc:Choice Requires="wps">
            <w:drawing>
              <wp:anchor distT="0" distB="0" distL="114300" distR="114300" simplePos="0" relativeHeight="251759619" behindDoc="0" locked="0" layoutInCell="1" allowOverlap="1" wp14:anchorId="6324F5ED" wp14:editId="7D4B5B95">
                <wp:simplePos x="0" y="0"/>
                <wp:positionH relativeFrom="column">
                  <wp:posOffset>2114311</wp:posOffset>
                </wp:positionH>
                <wp:positionV relativeFrom="paragraph">
                  <wp:posOffset>230421</wp:posOffset>
                </wp:positionV>
                <wp:extent cx="1557020" cy="566420"/>
                <wp:effectExtent l="0" t="0" r="24130" b="24130"/>
                <wp:wrapNone/>
                <wp:docPr id="540889115" name="Flowchart: Terminator 4"/>
                <wp:cNvGraphicFramePr/>
                <a:graphic xmlns:a="http://schemas.openxmlformats.org/drawingml/2006/main">
                  <a:graphicData uri="http://schemas.microsoft.com/office/word/2010/wordprocessingShape">
                    <wps:wsp>
                      <wps:cNvSpPr/>
                      <wps:spPr>
                        <a:xfrm>
                          <a:off x="0" y="0"/>
                          <a:ext cx="1557020" cy="566420"/>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AA07EAD" w14:textId="77777777" w:rsidR="005008CF" w:rsidRDefault="005008CF" w:rsidP="005008CF">
                            <w:pPr>
                              <w:jc w:val="center"/>
                              <w:rPr>
                                <w:rFonts w:ascii="Arial" w:hAnsi="Arial" w:cs="Arial"/>
                                <w:color w:val="000000" w:themeColor="text1"/>
                                <w:kern w:val="24"/>
                                <w:sz w:val="20"/>
                                <w:szCs w:val="20"/>
                              </w:rPr>
                            </w:pPr>
                            <w:r w:rsidRPr="00125604">
                              <w:rPr>
                                <w:rFonts w:ascii="Arial" w:hAnsi="Arial" w:cs="Arial"/>
                                <w:color w:val="000000" w:themeColor="text1"/>
                                <w:kern w:val="24"/>
                                <w:sz w:val="18"/>
                                <w:szCs w:val="18"/>
                              </w:rPr>
                              <w:t>Refer directly for urgent surgical assessment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324F5ED" id="_x0000_s1066" type="#_x0000_t116" style="position:absolute;margin-left:166.5pt;margin-top:18.15pt;width:122.6pt;height:44.6pt;z-index:2517596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" filled="f" strokecolor="#030e13 [484]" strokeweight="1.5pt">
                <v:textbox>
                  <w:txbxContent>
                    <w:p w14:paraId="1AA07EAD" w14:textId="77777777" w:rsidR="005008CF" w:rsidRDefault="005008CF" w:rsidP="005008CF">
                      <w:pPr>
                        <w:jc w:val="center"/>
                        <w:rPr>
                          <w:rFonts w:ascii="Arial" w:hAnsi="Arial" w:cs="Arial"/>
                          <w:color w:val="000000" w:themeColor="text1"/>
                          <w:kern w:val="24"/>
                          <w:sz w:val="20"/>
                          <w:szCs w:val="20"/>
                        </w:rPr>
                      </w:pPr>
                      <w:r w:rsidRPr="00125604">
                        <w:rPr>
                          <w:rFonts w:ascii="Arial" w:hAnsi="Arial" w:cs="Arial"/>
                          <w:color w:val="000000" w:themeColor="text1"/>
                          <w:kern w:val="24"/>
                          <w:sz w:val="18"/>
                          <w:szCs w:val="18"/>
                        </w:rPr>
                        <w:t>Refer directly for urgent surgical assessment</w:t>
                      </w:r>
                    </w:p>
                  </w:txbxContent>
                </v:textbox>
              </v:shape>
            </w:pict>
          </mc:Fallback>
        </mc:AlternateContent>
      </w:r>
    </w:p>
    <w:p w14:paraId="08880845" w14:textId="5E4FED81" w:rsidR="005008CF" w:rsidRDefault="005008CF" w:rsidP="005008CF"/>
    <w:p w14:paraId="65B1E32E" w14:textId="281521E7" w:rsidR="005008CF" w:rsidRDefault="005008CF" w:rsidP="005008CF"/>
    <w:p w14:paraId="74654AAD" w14:textId="4C1A91B0" w:rsidR="005008CF" w:rsidRDefault="005008CF" w:rsidP="005008CF"/>
    <w:p w14:paraId="6CEECF6C" w14:textId="4D430BAD" w:rsidR="005008CF" w:rsidRDefault="005008CF" w:rsidP="005008CF"/>
    <w:p w14:paraId="209856C0" w14:textId="3CEF8A70" w:rsidR="005008CF" w:rsidRDefault="001323EB" w:rsidP="005008CF">
      <w:r>
        <w:rPr>
          <w:noProof/>
          <w:lang w:val="en-GB"/>
          <w14:ligatures w14:val="standardContextual"/>
        </w:rPr>
        <mc:AlternateContent>
          <mc:Choice Requires="wps">
            <w:drawing>
              <wp:anchor distT="0" distB="0" distL="114300" distR="114300" simplePos="0" relativeHeight="251771907" behindDoc="0" locked="0" layoutInCell="1" allowOverlap="1" wp14:anchorId="4C9ECECB" wp14:editId="6ABE9D2B">
                <wp:simplePos x="0" y="0"/>
                <wp:positionH relativeFrom="column">
                  <wp:posOffset>4796287</wp:posOffset>
                </wp:positionH>
                <wp:positionV relativeFrom="paragraph">
                  <wp:posOffset>1515457</wp:posOffset>
                </wp:positionV>
                <wp:extent cx="1551940" cy="292735"/>
                <wp:effectExtent l="0" t="0" r="10160" b="12065"/>
                <wp:wrapNone/>
                <wp:docPr id="51386645" name="Text Box 28">
                  <a:hlinkClick xmlns:a="http://schemas.openxmlformats.org/drawingml/2006/main" r:id="rId22"/>
                </wp:docPr>
                <wp:cNvGraphicFramePr/>
                <a:graphic xmlns:a="http://schemas.openxmlformats.org/drawingml/2006/main">
                  <a:graphicData uri="http://schemas.microsoft.com/office/word/2010/wordprocessingShape">
                    <wps:wsp>
                      <wps:cNvSpPr txBox="1"/>
                      <wps:spPr>
                        <a:xfrm>
                          <a:off x="0" y="0"/>
                          <a:ext cx="1551940" cy="292735"/>
                        </a:xfrm>
                        <a:prstGeom prst="rect">
                          <a:avLst/>
                        </a:prstGeom>
                        <a:solidFill>
                          <a:schemeClr val="bg2"/>
                        </a:solidFill>
                        <a:ln w="6350">
                          <a:solidFill>
                            <a:prstClr val="black"/>
                          </a:solidFill>
                        </a:ln>
                      </wps:spPr>
                      <wps:txbx>
                        <w:txbxContent>
                          <w:p w14:paraId="7C8602FD" w14:textId="77777777" w:rsidR="001323EB" w:rsidRPr="004F15C0" w:rsidRDefault="001323EB" w:rsidP="001323EB">
                            <w:pPr>
                              <w:jc w:val="center"/>
                              <w:rPr>
                                <w:b/>
                                <w:bCs/>
                                <w:sz w:val="18"/>
                                <w:szCs w:val="18"/>
                                <w:lang w:val="en-NZ"/>
                              </w:rPr>
                            </w:pPr>
                            <w:r w:rsidRPr="004F15C0">
                              <w:rPr>
                                <w:b/>
                                <w:bCs/>
                                <w:sz w:val="18"/>
                                <w:szCs w:val="18"/>
                                <w:lang w:val="en-NZ"/>
                              </w:rPr>
                              <w:t>Click to return to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ECECB" id="_x0000_s1067" type="#_x0000_t202" href="#LowerGIInvestigation" style="position:absolute;margin-left:377.65pt;margin-top:119.35pt;width:122.2pt;height:23.05pt;z-index:2517719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" o:button="t" fillcolor="#e8e8e8 [3214]" strokeweight=".5pt">
                <v:fill o:detectmouseclick="t"/>
                <v:textbox>
                  <w:txbxContent>
                    <w:p w14:paraId="7C8602FD" w14:textId="77777777" w:rsidR="001323EB" w:rsidRPr="004F15C0" w:rsidRDefault="001323EB" w:rsidP="001323EB">
                      <w:pPr>
                        <w:jc w:val="center"/>
                        <w:rPr>
                          <w:b/>
                          <w:bCs/>
                          <w:sz w:val="18"/>
                          <w:szCs w:val="18"/>
                          <w:lang w:val="en-NZ"/>
                        </w:rPr>
                      </w:pPr>
                      <w:r w:rsidRPr="004F15C0">
                        <w:rPr>
                          <w:b/>
                          <w:bCs/>
                          <w:sz w:val="18"/>
                          <w:szCs w:val="18"/>
                          <w:lang w:val="en-NZ"/>
                        </w:rPr>
                        <w:t>Click to return to start</w:t>
                      </w:r>
                    </w:p>
                  </w:txbxContent>
                </v:textbox>
              </v:shape>
            </w:pict>
          </mc:Fallback>
        </mc:AlternateContent>
      </w:r>
    </w:p>
    <w:p w14:paraId="79523C12" w14:textId="60958EF2" w:rsidR="007B1A7A" w:rsidRDefault="00DE2F0B" w:rsidP="00577088">
      <w:pPr>
        <w:keepNext/>
        <w:rPr>
          <w:lang w:val="en-GB"/>
        </w:rPr>
      </w:pPr>
      <w:r w:rsidRPr="00DE2F0B">
        <w:rPr>
          <w:noProof/>
        </w:rPr>
        <w:lastRenderedPageBreak/>
        <mc:AlternateContent>
          <mc:Choice Requires="wps">
            <w:drawing>
              <wp:anchor distT="0" distB="0" distL="114300" distR="114300" simplePos="0" relativeHeight="251786243" behindDoc="0" locked="0" layoutInCell="1" allowOverlap="1" wp14:anchorId="2098ACE1" wp14:editId="2F4CD06E">
                <wp:simplePos x="0" y="0"/>
                <wp:positionH relativeFrom="column">
                  <wp:posOffset>248644</wp:posOffset>
                </wp:positionH>
                <wp:positionV relativeFrom="paragraph">
                  <wp:posOffset>9525</wp:posOffset>
                </wp:positionV>
                <wp:extent cx="6126480" cy="582339"/>
                <wp:effectExtent l="0" t="0" r="0" b="0"/>
                <wp:wrapNone/>
                <wp:docPr id="288218956" name="TextBox 1"/>
                <wp:cNvGraphicFramePr/>
                <a:graphic xmlns:a="http://schemas.openxmlformats.org/drawingml/2006/main">
                  <a:graphicData uri="http://schemas.microsoft.com/office/word/2010/wordprocessingShape">
                    <wps:wsp>
                      <wps:cNvSpPr txBox="1"/>
                      <wps:spPr>
                        <a:xfrm>
                          <a:off x="0" y="0"/>
                          <a:ext cx="6126480" cy="582339"/>
                        </a:xfrm>
                        <a:prstGeom prst="rect">
                          <a:avLst/>
                        </a:prstGeom>
                        <a:noFill/>
                      </wps:spPr>
                      <wps:txbx>
                        <w:txbxContent>
                          <w:p w14:paraId="77A9C921" w14:textId="77777777" w:rsidR="00DE2F0B" w:rsidRDefault="00DE2F0B" w:rsidP="00DE2F0B">
                            <w:pPr>
                              <w:rPr>
                                <w:rFonts w:ascii="Arial" w:hAnsi="Arial" w:cs="Arial"/>
                                <w:b/>
                                <w:bCs/>
                                <w:color w:val="000000" w:themeColor="text1"/>
                                <w:kern w:val="24"/>
                                <w:sz w:val="32"/>
                                <w:szCs w:val="32"/>
                              </w:rPr>
                            </w:pPr>
                            <w:bookmarkStart w:id="60" w:name="FITPWAY15TO6"/>
                            <w:r>
                              <w:rPr>
                                <w:rFonts w:ascii="Arial" w:hAnsi="Arial" w:cs="Arial"/>
                                <w:b/>
                                <w:bCs/>
                                <w:color w:val="000000" w:themeColor="text1"/>
                                <w:kern w:val="24"/>
                                <w:sz w:val="32"/>
                                <w:szCs w:val="32"/>
                              </w:rPr>
                              <w:t xml:space="preserve">FIT Results Clinical Frailty Scale </w:t>
                            </w:r>
                            <w:r>
                              <w:rPr>
                                <w:rFonts w:hAnsi="Aptos"/>
                                <w:b/>
                                <w:bCs/>
                                <w:color w:val="000000" w:themeColor="text1"/>
                                <w:kern w:val="24"/>
                                <w:sz w:val="32"/>
                                <w:szCs w:val="32"/>
                              </w:rPr>
                              <w:t>5-6 and &gt;80 years</w:t>
                            </w:r>
                            <w:bookmarkEnd w:id="60"/>
                          </w:p>
                        </w:txbxContent>
                      </wps:txbx>
                      <wps:bodyPr wrap="square" rtlCol="0">
                        <a:spAutoFit/>
                      </wps:bodyPr>
                    </wps:wsp>
                  </a:graphicData>
                </a:graphic>
              </wp:anchor>
            </w:drawing>
          </mc:Choice>
          <mc:Fallback>
            <w:pict>
              <v:shape w14:anchorId="2098ACE1" id="_x0000_s1068" type="#_x0000_t202" style="position:absolute;margin-left:19.6pt;margin-top:.75pt;width:482.4pt;height:45.85pt;z-index:251786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" filled="f" stroked="f">
                <v:textbox style="mso-fit-shape-to-text:t">
                  <w:txbxContent>
                    <w:p w14:paraId="77A9C921" w14:textId="77777777" w:rsidR="00DE2F0B" w:rsidRDefault="00DE2F0B" w:rsidP="00DE2F0B">
                      <w:pPr>
                        <w:rPr>
                          <w:rFonts w:ascii="Arial" w:hAnsi="Arial" w:cs="Arial"/>
                          <w:b/>
                          <w:bCs/>
                          <w:color w:val="000000" w:themeColor="text1"/>
                          <w:kern w:val="24"/>
                          <w:sz w:val="32"/>
                          <w:szCs w:val="32"/>
                        </w:rPr>
                      </w:pPr>
                      <w:bookmarkStart w:id="61" w:name="FITPWAY15TO6"/>
                      <w:r>
                        <w:rPr>
                          <w:rFonts w:ascii="Arial" w:hAnsi="Arial" w:cs="Arial"/>
                          <w:b/>
                          <w:bCs/>
                          <w:color w:val="000000" w:themeColor="text1"/>
                          <w:kern w:val="24"/>
                          <w:sz w:val="32"/>
                          <w:szCs w:val="32"/>
                        </w:rPr>
                        <w:t xml:space="preserve">FIT Results Clinical Frailty Scale </w:t>
                      </w:r>
                      <w:r>
                        <w:rPr>
                          <w:rFonts w:hAnsi="Aptos"/>
                          <w:b/>
                          <w:bCs/>
                          <w:color w:val="000000" w:themeColor="text1"/>
                          <w:kern w:val="24"/>
                          <w:sz w:val="32"/>
                          <w:szCs w:val="32"/>
                        </w:rPr>
                        <w:t>5-6 and &gt;80 years</w:t>
                      </w:r>
                      <w:bookmarkEnd w:id="61"/>
                    </w:p>
                  </w:txbxContent>
                </v:textbox>
              </v:shape>
            </w:pict>
          </mc:Fallback>
        </mc:AlternateContent>
      </w:r>
      <w:r w:rsidR="001F10DA">
        <w:rPr>
          <w:noProof/>
          <w:lang w:val="en-GB"/>
          <w14:ligatures w14:val="standardContextual"/>
        </w:rPr>
        <mc:AlternateContent>
          <mc:Choice Requires="wps">
            <w:drawing>
              <wp:anchor distT="0" distB="0" distL="114300" distR="114300" simplePos="0" relativeHeight="251784195" behindDoc="0" locked="0" layoutInCell="1" allowOverlap="1" wp14:anchorId="285F9A4D" wp14:editId="510F7A4A">
                <wp:simplePos x="0" y="0"/>
                <wp:positionH relativeFrom="column">
                  <wp:posOffset>-802088</wp:posOffset>
                </wp:positionH>
                <wp:positionV relativeFrom="paragraph">
                  <wp:posOffset>-1049</wp:posOffset>
                </wp:positionV>
                <wp:extent cx="7133590" cy="8114701"/>
                <wp:effectExtent l="0" t="0" r="10160" b="19685"/>
                <wp:wrapNone/>
                <wp:docPr id="530242599" name="Rectangle 1"/>
                <wp:cNvGraphicFramePr/>
                <a:graphic xmlns:a="http://schemas.openxmlformats.org/drawingml/2006/main">
                  <a:graphicData uri="http://schemas.microsoft.com/office/word/2010/wordprocessingShape">
                    <wps:wsp>
                      <wps:cNvSpPr/>
                      <wps:spPr>
                        <a:xfrm>
                          <a:off x="0" y="0"/>
                          <a:ext cx="7133590" cy="811470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F6646" id="Rectangle 1" o:spid="_x0000_s1026" style="position:absolute;margin-left:-63.15pt;margin-top:-.1pt;width:561.7pt;height:638.95pt;z-index:2517841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" filled="f" strokecolor="#030e13 [484]" strokeweight="1.5pt"/>
            </w:pict>
          </mc:Fallback>
        </mc:AlternateContent>
      </w:r>
    </w:p>
    <w:p w14:paraId="01C9BDE5" w14:textId="4518B0DB" w:rsidR="007B1A7A" w:rsidRDefault="007B1A7A" w:rsidP="00577088">
      <w:pPr>
        <w:keepNext/>
        <w:rPr>
          <w:lang w:val="en-GB"/>
        </w:rPr>
      </w:pPr>
    </w:p>
    <w:p w14:paraId="4DCD4CCF" w14:textId="6413AE5B" w:rsidR="007B1A7A" w:rsidRDefault="007B1A7A" w:rsidP="00577088">
      <w:pPr>
        <w:keepNext/>
        <w:rPr>
          <w:lang w:val="en-GB"/>
        </w:rPr>
      </w:pPr>
    </w:p>
    <w:p w14:paraId="57794AE9" w14:textId="1A5CBEAC" w:rsidR="007B1A7A" w:rsidRDefault="007B1A7A" w:rsidP="00577088">
      <w:pPr>
        <w:keepNext/>
        <w:rPr>
          <w:lang w:val="en-GB"/>
        </w:rPr>
      </w:pPr>
    </w:p>
    <w:p w14:paraId="0143C22C" w14:textId="56AAF970" w:rsidR="007B1A7A" w:rsidRDefault="00F14224" w:rsidP="00577088">
      <w:pPr>
        <w:keepNext/>
        <w:rPr>
          <w:lang w:val="en-GB"/>
        </w:rPr>
      </w:pPr>
      <w:r w:rsidRPr="00307646">
        <w:rPr>
          <w:noProof/>
        </w:rPr>
        <mc:AlternateContent>
          <mc:Choice Requires="wps">
            <w:drawing>
              <wp:anchor distT="0" distB="0" distL="114300" distR="114300" simplePos="0" relativeHeight="251788291" behindDoc="0" locked="0" layoutInCell="1" allowOverlap="1" wp14:anchorId="7E9EDE31" wp14:editId="6C6A3504">
                <wp:simplePos x="0" y="0"/>
                <wp:positionH relativeFrom="column">
                  <wp:posOffset>-336550</wp:posOffset>
                </wp:positionH>
                <wp:positionV relativeFrom="paragraph">
                  <wp:posOffset>187325</wp:posOffset>
                </wp:positionV>
                <wp:extent cx="1755775" cy="998855"/>
                <wp:effectExtent l="19050" t="19050" r="15875" b="29845"/>
                <wp:wrapNone/>
                <wp:docPr id="1501676508" name="Flowchart: Decision 12"/>
                <wp:cNvGraphicFramePr/>
                <a:graphic xmlns:a="http://schemas.openxmlformats.org/drawingml/2006/main">
                  <a:graphicData uri="http://schemas.microsoft.com/office/word/2010/wordprocessingShape">
                    <wps:wsp>
                      <wps:cNvSpPr/>
                      <wps:spPr>
                        <a:xfrm>
                          <a:off x="0" y="0"/>
                          <a:ext cx="1755775" cy="998855"/>
                        </a:xfrm>
                        <a:prstGeom prst="flowChartDecision">
                          <a:avLst/>
                        </a:prstGeom>
                        <a:solidFill>
                          <a:srgbClr val="FF0000"/>
                        </a:solidFill>
                        <a:ln w="19050" cap="flat" cmpd="sng" algn="ctr">
                          <a:solidFill>
                            <a:srgbClr val="156082">
                              <a:shade val="15000"/>
                            </a:srgbClr>
                          </a:solidFill>
                          <a:prstDash val="solid"/>
                          <a:miter lim="800000"/>
                        </a:ln>
                        <a:effectLst/>
                      </wps:spPr>
                      <wps:txbx>
                        <w:txbxContent>
                          <w:p w14:paraId="394AE7A9" w14:textId="77777777" w:rsidR="00F14224" w:rsidRPr="005A6ADF" w:rsidRDefault="00F14224" w:rsidP="00F14224">
                            <w:pPr>
                              <w:pStyle w:val="NoSpacing"/>
                              <w:jc w:val="center"/>
                              <w:rPr>
                                <w:rFonts w:ascii="Arial" w:hAnsi="Arial" w:cs="Arial"/>
                                <w:b/>
                                <w:bCs/>
                                <w:color w:val="000000" w:themeColor="text1"/>
                                <w:sz w:val="18"/>
                                <w:szCs w:val="18"/>
                              </w:rPr>
                            </w:pPr>
                            <w:r w:rsidRPr="005A6ADF">
                              <w:rPr>
                                <w:rFonts w:ascii="Arial" w:hAnsi="Arial" w:cs="Arial"/>
                                <w:b/>
                                <w:bCs/>
                                <w:color w:val="000000" w:themeColor="text1"/>
                                <w:sz w:val="18"/>
                                <w:szCs w:val="18"/>
                              </w:rPr>
                              <w:t>FIT High Positive</w:t>
                            </w:r>
                          </w:p>
                          <w:p w14:paraId="09A6158A" w14:textId="77777777" w:rsidR="00F14224" w:rsidRPr="005A6ADF" w:rsidRDefault="00F14224" w:rsidP="00F14224">
                            <w:pPr>
                              <w:pStyle w:val="NoSpacing"/>
                              <w:jc w:val="center"/>
                              <w:rPr>
                                <w:rFonts w:ascii="Arial" w:hAnsi="Arial" w:cs="Arial"/>
                                <w:b/>
                                <w:bCs/>
                                <w:color w:val="000000" w:themeColor="text1"/>
                                <w:sz w:val="18"/>
                                <w:szCs w:val="18"/>
                              </w:rPr>
                            </w:pPr>
                            <w:r w:rsidRPr="005A6ADF">
                              <w:rPr>
                                <w:rFonts w:ascii="Arial" w:hAnsi="Arial" w:cs="Arial"/>
                                <w:b/>
                                <w:bCs/>
                                <w:color w:val="000000" w:themeColor="text1"/>
                                <w:sz w:val="18"/>
                                <w:szCs w:val="18"/>
                              </w:rPr>
                              <w:t>&gt;750</w:t>
                            </w:r>
                          </w:p>
                          <w:p w14:paraId="43950C20" w14:textId="77777777" w:rsidR="00F14224" w:rsidRPr="005A6ADF" w:rsidRDefault="00F14224" w:rsidP="00F14224">
                            <w:pPr>
                              <w:jc w:val="center"/>
                              <w:rPr>
                                <w:rFonts w:ascii="Arial" w:hAnsi="Arial" w:cs="Arial"/>
                                <w:b/>
                                <w:bCs/>
                                <w:color w:val="000000" w:themeColor="text1"/>
                                <w:kern w:val="24"/>
                                <w:sz w:val="20"/>
                                <w:szCs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E9EDE31" id="_x0000_s1069" type="#_x0000_t110" style="position:absolute;margin-left:-26.5pt;margin-top:14.75pt;width:138.25pt;height:78.65pt;z-index:25178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" fillcolor="red" strokecolor="#042433" strokeweight="1.5pt">
                <v:textbox>
                  <w:txbxContent>
                    <w:p w14:paraId="394AE7A9" w14:textId="77777777" w:rsidR="00F14224" w:rsidRPr="005A6ADF" w:rsidRDefault="00F14224" w:rsidP="00F14224">
                      <w:pPr>
                        <w:pStyle w:val="NoSpacing"/>
                        <w:jc w:val="center"/>
                        <w:rPr>
                          <w:rFonts w:ascii="Arial" w:hAnsi="Arial" w:cs="Arial"/>
                          <w:b/>
                          <w:bCs/>
                          <w:color w:val="000000" w:themeColor="text1"/>
                          <w:sz w:val="18"/>
                          <w:szCs w:val="18"/>
                        </w:rPr>
                      </w:pPr>
                      <w:r w:rsidRPr="005A6ADF">
                        <w:rPr>
                          <w:rFonts w:ascii="Arial" w:hAnsi="Arial" w:cs="Arial"/>
                          <w:b/>
                          <w:bCs/>
                          <w:color w:val="000000" w:themeColor="text1"/>
                          <w:sz w:val="18"/>
                          <w:szCs w:val="18"/>
                        </w:rPr>
                        <w:t>FIT High Positive</w:t>
                      </w:r>
                    </w:p>
                    <w:p w14:paraId="09A6158A" w14:textId="77777777" w:rsidR="00F14224" w:rsidRPr="005A6ADF" w:rsidRDefault="00F14224" w:rsidP="00F14224">
                      <w:pPr>
                        <w:pStyle w:val="NoSpacing"/>
                        <w:jc w:val="center"/>
                        <w:rPr>
                          <w:rFonts w:ascii="Arial" w:hAnsi="Arial" w:cs="Arial"/>
                          <w:b/>
                          <w:bCs/>
                          <w:color w:val="000000" w:themeColor="text1"/>
                          <w:sz w:val="18"/>
                          <w:szCs w:val="18"/>
                        </w:rPr>
                      </w:pPr>
                      <w:r w:rsidRPr="005A6ADF">
                        <w:rPr>
                          <w:rFonts w:ascii="Arial" w:hAnsi="Arial" w:cs="Arial"/>
                          <w:b/>
                          <w:bCs/>
                          <w:color w:val="000000" w:themeColor="text1"/>
                          <w:sz w:val="18"/>
                          <w:szCs w:val="18"/>
                        </w:rPr>
                        <w:t>&gt;750</w:t>
                      </w:r>
                    </w:p>
                    <w:p w14:paraId="43950C20" w14:textId="77777777" w:rsidR="00F14224" w:rsidRPr="005A6ADF" w:rsidRDefault="00F14224" w:rsidP="00F14224">
                      <w:pPr>
                        <w:jc w:val="center"/>
                        <w:rPr>
                          <w:rFonts w:ascii="Arial" w:hAnsi="Arial" w:cs="Arial"/>
                          <w:b/>
                          <w:bCs/>
                          <w:color w:val="000000" w:themeColor="text1"/>
                          <w:kern w:val="24"/>
                          <w:sz w:val="20"/>
                          <w:szCs w:val="20"/>
                        </w:rPr>
                      </w:pPr>
                    </w:p>
                  </w:txbxContent>
                </v:textbox>
              </v:shape>
            </w:pict>
          </mc:Fallback>
        </mc:AlternateContent>
      </w:r>
      <w:r w:rsidRPr="00307646">
        <w:rPr>
          <w:noProof/>
        </w:rPr>
        <mc:AlternateContent>
          <mc:Choice Requires="wps">
            <w:drawing>
              <wp:anchor distT="0" distB="0" distL="114300" distR="114300" simplePos="0" relativeHeight="251789315" behindDoc="0" locked="0" layoutInCell="1" allowOverlap="1" wp14:anchorId="4BF84B8F" wp14:editId="291408A5">
                <wp:simplePos x="0" y="0"/>
                <wp:positionH relativeFrom="column">
                  <wp:posOffset>-240665</wp:posOffset>
                </wp:positionH>
                <wp:positionV relativeFrom="paragraph">
                  <wp:posOffset>2651760</wp:posOffset>
                </wp:positionV>
                <wp:extent cx="1509395" cy="629285"/>
                <wp:effectExtent l="0" t="0" r="14605" b="18415"/>
                <wp:wrapNone/>
                <wp:docPr id="1284778578" name="Flowchart: Terminator 30"/>
                <wp:cNvGraphicFramePr/>
                <a:graphic xmlns:a="http://schemas.openxmlformats.org/drawingml/2006/main">
                  <a:graphicData uri="http://schemas.microsoft.com/office/word/2010/wordprocessingShape">
                    <wps:wsp>
                      <wps:cNvSpPr/>
                      <wps:spPr>
                        <a:xfrm>
                          <a:off x="0" y="0"/>
                          <a:ext cx="1509395" cy="629285"/>
                        </a:xfrm>
                        <a:prstGeom prst="flowChartTerminator">
                          <a:avLst/>
                        </a:prstGeom>
                        <a:noFill/>
                        <a:ln w="19050" cap="flat" cmpd="sng" algn="ctr">
                          <a:solidFill>
                            <a:srgbClr val="156082">
                              <a:shade val="15000"/>
                            </a:srgbClr>
                          </a:solidFill>
                          <a:prstDash val="solid"/>
                          <a:miter lim="800000"/>
                        </a:ln>
                        <a:effectLst/>
                      </wps:spPr>
                      <wps:txbx>
                        <w:txbxContent>
                          <w:p w14:paraId="1C134D7A" w14:textId="2033E568" w:rsidR="00F14224" w:rsidRPr="00307646" w:rsidRDefault="00F14224" w:rsidP="00F14224">
                            <w:pPr>
                              <w:pStyle w:val="NoSpacing"/>
                              <w:jc w:val="center"/>
                              <w:rPr>
                                <w:rFonts w:ascii="Arial" w:hAnsi="Arial" w:cs="Arial"/>
                                <w:color w:val="000000" w:themeColor="text1"/>
                                <w:sz w:val="18"/>
                                <w:szCs w:val="18"/>
                              </w:rPr>
                            </w:pPr>
                            <w:r w:rsidRPr="00307646">
                              <w:rPr>
                                <w:rFonts w:ascii="Arial" w:hAnsi="Arial" w:cs="Arial"/>
                                <w:color w:val="000000" w:themeColor="text1"/>
                                <w:sz w:val="18"/>
                                <w:szCs w:val="18"/>
                              </w:rPr>
                              <w:t xml:space="preserve">Urgent </w:t>
                            </w:r>
                            <w:r>
                              <w:rPr>
                                <w:rFonts w:ascii="Arial" w:hAnsi="Arial" w:cs="Arial"/>
                                <w:color w:val="000000" w:themeColor="text1"/>
                                <w:sz w:val="18"/>
                                <w:szCs w:val="18"/>
                              </w:rPr>
                              <w:t>access to CTC</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BF84B8F" id="_x0000_s1070" type="#_x0000_t116" style="position:absolute;margin-left:-18.95pt;margin-top:208.8pt;width:118.85pt;height:49.55pt;z-index:251789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" filled="f" strokecolor="#042433" strokeweight="1.5pt">
                <v:textbox>
                  <w:txbxContent>
                    <w:p w14:paraId="1C134D7A" w14:textId="2033E568" w:rsidR="00F14224" w:rsidRPr="00307646" w:rsidRDefault="00F14224" w:rsidP="00F14224">
                      <w:pPr>
                        <w:pStyle w:val="NoSpacing"/>
                        <w:jc w:val="center"/>
                        <w:rPr>
                          <w:rFonts w:ascii="Arial" w:hAnsi="Arial" w:cs="Arial"/>
                          <w:color w:val="000000" w:themeColor="text1"/>
                          <w:sz w:val="18"/>
                          <w:szCs w:val="18"/>
                        </w:rPr>
                      </w:pPr>
                      <w:r w:rsidRPr="00307646">
                        <w:rPr>
                          <w:rFonts w:ascii="Arial" w:hAnsi="Arial" w:cs="Arial"/>
                          <w:color w:val="000000" w:themeColor="text1"/>
                          <w:sz w:val="18"/>
                          <w:szCs w:val="18"/>
                        </w:rPr>
                        <w:t xml:space="preserve">Urgent </w:t>
                      </w:r>
                      <w:r>
                        <w:rPr>
                          <w:rFonts w:ascii="Arial" w:hAnsi="Arial" w:cs="Arial"/>
                          <w:color w:val="000000" w:themeColor="text1"/>
                          <w:sz w:val="18"/>
                          <w:szCs w:val="18"/>
                        </w:rPr>
                        <w:t>access to CTC</w:t>
                      </w:r>
                    </w:p>
                  </w:txbxContent>
                </v:textbox>
              </v:shape>
            </w:pict>
          </mc:Fallback>
        </mc:AlternateContent>
      </w:r>
      <w:r w:rsidRPr="00307646">
        <w:rPr>
          <w:noProof/>
        </w:rPr>
        <mc:AlternateContent>
          <mc:Choice Requires="wps">
            <w:drawing>
              <wp:anchor distT="0" distB="0" distL="114300" distR="114300" simplePos="0" relativeHeight="251790339" behindDoc="0" locked="0" layoutInCell="1" allowOverlap="1" wp14:anchorId="7971CE6B" wp14:editId="0A8846E2">
                <wp:simplePos x="0" y="0"/>
                <wp:positionH relativeFrom="column">
                  <wp:posOffset>1945640</wp:posOffset>
                </wp:positionH>
                <wp:positionV relativeFrom="paragraph">
                  <wp:posOffset>193040</wp:posOffset>
                </wp:positionV>
                <wp:extent cx="1732915" cy="1010920"/>
                <wp:effectExtent l="19050" t="19050" r="19685" b="36830"/>
                <wp:wrapNone/>
                <wp:docPr id="2112526189" name="Flowchart: Decision 12"/>
                <wp:cNvGraphicFramePr/>
                <a:graphic xmlns:a="http://schemas.openxmlformats.org/drawingml/2006/main">
                  <a:graphicData uri="http://schemas.microsoft.com/office/word/2010/wordprocessingShape">
                    <wps:wsp>
                      <wps:cNvSpPr/>
                      <wps:spPr>
                        <a:xfrm>
                          <a:off x="0" y="0"/>
                          <a:ext cx="1732915" cy="1010920"/>
                        </a:xfrm>
                        <a:prstGeom prst="flowChartDecision">
                          <a:avLst/>
                        </a:prstGeom>
                        <a:solidFill>
                          <a:srgbClr val="FFC000"/>
                        </a:solidFill>
                        <a:ln w="19050" cap="flat" cmpd="sng" algn="ctr">
                          <a:solidFill>
                            <a:srgbClr val="156082">
                              <a:shade val="15000"/>
                            </a:srgbClr>
                          </a:solidFill>
                          <a:prstDash val="solid"/>
                          <a:miter lim="800000"/>
                        </a:ln>
                        <a:effectLst/>
                      </wps:spPr>
                      <wps:txbx>
                        <w:txbxContent>
                          <w:p w14:paraId="2B8FF266" w14:textId="77777777" w:rsidR="00F14224" w:rsidRPr="005A6ADF" w:rsidRDefault="00F14224" w:rsidP="00F14224">
                            <w:pPr>
                              <w:pStyle w:val="NoSpacing"/>
                              <w:jc w:val="center"/>
                              <w:rPr>
                                <w:rFonts w:ascii="Arial" w:hAnsi="Arial" w:cs="Arial"/>
                                <w:b/>
                                <w:bCs/>
                                <w:color w:val="000000" w:themeColor="text1"/>
                                <w:sz w:val="18"/>
                                <w:szCs w:val="18"/>
                              </w:rPr>
                            </w:pPr>
                            <w:r w:rsidRPr="005A6ADF">
                              <w:rPr>
                                <w:rFonts w:ascii="Arial" w:hAnsi="Arial" w:cs="Arial"/>
                                <w:b/>
                                <w:bCs/>
                                <w:color w:val="000000" w:themeColor="text1"/>
                                <w:sz w:val="18"/>
                                <w:szCs w:val="18"/>
                              </w:rPr>
                              <w:t>FIT Low Positive</w:t>
                            </w:r>
                          </w:p>
                          <w:p w14:paraId="4C530BEB" w14:textId="77777777" w:rsidR="00F14224" w:rsidRPr="005A6ADF" w:rsidRDefault="00F14224" w:rsidP="00F14224">
                            <w:pPr>
                              <w:pStyle w:val="NoSpacing"/>
                              <w:jc w:val="center"/>
                              <w:rPr>
                                <w:rFonts w:ascii="Arial" w:hAnsi="Arial" w:cs="Arial"/>
                                <w:b/>
                                <w:bCs/>
                                <w:color w:val="000000" w:themeColor="text1"/>
                                <w:sz w:val="18"/>
                                <w:szCs w:val="18"/>
                              </w:rPr>
                            </w:pPr>
                            <w:r w:rsidRPr="005A6ADF">
                              <w:rPr>
                                <w:rFonts w:ascii="Arial" w:hAnsi="Arial" w:cs="Arial"/>
                                <w:b/>
                                <w:bCs/>
                                <w:color w:val="000000" w:themeColor="text1"/>
                                <w:sz w:val="18"/>
                                <w:szCs w:val="18"/>
                              </w:rPr>
                              <w:t>50-750</w:t>
                            </w:r>
                          </w:p>
                          <w:p w14:paraId="28FD208C" w14:textId="77777777" w:rsidR="00F14224" w:rsidRPr="005A6ADF" w:rsidRDefault="00F14224" w:rsidP="00F14224">
                            <w:pPr>
                              <w:jc w:val="center"/>
                              <w:rPr>
                                <w:rFonts w:ascii="Arial" w:hAnsi="Arial" w:cs="Arial"/>
                                <w:b/>
                                <w:bCs/>
                                <w:color w:val="000000" w:themeColor="text1"/>
                                <w:kern w:val="24"/>
                                <w:sz w:val="18"/>
                                <w:szCs w:val="18"/>
                              </w:rPr>
                            </w:pPr>
                          </w:p>
                          <w:p w14:paraId="11D65D19" w14:textId="77777777" w:rsidR="00F14224" w:rsidRPr="005A6ADF" w:rsidRDefault="00F14224" w:rsidP="00F14224">
                            <w:pPr>
                              <w:jc w:val="center"/>
                              <w:rPr>
                                <w:rFonts w:ascii="Arial" w:hAnsi="Arial" w:cs="Arial"/>
                                <w:b/>
                                <w:bCs/>
                                <w:color w:val="000000" w:themeColor="text1"/>
                                <w:kern w:val="24"/>
                                <w:sz w:val="20"/>
                                <w:szCs w:val="20"/>
                              </w:rPr>
                            </w:pPr>
                            <w:r w:rsidRPr="005A6ADF">
                              <w:rPr>
                                <w:rFonts w:ascii="Arial" w:hAnsi="Arial" w:cs="Arial"/>
                                <w:b/>
                                <w:bCs/>
                                <w:color w:val="000000" w:themeColor="text1"/>
                                <w:kern w:val="24"/>
                                <w:sz w:val="20"/>
                                <w:szCs w:val="20"/>
                              </w:rPr>
                              <w:t>&gt;750</w:t>
                            </w:r>
                          </w:p>
                        </w:txbxContent>
                      </wps:txbx>
                      <wps:bodyPr rtlCol="0" anchor="ctr">
                        <a:noAutofit/>
                      </wps:bodyPr>
                    </wps:wsp>
                  </a:graphicData>
                </a:graphic>
                <wp14:sizeRelV relativeFrom="margin">
                  <wp14:pctHeight>0</wp14:pctHeight>
                </wp14:sizeRelV>
              </wp:anchor>
            </w:drawing>
          </mc:Choice>
          <mc:Fallback>
            <w:pict>
              <v:shape w14:anchorId="7971CE6B" id="_x0000_s1071" type="#_x0000_t110" style="position:absolute;margin-left:153.2pt;margin-top:15.2pt;width:136.45pt;height:79.6pt;z-index:2517903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" fillcolor="#ffc000" strokecolor="#042433" strokeweight="1.5pt">
                <v:textbox>
                  <w:txbxContent>
                    <w:p w14:paraId="2B8FF266" w14:textId="77777777" w:rsidR="00F14224" w:rsidRPr="005A6ADF" w:rsidRDefault="00F14224" w:rsidP="00F14224">
                      <w:pPr>
                        <w:pStyle w:val="NoSpacing"/>
                        <w:jc w:val="center"/>
                        <w:rPr>
                          <w:rFonts w:ascii="Arial" w:hAnsi="Arial" w:cs="Arial"/>
                          <w:b/>
                          <w:bCs/>
                          <w:color w:val="000000" w:themeColor="text1"/>
                          <w:sz w:val="18"/>
                          <w:szCs w:val="18"/>
                        </w:rPr>
                      </w:pPr>
                      <w:r w:rsidRPr="005A6ADF">
                        <w:rPr>
                          <w:rFonts w:ascii="Arial" w:hAnsi="Arial" w:cs="Arial"/>
                          <w:b/>
                          <w:bCs/>
                          <w:color w:val="000000" w:themeColor="text1"/>
                          <w:sz w:val="18"/>
                          <w:szCs w:val="18"/>
                        </w:rPr>
                        <w:t>FIT Low Positive</w:t>
                      </w:r>
                    </w:p>
                    <w:p w14:paraId="4C530BEB" w14:textId="77777777" w:rsidR="00F14224" w:rsidRPr="005A6ADF" w:rsidRDefault="00F14224" w:rsidP="00F14224">
                      <w:pPr>
                        <w:pStyle w:val="NoSpacing"/>
                        <w:jc w:val="center"/>
                        <w:rPr>
                          <w:rFonts w:ascii="Arial" w:hAnsi="Arial" w:cs="Arial"/>
                          <w:b/>
                          <w:bCs/>
                          <w:color w:val="000000" w:themeColor="text1"/>
                          <w:sz w:val="18"/>
                          <w:szCs w:val="18"/>
                        </w:rPr>
                      </w:pPr>
                      <w:r w:rsidRPr="005A6ADF">
                        <w:rPr>
                          <w:rFonts w:ascii="Arial" w:hAnsi="Arial" w:cs="Arial"/>
                          <w:b/>
                          <w:bCs/>
                          <w:color w:val="000000" w:themeColor="text1"/>
                          <w:sz w:val="18"/>
                          <w:szCs w:val="18"/>
                        </w:rPr>
                        <w:t>50-750</w:t>
                      </w:r>
                    </w:p>
                    <w:p w14:paraId="28FD208C" w14:textId="77777777" w:rsidR="00F14224" w:rsidRPr="005A6ADF" w:rsidRDefault="00F14224" w:rsidP="00F14224">
                      <w:pPr>
                        <w:jc w:val="center"/>
                        <w:rPr>
                          <w:rFonts w:ascii="Arial" w:hAnsi="Arial" w:cs="Arial"/>
                          <w:b/>
                          <w:bCs/>
                          <w:color w:val="000000" w:themeColor="text1"/>
                          <w:kern w:val="24"/>
                          <w:sz w:val="18"/>
                          <w:szCs w:val="18"/>
                        </w:rPr>
                      </w:pPr>
                    </w:p>
                    <w:p w14:paraId="11D65D19" w14:textId="77777777" w:rsidR="00F14224" w:rsidRPr="005A6ADF" w:rsidRDefault="00F14224" w:rsidP="00F14224">
                      <w:pPr>
                        <w:jc w:val="center"/>
                        <w:rPr>
                          <w:rFonts w:ascii="Arial" w:hAnsi="Arial" w:cs="Arial"/>
                          <w:b/>
                          <w:bCs/>
                          <w:color w:val="000000" w:themeColor="text1"/>
                          <w:kern w:val="24"/>
                          <w:sz w:val="20"/>
                          <w:szCs w:val="20"/>
                        </w:rPr>
                      </w:pPr>
                      <w:r w:rsidRPr="005A6ADF">
                        <w:rPr>
                          <w:rFonts w:ascii="Arial" w:hAnsi="Arial" w:cs="Arial"/>
                          <w:b/>
                          <w:bCs/>
                          <w:color w:val="000000" w:themeColor="text1"/>
                          <w:kern w:val="24"/>
                          <w:sz w:val="20"/>
                          <w:szCs w:val="20"/>
                        </w:rPr>
                        <w:t>&gt;750</w:t>
                      </w:r>
                    </w:p>
                  </w:txbxContent>
                </v:textbox>
              </v:shape>
            </w:pict>
          </mc:Fallback>
        </mc:AlternateContent>
      </w:r>
      <w:r w:rsidRPr="00307646">
        <w:rPr>
          <w:noProof/>
        </w:rPr>
        <mc:AlternateContent>
          <mc:Choice Requires="wps">
            <w:drawing>
              <wp:anchor distT="0" distB="0" distL="114300" distR="114300" simplePos="0" relativeHeight="251791363" behindDoc="0" locked="0" layoutInCell="1" allowOverlap="1" wp14:anchorId="56798107" wp14:editId="69B97346">
                <wp:simplePos x="0" y="0"/>
                <wp:positionH relativeFrom="column">
                  <wp:posOffset>4110355</wp:posOffset>
                </wp:positionH>
                <wp:positionV relativeFrom="paragraph">
                  <wp:posOffset>215900</wp:posOffset>
                </wp:positionV>
                <wp:extent cx="1732915" cy="1010920"/>
                <wp:effectExtent l="19050" t="19050" r="19685" b="36830"/>
                <wp:wrapNone/>
                <wp:docPr id="1599170879" name="Flowchart: Decision 12"/>
                <wp:cNvGraphicFramePr/>
                <a:graphic xmlns:a="http://schemas.openxmlformats.org/drawingml/2006/main">
                  <a:graphicData uri="http://schemas.microsoft.com/office/word/2010/wordprocessingShape">
                    <wps:wsp>
                      <wps:cNvSpPr/>
                      <wps:spPr>
                        <a:xfrm>
                          <a:off x="0" y="0"/>
                          <a:ext cx="1732915" cy="1010920"/>
                        </a:xfrm>
                        <a:prstGeom prst="flowChartDecision">
                          <a:avLst/>
                        </a:prstGeom>
                        <a:solidFill>
                          <a:srgbClr val="92D050"/>
                        </a:solidFill>
                        <a:ln w="19050" cap="flat" cmpd="sng" algn="ctr">
                          <a:solidFill>
                            <a:srgbClr val="156082">
                              <a:shade val="15000"/>
                            </a:srgbClr>
                          </a:solidFill>
                          <a:prstDash val="solid"/>
                          <a:miter lim="800000"/>
                        </a:ln>
                        <a:effectLst/>
                      </wps:spPr>
                      <wps:txbx>
                        <w:txbxContent>
                          <w:p w14:paraId="67BE516F" w14:textId="77777777" w:rsidR="00F14224" w:rsidRPr="005A6ADF" w:rsidRDefault="00F14224" w:rsidP="00F14224">
                            <w:pPr>
                              <w:jc w:val="center"/>
                              <w:rPr>
                                <w:rFonts w:ascii="Arial" w:hAnsi="Arial" w:cs="Arial"/>
                                <w:b/>
                                <w:bCs/>
                                <w:color w:val="000000" w:themeColor="text1"/>
                                <w:kern w:val="24"/>
                                <w:sz w:val="18"/>
                                <w:szCs w:val="18"/>
                              </w:rPr>
                            </w:pPr>
                            <w:r w:rsidRPr="005A6ADF">
                              <w:rPr>
                                <w:rFonts w:ascii="Arial" w:hAnsi="Arial" w:cs="Arial"/>
                                <w:b/>
                                <w:bCs/>
                                <w:color w:val="000000" w:themeColor="text1"/>
                                <w:kern w:val="24"/>
                                <w:sz w:val="18"/>
                                <w:szCs w:val="18"/>
                              </w:rPr>
                              <w:t>Negative FIT</w:t>
                            </w:r>
                          </w:p>
                        </w:txbxContent>
                      </wps:txbx>
                      <wps:bodyPr rtlCol="0" anchor="ctr"/>
                    </wps:wsp>
                  </a:graphicData>
                </a:graphic>
              </wp:anchor>
            </w:drawing>
          </mc:Choice>
          <mc:Fallback>
            <w:pict>
              <v:shape w14:anchorId="56798107" id="_x0000_s1072" type="#_x0000_t110" style="position:absolute;margin-left:323.65pt;margin-top:17pt;width:136.45pt;height:79.6pt;z-index:2517913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" fillcolor="#92d050" strokecolor="#042433" strokeweight="1.5pt">
                <v:textbox>
                  <w:txbxContent>
                    <w:p w14:paraId="67BE516F" w14:textId="77777777" w:rsidR="00F14224" w:rsidRPr="005A6ADF" w:rsidRDefault="00F14224" w:rsidP="00F14224">
                      <w:pPr>
                        <w:jc w:val="center"/>
                        <w:rPr>
                          <w:rFonts w:ascii="Arial" w:hAnsi="Arial" w:cs="Arial"/>
                          <w:b/>
                          <w:bCs/>
                          <w:color w:val="000000" w:themeColor="text1"/>
                          <w:kern w:val="24"/>
                          <w:sz w:val="18"/>
                          <w:szCs w:val="18"/>
                        </w:rPr>
                      </w:pPr>
                      <w:r w:rsidRPr="005A6ADF">
                        <w:rPr>
                          <w:rFonts w:ascii="Arial" w:hAnsi="Arial" w:cs="Arial"/>
                          <w:b/>
                          <w:bCs/>
                          <w:color w:val="000000" w:themeColor="text1"/>
                          <w:kern w:val="24"/>
                          <w:sz w:val="18"/>
                          <w:szCs w:val="18"/>
                        </w:rPr>
                        <w:t>Negative FIT</w:t>
                      </w:r>
                    </w:p>
                  </w:txbxContent>
                </v:textbox>
              </v:shape>
            </w:pict>
          </mc:Fallback>
        </mc:AlternateContent>
      </w:r>
      <w:r w:rsidRPr="003F6C21">
        <w:rPr>
          <w:noProof/>
        </w:rPr>
        <mc:AlternateContent>
          <mc:Choice Requires="wps">
            <w:drawing>
              <wp:anchor distT="0" distB="0" distL="114300" distR="114300" simplePos="0" relativeHeight="251792387" behindDoc="0" locked="0" layoutInCell="1" allowOverlap="1" wp14:anchorId="5B33D2A3" wp14:editId="6BB06902">
                <wp:simplePos x="0" y="0"/>
                <wp:positionH relativeFrom="column">
                  <wp:posOffset>2019300</wp:posOffset>
                </wp:positionH>
                <wp:positionV relativeFrom="paragraph">
                  <wp:posOffset>2652395</wp:posOffset>
                </wp:positionV>
                <wp:extent cx="1663065" cy="629285"/>
                <wp:effectExtent l="0" t="0" r="13335" b="18415"/>
                <wp:wrapNone/>
                <wp:docPr id="441156859" name="Flowchart: Terminator 32"/>
                <wp:cNvGraphicFramePr/>
                <a:graphic xmlns:a="http://schemas.openxmlformats.org/drawingml/2006/main">
                  <a:graphicData uri="http://schemas.microsoft.com/office/word/2010/wordprocessingShape">
                    <wps:wsp>
                      <wps:cNvSpPr/>
                      <wps:spPr>
                        <a:xfrm>
                          <a:off x="0" y="0"/>
                          <a:ext cx="1663065" cy="629285"/>
                        </a:xfrm>
                        <a:prstGeom prst="flowChartTerminator">
                          <a:avLst/>
                        </a:prstGeom>
                        <a:noFill/>
                        <a:ln w="19050" cap="flat" cmpd="sng" algn="ctr">
                          <a:solidFill>
                            <a:srgbClr val="156082">
                              <a:shade val="15000"/>
                            </a:srgbClr>
                          </a:solidFill>
                          <a:prstDash val="solid"/>
                          <a:miter lim="800000"/>
                        </a:ln>
                        <a:effectLst/>
                      </wps:spPr>
                      <wps:txbx>
                        <w:txbxContent>
                          <w:p w14:paraId="0B4708DD" w14:textId="6AB290AC" w:rsidR="00F14224" w:rsidRPr="003F6C21" w:rsidRDefault="00F14224" w:rsidP="00F14224">
                            <w:pPr>
                              <w:pStyle w:val="NoSpacing"/>
                              <w:jc w:val="center"/>
                              <w:rPr>
                                <w:color w:val="000000" w:themeColor="text1"/>
                                <w:sz w:val="18"/>
                                <w:szCs w:val="18"/>
                              </w:rPr>
                            </w:pPr>
                            <w:r w:rsidRPr="003F6C21">
                              <w:rPr>
                                <w:color w:val="000000" w:themeColor="text1"/>
                                <w:sz w:val="18"/>
                                <w:szCs w:val="18"/>
                              </w:rPr>
                              <w:t xml:space="preserve">Non - Urgent </w:t>
                            </w:r>
                            <w:r>
                              <w:rPr>
                                <w:color w:val="000000" w:themeColor="text1"/>
                                <w:sz w:val="18"/>
                                <w:szCs w:val="18"/>
                              </w:rPr>
                              <w:t>CTC</w:t>
                            </w:r>
                          </w:p>
                          <w:p w14:paraId="3F2BAB3A" w14:textId="542B3ED7" w:rsidR="00F14224" w:rsidRPr="003F6C21" w:rsidRDefault="00F14224" w:rsidP="00F14224">
                            <w:pPr>
                              <w:pStyle w:val="NoSpacing"/>
                              <w:jc w:val="center"/>
                              <w:rPr>
                                <w:color w:val="000000" w:themeColor="text1"/>
                                <w:sz w:val="18"/>
                                <w:szCs w:val="1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B33D2A3" id="_x0000_s1073" type="#_x0000_t116" style="position:absolute;margin-left:159pt;margin-top:208.85pt;width:130.95pt;height:49.55pt;z-index:251792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" filled="f" strokecolor="#042433" strokeweight="1.5pt">
                <v:textbox>
                  <w:txbxContent>
                    <w:p w14:paraId="0B4708DD" w14:textId="6AB290AC" w:rsidR="00F14224" w:rsidRPr="003F6C21" w:rsidRDefault="00F14224" w:rsidP="00F14224">
                      <w:pPr>
                        <w:pStyle w:val="NoSpacing"/>
                        <w:jc w:val="center"/>
                        <w:rPr>
                          <w:color w:val="000000" w:themeColor="text1"/>
                          <w:sz w:val="18"/>
                          <w:szCs w:val="18"/>
                        </w:rPr>
                      </w:pPr>
                      <w:r w:rsidRPr="003F6C21">
                        <w:rPr>
                          <w:color w:val="000000" w:themeColor="text1"/>
                          <w:sz w:val="18"/>
                          <w:szCs w:val="18"/>
                        </w:rPr>
                        <w:t xml:space="preserve">Non - Urgent </w:t>
                      </w:r>
                      <w:r>
                        <w:rPr>
                          <w:color w:val="000000" w:themeColor="text1"/>
                          <w:sz w:val="18"/>
                          <w:szCs w:val="18"/>
                        </w:rPr>
                        <w:t>CTC</w:t>
                      </w:r>
                    </w:p>
                    <w:p w14:paraId="3F2BAB3A" w14:textId="542B3ED7" w:rsidR="00F14224" w:rsidRPr="003F6C21" w:rsidRDefault="00F14224" w:rsidP="00F14224">
                      <w:pPr>
                        <w:pStyle w:val="NoSpacing"/>
                        <w:jc w:val="center"/>
                        <w:rPr>
                          <w:color w:val="000000" w:themeColor="text1"/>
                          <w:sz w:val="18"/>
                          <w:szCs w:val="18"/>
                        </w:rPr>
                      </w:pPr>
                    </w:p>
                  </w:txbxContent>
                </v:textbox>
              </v:shape>
            </w:pict>
          </mc:Fallback>
        </mc:AlternateContent>
      </w:r>
      <w:r w:rsidRPr="00DD51A5">
        <w:rPr>
          <w:noProof/>
          <w:color w:val="000000" w:themeColor="text1"/>
          <w:lang w:val="en-GB"/>
          <w14:ligatures w14:val="standardContextual"/>
        </w:rPr>
        <mc:AlternateContent>
          <mc:Choice Requires="wps">
            <w:drawing>
              <wp:anchor distT="0" distB="0" distL="114300" distR="114300" simplePos="0" relativeHeight="251794435" behindDoc="0" locked="0" layoutInCell="1" allowOverlap="1" wp14:anchorId="12F4BC61" wp14:editId="01F9A350">
                <wp:simplePos x="0" y="0"/>
                <wp:positionH relativeFrom="column">
                  <wp:posOffset>2812415</wp:posOffset>
                </wp:positionH>
                <wp:positionV relativeFrom="paragraph">
                  <wp:posOffset>1191260</wp:posOffset>
                </wp:positionV>
                <wp:extent cx="0" cy="1445895"/>
                <wp:effectExtent l="76200" t="0" r="57150" b="59055"/>
                <wp:wrapNone/>
                <wp:docPr id="1495544830" name="Straight Arrow Connector 29"/>
                <wp:cNvGraphicFramePr/>
                <a:graphic xmlns:a="http://schemas.openxmlformats.org/drawingml/2006/main">
                  <a:graphicData uri="http://schemas.microsoft.com/office/word/2010/wordprocessingShape">
                    <wps:wsp>
                      <wps:cNvCnPr/>
                      <wps:spPr>
                        <a:xfrm>
                          <a:off x="0" y="0"/>
                          <a:ext cx="0" cy="144589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439B0029" id="Straight Arrow Connector 29" o:spid="_x0000_s1026" type="#_x0000_t32" style="position:absolute;margin-left:221.45pt;margin-top:93.8pt;width:0;height:113.85pt;z-index:25179443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" strokecolor="windowText" strokeweight="1.5pt">
                <v:stroke endarrow="block" joinstyle="miter"/>
              </v:shape>
            </w:pict>
          </mc:Fallback>
        </mc:AlternateContent>
      </w:r>
      <w:r w:rsidRPr="00DD51A5">
        <w:rPr>
          <w:noProof/>
          <w:color w:val="000000" w:themeColor="text1"/>
          <w:lang w:val="en-GB"/>
          <w14:ligatures w14:val="standardContextual"/>
        </w:rPr>
        <mc:AlternateContent>
          <mc:Choice Requires="wps">
            <w:drawing>
              <wp:anchor distT="0" distB="0" distL="114300" distR="114300" simplePos="0" relativeHeight="251795459" behindDoc="0" locked="0" layoutInCell="1" allowOverlap="1" wp14:anchorId="55921303" wp14:editId="02B4927A">
                <wp:simplePos x="0" y="0"/>
                <wp:positionH relativeFrom="column">
                  <wp:posOffset>4984115</wp:posOffset>
                </wp:positionH>
                <wp:positionV relativeFrom="paragraph">
                  <wp:posOffset>1206500</wp:posOffset>
                </wp:positionV>
                <wp:extent cx="0" cy="1445895"/>
                <wp:effectExtent l="76200" t="0" r="57150" b="59055"/>
                <wp:wrapNone/>
                <wp:docPr id="537431976" name="Straight Arrow Connector 29"/>
                <wp:cNvGraphicFramePr/>
                <a:graphic xmlns:a="http://schemas.openxmlformats.org/drawingml/2006/main">
                  <a:graphicData uri="http://schemas.microsoft.com/office/word/2010/wordprocessingShape">
                    <wps:wsp>
                      <wps:cNvCnPr/>
                      <wps:spPr>
                        <a:xfrm>
                          <a:off x="0" y="0"/>
                          <a:ext cx="0" cy="144589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16B62B" id="Straight Arrow Connector 29" o:spid="_x0000_s1026" type="#_x0000_t32" style="position:absolute;margin-left:392.45pt;margin-top:95pt;width:0;height:113.85pt;z-index:251795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" strokecolor="windowText" strokeweight="1.5pt">
                <v:stroke endarrow="block" joinstyle="miter"/>
              </v:shape>
            </w:pict>
          </mc:Fallback>
        </mc:AlternateContent>
      </w:r>
      <w:r w:rsidRPr="00DD51A5">
        <w:rPr>
          <w:noProof/>
          <w:color w:val="000000" w:themeColor="text1"/>
          <w:lang w:val="en-GB"/>
          <w14:ligatures w14:val="standardContextual"/>
        </w:rPr>
        <mc:AlternateContent>
          <mc:Choice Requires="wps">
            <w:drawing>
              <wp:anchor distT="0" distB="0" distL="114300" distR="114300" simplePos="0" relativeHeight="251796483" behindDoc="0" locked="0" layoutInCell="1" allowOverlap="1" wp14:anchorId="1D893D30" wp14:editId="3539BA80">
                <wp:simplePos x="0" y="0"/>
                <wp:positionH relativeFrom="column">
                  <wp:posOffset>526415</wp:posOffset>
                </wp:positionH>
                <wp:positionV relativeFrom="paragraph">
                  <wp:posOffset>1176655</wp:posOffset>
                </wp:positionV>
                <wp:extent cx="0" cy="1445895"/>
                <wp:effectExtent l="76200" t="0" r="57150" b="59055"/>
                <wp:wrapNone/>
                <wp:docPr id="979910461" name="Straight Arrow Connector 29"/>
                <wp:cNvGraphicFramePr/>
                <a:graphic xmlns:a="http://schemas.openxmlformats.org/drawingml/2006/main">
                  <a:graphicData uri="http://schemas.microsoft.com/office/word/2010/wordprocessingShape">
                    <wps:wsp>
                      <wps:cNvCnPr/>
                      <wps:spPr>
                        <a:xfrm>
                          <a:off x="0" y="0"/>
                          <a:ext cx="0" cy="144589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295C8FCE" id="Straight Arrow Connector 29" o:spid="_x0000_s1026" type="#_x0000_t32" style="position:absolute;margin-left:41.45pt;margin-top:92.65pt;width:0;height:113.85pt;z-index:25179648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" strokecolor="windowText" strokeweight="1.5pt">
                <v:stroke endarrow="block" joinstyle="miter"/>
              </v:shape>
            </w:pict>
          </mc:Fallback>
        </mc:AlternateContent>
      </w:r>
    </w:p>
    <w:p w14:paraId="2EB9C99A" w14:textId="1A0C09BF" w:rsidR="007B1A7A" w:rsidRDefault="007B1A7A" w:rsidP="00577088">
      <w:pPr>
        <w:keepNext/>
        <w:rPr>
          <w:lang w:val="en-GB"/>
        </w:rPr>
      </w:pPr>
    </w:p>
    <w:p w14:paraId="27B36385" w14:textId="77777777" w:rsidR="00F14224" w:rsidRDefault="00F14224" w:rsidP="00577088">
      <w:pPr>
        <w:keepNext/>
        <w:rPr>
          <w:lang w:val="en-GB"/>
        </w:rPr>
      </w:pPr>
    </w:p>
    <w:p w14:paraId="47BBAB55" w14:textId="6E980A2F" w:rsidR="00F14224" w:rsidRDefault="00F14224" w:rsidP="00577088">
      <w:pPr>
        <w:keepNext/>
        <w:rPr>
          <w:lang w:val="en-GB"/>
        </w:rPr>
      </w:pPr>
    </w:p>
    <w:p w14:paraId="32113F62" w14:textId="77777777" w:rsidR="00F14224" w:rsidRDefault="00F14224" w:rsidP="00577088">
      <w:pPr>
        <w:keepNext/>
        <w:rPr>
          <w:lang w:val="en-GB"/>
        </w:rPr>
      </w:pPr>
    </w:p>
    <w:p w14:paraId="1379DFA5" w14:textId="77777777" w:rsidR="00F14224" w:rsidRDefault="00F14224" w:rsidP="00577088">
      <w:pPr>
        <w:keepNext/>
        <w:rPr>
          <w:lang w:val="en-GB"/>
        </w:rPr>
      </w:pPr>
    </w:p>
    <w:p w14:paraId="2B2B0B10" w14:textId="793C60AD" w:rsidR="00F14224" w:rsidRDefault="00F14224" w:rsidP="00577088">
      <w:pPr>
        <w:keepNext/>
        <w:rPr>
          <w:lang w:val="en-GB"/>
        </w:rPr>
      </w:pPr>
    </w:p>
    <w:p w14:paraId="1BE3839E" w14:textId="05D9FCD0" w:rsidR="007B1A7A" w:rsidRDefault="007B1A7A" w:rsidP="00577088">
      <w:pPr>
        <w:keepNext/>
        <w:rPr>
          <w:lang w:val="en-GB"/>
        </w:rPr>
      </w:pPr>
    </w:p>
    <w:p w14:paraId="7A4B6388" w14:textId="22979F65" w:rsidR="007B1A7A" w:rsidRDefault="00F14224" w:rsidP="00577088">
      <w:pPr>
        <w:keepNext/>
        <w:rPr>
          <w:lang w:val="en-GB"/>
        </w:rPr>
      </w:pPr>
      <w:r w:rsidRPr="003F6C21">
        <w:rPr>
          <w:noProof/>
        </w:rPr>
        <mc:AlternateContent>
          <mc:Choice Requires="wps">
            <w:drawing>
              <wp:anchor distT="0" distB="0" distL="114300" distR="114300" simplePos="0" relativeHeight="251793411" behindDoc="0" locked="0" layoutInCell="1" allowOverlap="1" wp14:anchorId="100DC786" wp14:editId="6283F06C">
                <wp:simplePos x="0" y="0"/>
                <wp:positionH relativeFrom="column">
                  <wp:posOffset>4112812</wp:posOffset>
                </wp:positionH>
                <wp:positionV relativeFrom="paragraph">
                  <wp:posOffset>66536</wp:posOffset>
                </wp:positionV>
                <wp:extent cx="1818640" cy="1313953"/>
                <wp:effectExtent l="0" t="0" r="10160" b="19685"/>
                <wp:wrapNone/>
                <wp:docPr id="1116876579" name="Flowchart: Terminator 32">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1818640" cy="1313953"/>
                        </a:xfrm>
                        <a:prstGeom prst="flowChartTerminator">
                          <a:avLst/>
                        </a:prstGeom>
                        <a:noFill/>
                        <a:ln w="19050" cap="flat" cmpd="sng" algn="ctr">
                          <a:solidFill>
                            <a:srgbClr val="156082">
                              <a:shade val="15000"/>
                            </a:srgbClr>
                          </a:solidFill>
                          <a:prstDash val="solid"/>
                          <a:miter lim="800000"/>
                        </a:ln>
                        <a:effectLst/>
                      </wps:spPr>
                      <wps:txbx>
                        <w:txbxContent>
                          <w:p w14:paraId="0954989B" w14:textId="5ADDF5C3" w:rsidR="00F14224" w:rsidRPr="00F400AA" w:rsidRDefault="00F14224" w:rsidP="00F14224">
                            <w:pPr>
                              <w:pStyle w:val="NoSpacing"/>
                              <w:jc w:val="center"/>
                              <w:rPr>
                                <w:rFonts w:ascii="Arial" w:hAnsi="Arial" w:cs="Arial"/>
                                <w:color w:val="000000" w:themeColor="text1"/>
                                <w:sz w:val="18"/>
                                <w:szCs w:val="18"/>
                                <w:lang w:val="en-NZ"/>
                              </w:rPr>
                            </w:pPr>
                            <w:r w:rsidRPr="00F400AA">
                              <w:rPr>
                                <w:rFonts w:ascii="Arial" w:hAnsi="Arial" w:cs="Arial"/>
                                <w:color w:val="000000" w:themeColor="text1"/>
                                <w:sz w:val="18"/>
                                <w:szCs w:val="18"/>
                                <w:lang w:val="en-NZ"/>
                              </w:rPr>
                              <w:t xml:space="preserve">No automatic </w:t>
                            </w:r>
                            <w:r>
                              <w:rPr>
                                <w:rFonts w:ascii="Arial" w:hAnsi="Arial" w:cs="Arial"/>
                                <w:color w:val="000000" w:themeColor="text1"/>
                                <w:sz w:val="18"/>
                                <w:szCs w:val="18"/>
                                <w:lang w:val="en-NZ"/>
                              </w:rPr>
                              <w:t>CTC solely to exclude CRC</w:t>
                            </w:r>
                          </w:p>
                          <w:p w14:paraId="0D6F1F32" w14:textId="77777777" w:rsidR="00F14224" w:rsidRPr="00F400AA" w:rsidRDefault="00F14224" w:rsidP="00F14224">
                            <w:pPr>
                              <w:pStyle w:val="NoSpacing"/>
                              <w:jc w:val="center"/>
                              <w:rPr>
                                <w:rFonts w:ascii="Arial" w:hAnsi="Arial" w:cs="Arial"/>
                                <w:color w:val="000000" w:themeColor="text1"/>
                                <w:sz w:val="18"/>
                                <w:szCs w:val="18"/>
                                <w:lang w:val="en-NZ"/>
                              </w:rPr>
                            </w:pPr>
                          </w:p>
                          <w:p w14:paraId="7B0C6D12" w14:textId="77777777" w:rsidR="00F14224" w:rsidRPr="00F400AA" w:rsidRDefault="00F14224" w:rsidP="00F14224">
                            <w:pPr>
                              <w:pStyle w:val="NoSpacing"/>
                              <w:jc w:val="center"/>
                              <w:rPr>
                                <w:rFonts w:ascii="Arial" w:hAnsi="Arial" w:cs="Arial"/>
                                <w:color w:val="000000" w:themeColor="text1"/>
                                <w:sz w:val="18"/>
                                <w:szCs w:val="18"/>
                                <w:lang w:val="en-NZ"/>
                              </w:rPr>
                            </w:pPr>
                            <w:r w:rsidRPr="00F400AA">
                              <w:rPr>
                                <w:rFonts w:ascii="Arial" w:hAnsi="Arial" w:cs="Arial"/>
                                <w:color w:val="000000" w:themeColor="text1"/>
                                <w:sz w:val="18"/>
                                <w:szCs w:val="18"/>
                                <w:lang w:val="en-NZ"/>
                              </w:rPr>
                              <w:t>Manage likely diagnosis as appropriate &amp; mandatory safety netting</w:t>
                            </w:r>
                            <w:r>
                              <w:rPr>
                                <w:rFonts w:ascii="Arial" w:hAnsi="Arial" w:cs="Arial"/>
                                <w:color w:val="000000" w:themeColor="text1"/>
                                <w:sz w:val="18"/>
                                <w:szCs w:val="18"/>
                                <w:lang w:val="en-NZ"/>
                              </w:rPr>
                              <w:t xml:space="preserve"> – </w:t>
                            </w:r>
                            <w:r w:rsidRPr="00DD51A5">
                              <w:rPr>
                                <w:rFonts w:ascii="Arial" w:hAnsi="Arial" w:cs="Arial"/>
                                <w:b/>
                                <w:bCs/>
                                <w:color w:val="000000" w:themeColor="text1"/>
                                <w:sz w:val="18"/>
                                <w:szCs w:val="18"/>
                                <w:lang w:val="en-NZ"/>
                              </w:rPr>
                              <w:t>click here</w:t>
                            </w:r>
                          </w:p>
                          <w:p w14:paraId="26C13650" w14:textId="77777777" w:rsidR="00F14224" w:rsidRPr="003F6C21" w:rsidRDefault="00F14224" w:rsidP="00F14224">
                            <w:pPr>
                              <w:pStyle w:val="NoSpacing"/>
                              <w:jc w:val="center"/>
                              <w:rPr>
                                <w:color w:val="000000" w:themeColor="text1"/>
                                <w:sz w:val="18"/>
                                <w:szCs w:val="1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00DC786" id="_x0000_s1074" type="#_x0000_t116" href="#MandSafetyNetting" style="position:absolute;margin-left:323.85pt;margin-top:5.25pt;width:143.2pt;height:103.45pt;z-index:251793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" o:button="t" filled="f" strokecolor="#042433" strokeweight="1.5pt">
                <v:fill o:detectmouseclick="t"/>
                <v:textbox>
                  <w:txbxContent>
                    <w:p w14:paraId="0954989B" w14:textId="5ADDF5C3" w:rsidR="00F14224" w:rsidRPr="00F400AA" w:rsidRDefault="00F14224" w:rsidP="00F14224">
                      <w:pPr>
                        <w:pStyle w:val="NoSpacing"/>
                        <w:jc w:val="center"/>
                        <w:rPr>
                          <w:rFonts w:ascii="Arial" w:hAnsi="Arial" w:cs="Arial"/>
                          <w:color w:val="000000" w:themeColor="text1"/>
                          <w:sz w:val="18"/>
                          <w:szCs w:val="18"/>
                          <w:lang w:val="en-NZ"/>
                        </w:rPr>
                      </w:pPr>
                      <w:r w:rsidRPr="00F400AA">
                        <w:rPr>
                          <w:rFonts w:ascii="Arial" w:hAnsi="Arial" w:cs="Arial"/>
                          <w:color w:val="000000" w:themeColor="text1"/>
                          <w:sz w:val="18"/>
                          <w:szCs w:val="18"/>
                          <w:lang w:val="en-NZ"/>
                        </w:rPr>
                        <w:t xml:space="preserve">No automatic </w:t>
                      </w:r>
                      <w:r>
                        <w:rPr>
                          <w:rFonts w:ascii="Arial" w:hAnsi="Arial" w:cs="Arial"/>
                          <w:color w:val="000000" w:themeColor="text1"/>
                          <w:sz w:val="18"/>
                          <w:szCs w:val="18"/>
                          <w:lang w:val="en-NZ"/>
                        </w:rPr>
                        <w:t>CTC solely to exclude CRC</w:t>
                      </w:r>
                    </w:p>
                    <w:p w14:paraId="0D6F1F32" w14:textId="77777777" w:rsidR="00F14224" w:rsidRPr="00F400AA" w:rsidRDefault="00F14224" w:rsidP="00F14224">
                      <w:pPr>
                        <w:pStyle w:val="NoSpacing"/>
                        <w:jc w:val="center"/>
                        <w:rPr>
                          <w:rFonts w:ascii="Arial" w:hAnsi="Arial" w:cs="Arial"/>
                          <w:color w:val="000000" w:themeColor="text1"/>
                          <w:sz w:val="18"/>
                          <w:szCs w:val="18"/>
                          <w:lang w:val="en-NZ"/>
                        </w:rPr>
                      </w:pPr>
                    </w:p>
                    <w:p w14:paraId="7B0C6D12" w14:textId="77777777" w:rsidR="00F14224" w:rsidRPr="00F400AA" w:rsidRDefault="00F14224" w:rsidP="00F14224">
                      <w:pPr>
                        <w:pStyle w:val="NoSpacing"/>
                        <w:jc w:val="center"/>
                        <w:rPr>
                          <w:rFonts w:ascii="Arial" w:hAnsi="Arial" w:cs="Arial"/>
                          <w:color w:val="000000" w:themeColor="text1"/>
                          <w:sz w:val="18"/>
                          <w:szCs w:val="18"/>
                          <w:lang w:val="en-NZ"/>
                        </w:rPr>
                      </w:pPr>
                      <w:r w:rsidRPr="00F400AA">
                        <w:rPr>
                          <w:rFonts w:ascii="Arial" w:hAnsi="Arial" w:cs="Arial"/>
                          <w:color w:val="000000" w:themeColor="text1"/>
                          <w:sz w:val="18"/>
                          <w:szCs w:val="18"/>
                          <w:lang w:val="en-NZ"/>
                        </w:rPr>
                        <w:t>Manage likely diagnosis as appropriate &amp; mandatory safety netting</w:t>
                      </w:r>
                      <w:r>
                        <w:rPr>
                          <w:rFonts w:ascii="Arial" w:hAnsi="Arial" w:cs="Arial"/>
                          <w:color w:val="000000" w:themeColor="text1"/>
                          <w:sz w:val="18"/>
                          <w:szCs w:val="18"/>
                          <w:lang w:val="en-NZ"/>
                        </w:rPr>
                        <w:t xml:space="preserve"> – </w:t>
                      </w:r>
                      <w:r w:rsidRPr="00DD51A5">
                        <w:rPr>
                          <w:rFonts w:ascii="Arial" w:hAnsi="Arial" w:cs="Arial"/>
                          <w:b/>
                          <w:bCs/>
                          <w:color w:val="000000" w:themeColor="text1"/>
                          <w:sz w:val="18"/>
                          <w:szCs w:val="18"/>
                          <w:lang w:val="en-NZ"/>
                        </w:rPr>
                        <w:t>click here</w:t>
                      </w:r>
                    </w:p>
                    <w:p w14:paraId="26C13650" w14:textId="77777777" w:rsidR="00F14224" w:rsidRPr="003F6C21" w:rsidRDefault="00F14224" w:rsidP="00F14224">
                      <w:pPr>
                        <w:pStyle w:val="NoSpacing"/>
                        <w:jc w:val="center"/>
                        <w:rPr>
                          <w:color w:val="000000" w:themeColor="text1"/>
                          <w:sz w:val="18"/>
                          <w:szCs w:val="18"/>
                        </w:rPr>
                      </w:pPr>
                    </w:p>
                  </w:txbxContent>
                </v:textbox>
              </v:shape>
            </w:pict>
          </mc:Fallback>
        </mc:AlternateContent>
      </w:r>
    </w:p>
    <w:p w14:paraId="74C1639E" w14:textId="77777777" w:rsidR="007B1A7A" w:rsidRDefault="007B1A7A" w:rsidP="00577088">
      <w:pPr>
        <w:keepNext/>
        <w:rPr>
          <w:lang w:val="en-GB"/>
        </w:rPr>
      </w:pPr>
    </w:p>
    <w:p w14:paraId="36B0E986" w14:textId="050B7A1D" w:rsidR="007B1A7A" w:rsidRDefault="007B1A7A" w:rsidP="00577088">
      <w:pPr>
        <w:keepNext/>
        <w:rPr>
          <w:lang w:val="en-GB"/>
        </w:rPr>
      </w:pPr>
    </w:p>
    <w:p w14:paraId="3E7F39AB" w14:textId="172F4007" w:rsidR="007B1A7A" w:rsidRDefault="00901E9D" w:rsidP="00577088">
      <w:pPr>
        <w:keepNext/>
        <w:rPr>
          <w:lang w:val="en-GB"/>
        </w:rPr>
      </w:pPr>
      <w:r w:rsidRPr="00901E9D">
        <w:rPr>
          <w:noProof/>
        </w:rPr>
        <mc:AlternateContent>
          <mc:Choice Requires="wps">
            <w:drawing>
              <wp:anchor distT="0" distB="0" distL="114300" distR="114300" simplePos="0" relativeHeight="251798531" behindDoc="0" locked="0" layoutInCell="1" allowOverlap="1" wp14:anchorId="3E5C1CBA" wp14:editId="245EC3A2">
                <wp:simplePos x="0" y="0"/>
                <wp:positionH relativeFrom="column">
                  <wp:posOffset>257064</wp:posOffset>
                </wp:positionH>
                <wp:positionV relativeFrom="paragraph">
                  <wp:posOffset>130175</wp:posOffset>
                </wp:positionV>
                <wp:extent cx="2705100" cy="280145"/>
                <wp:effectExtent l="0" t="0" r="0" b="5715"/>
                <wp:wrapNone/>
                <wp:docPr id="703662290" name="Flowchart: Process 2">
                  <a:hlinkClick xmlns:a="http://schemas.openxmlformats.org/drawingml/2006/main" r:id="rId25"/>
                </wp:docPr>
                <wp:cNvGraphicFramePr/>
                <a:graphic xmlns:a="http://schemas.openxmlformats.org/drawingml/2006/main">
                  <a:graphicData uri="http://schemas.microsoft.com/office/word/2010/wordprocessingShape">
                    <wps:wsp>
                      <wps:cNvSpPr/>
                      <wps:spPr>
                        <a:xfrm>
                          <a:off x="0" y="0"/>
                          <a:ext cx="2705100" cy="280145"/>
                        </a:xfrm>
                        <a:prstGeom prst="flowChartProcess">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AAA2DD" w14:textId="77777777" w:rsidR="00901E9D" w:rsidRPr="00901E9D" w:rsidRDefault="00901E9D" w:rsidP="00901E9D">
                            <w:pPr>
                              <w:jc w:val="center"/>
                              <w:rPr>
                                <w:rFonts w:ascii="Arial" w:hAnsi="Arial" w:cs="Arial"/>
                                <w:color w:val="000000" w:themeColor="text1"/>
                                <w:kern w:val="24"/>
                                <w:sz w:val="18"/>
                                <w:szCs w:val="18"/>
                              </w:rPr>
                            </w:pPr>
                            <w:r w:rsidRPr="00901E9D">
                              <w:rPr>
                                <w:rFonts w:ascii="Arial" w:hAnsi="Arial" w:cs="Arial"/>
                                <w:color w:val="000000" w:themeColor="text1"/>
                                <w:kern w:val="24"/>
                                <w:sz w:val="18"/>
                                <w:szCs w:val="18"/>
                              </w:rPr>
                              <w:t xml:space="preserve">If CTC shows polyps or cancer click here </w:t>
                            </w:r>
                          </w:p>
                        </w:txbxContent>
                      </wps:txbx>
                      <wps:bodyPr rtlCol="0" anchor="ctr">
                        <a:noAutofit/>
                      </wps:bodyPr>
                    </wps:wsp>
                  </a:graphicData>
                </a:graphic>
                <wp14:sizeRelV relativeFrom="margin">
                  <wp14:pctHeight>0</wp14:pctHeight>
                </wp14:sizeRelV>
              </wp:anchor>
            </w:drawing>
          </mc:Choice>
          <mc:Fallback>
            <w:pict>
              <v:shape w14:anchorId="3E5C1CBA" id="_x0000_s1075" type="#_x0000_t109" href="#Polypscancer" style="position:absolute;margin-left:20.25pt;margin-top:10.25pt;width:213pt;height:22.05pt;z-index:2517985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" o:button="t" fillcolor="#d8d8d8 [2732]" stroked="f" strokeweight="1.5pt">
                <v:fill o:detectmouseclick="t"/>
                <v:textbox>
                  <w:txbxContent>
                    <w:p w14:paraId="77AAA2DD" w14:textId="77777777" w:rsidR="00901E9D" w:rsidRPr="00901E9D" w:rsidRDefault="00901E9D" w:rsidP="00901E9D">
                      <w:pPr>
                        <w:jc w:val="center"/>
                        <w:rPr>
                          <w:rFonts w:ascii="Arial" w:hAnsi="Arial" w:cs="Arial"/>
                          <w:color w:val="000000" w:themeColor="text1"/>
                          <w:kern w:val="24"/>
                          <w:sz w:val="18"/>
                          <w:szCs w:val="18"/>
                        </w:rPr>
                      </w:pPr>
                      <w:r w:rsidRPr="00901E9D">
                        <w:rPr>
                          <w:rFonts w:ascii="Arial" w:hAnsi="Arial" w:cs="Arial"/>
                          <w:color w:val="000000" w:themeColor="text1"/>
                          <w:kern w:val="24"/>
                          <w:sz w:val="18"/>
                          <w:szCs w:val="18"/>
                        </w:rPr>
                        <w:t xml:space="preserve">If CTC shows polyps or cancer click here </w:t>
                      </w:r>
                    </w:p>
                  </w:txbxContent>
                </v:textbox>
              </v:shape>
            </w:pict>
          </mc:Fallback>
        </mc:AlternateContent>
      </w:r>
    </w:p>
    <w:p w14:paraId="33AA4A15" w14:textId="67F571A4" w:rsidR="007B1A7A" w:rsidRDefault="007B1A7A" w:rsidP="00577088">
      <w:pPr>
        <w:keepNext/>
        <w:rPr>
          <w:lang w:val="en-GB"/>
        </w:rPr>
      </w:pPr>
    </w:p>
    <w:p w14:paraId="42434BC9" w14:textId="7B89DA2D" w:rsidR="00901E9D" w:rsidRDefault="00901E9D" w:rsidP="00577088">
      <w:pPr>
        <w:keepNext/>
        <w:rPr>
          <w:lang w:val="en-GB"/>
        </w:rPr>
      </w:pPr>
    </w:p>
    <w:p w14:paraId="03DD4F76" w14:textId="28328166" w:rsidR="00901E9D" w:rsidRDefault="00901E9D" w:rsidP="00577088">
      <w:pPr>
        <w:keepNext/>
        <w:rPr>
          <w:lang w:val="en-GB"/>
        </w:rPr>
      </w:pPr>
    </w:p>
    <w:p w14:paraId="50241E7F" w14:textId="77777777" w:rsidR="007B1A7A" w:rsidRDefault="007B1A7A" w:rsidP="00577088">
      <w:pPr>
        <w:keepNext/>
        <w:rPr>
          <w:lang w:val="en-GB"/>
        </w:rPr>
      </w:pPr>
    </w:p>
    <w:p w14:paraId="2AE7E566" w14:textId="69E8C86A" w:rsidR="007B1A7A" w:rsidRDefault="007B1A7A" w:rsidP="00577088">
      <w:pPr>
        <w:keepNext/>
        <w:rPr>
          <w:lang w:val="en-GB"/>
        </w:rPr>
      </w:pPr>
    </w:p>
    <w:p w14:paraId="5C729995" w14:textId="252A6EA4" w:rsidR="007B1A7A" w:rsidRDefault="007B1A7A" w:rsidP="00577088">
      <w:pPr>
        <w:keepNext/>
        <w:rPr>
          <w:lang w:val="en-GB"/>
        </w:rPr>
      </w:pPr>
    </w:p>
    <w:p w14:paraId="78DF804E" w14:textId="0FA5F916" w:rsidR="00D83108" w:rsidRDefault="00D83108" w:rsidP="00577088">
      <w:pPr>
        <w:keepNext/>
        <w:rPr>
          <w:lang w:val="en-GB"/>
        </w:rPr>
      </w:pPr>
    </w:p>
    <w:p w14:paraId="1DEAB3CB" w14:textId="71AD419F" w:rsidR="00BB6605" w:rsidRDefault="00BB6605" w:rsidP="00577088">
      <w:pPr>
        <w:keepNext/>
        <w:rPr>
          <w:lang w:val="en-GB"/>
        </w:rPr>
      </w:pPr>
    </w:p>
    <w:p w14:paraId="31654344" w14:textId="365594E6" w:rsidR="00BB6605" w:rsidRDefault="00BB6605" w:rsidP="00577088">
      <w:pPr>
        <w:keepNext/>
        <w:rPr>
          <w:lang w:val="en-GB"/>
        </w:rPr>
      </w:pPr>
      <w:r>
        <w:rPr>
          <w:noProof/>
          <w:lang w:val="en-GB"/>
          <w14:ligatures w14:val="standardContextual"/>
        </w:rPr>
        <mc:AlternateContent>
          <mc:Choice Requires="wps">
            <w:drawing>
              <wp:anchor distT="0" distB="0" distL="114300" distR="114300" simplePos="0" relativeHeight="251800579" behindDoc="0" locked="0" layoutInCell="1" allowOverlap="1" wp14:anchorId="7C0CEC06" wp14:editId="2DA077C1">
                <wp:simplePos x="0" y="0"/>
                <wp:positionH relativeFrom="column">
                  <wp:posOffset>4684754</wp:posOffset>
                </wp:positionH>
                <wp:positionV relativeFrom="paragraph">
                  <wp:posOffset>20430</wp:posOffset>
                </wp:positionV>
                <wp:extent cx="1551940" cy="292735"/>
                <wp:effectExtent l="0" t="0" r="10160" b="12065"/>
                <wp:wrapNone/>
                <wp:docPr id="257765885" name="Text Box 28">
                  <a:hlinkClick xmlns:a="http://schemas.openxmlformats.org/drawingml/2006/main" r:id="rId22"/>
                </wp:docPr>
                <wp:cNvGraphicFramePr/>
                <a:graphic xmlns:a="http://schemas.openxmlformats.org/drawingml/2006/main">
                  <a:graphicData uri="http://schemas.microsoft.com/office/word/2010/wordprocessingShape">
                    <wps:wsp>
                      <wps:cNvSpPr txBox="1"/>
                      <wps:spPr>
                        <a:xfrm>
                          <a:off x="0" y="0"/>
                          <a:ext cx="1551940" cy="292735"/>
                        </a:xfrm>
                        <a:prstGeom prst="rect">
                          <a:avLst/>
                        </a:prstGeom>
                        <a:solidFill>
                          <a:schemeClr val="bg2"/>
                        </a:solidFill>
                        <a:ln w="6350">
                          <a:solidFill>
                            <a:prstClr val="black"/>
                          </a:solidFill>
                        </a:ln>
                      </wps:spPr>
                      <wps:txbx>
                        <w:txbxContent>
                          <w:p w14:paraId="4DBA9B32" w14:textId="77777777" w:rsidR="00E1179F" w:rsidRPr="004F15C0" w:rsidRDefault="00E1179F" w:rsidP="00E1179F">
                            <w:pPr>
                              <w:jc w:val="center"/>
                              <w:rPr>
                                <w:b/>
                                <w:bCs/>
                                <w:sz w:val="18"/>
                                <w:szCs w:val="18"/>
                                <w:lang w:val="en-NZ"/>
                              </w:rPr>
                            </w:pPr>
                            <w:r w:rsidRPr="004F15C0">
                              <w:rPr>
                                <w:b/>
                                <w:bCs/>
                                <w:sz w:val="18"/>
                                <w:szCs w:val="18"/>
                                <w:lang w:val="en-NZ"/>
                              </w:rPr>
                              <w:t>Click to return to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CEC06" id="_x0000_s1076" type="#_x0000_t202" href="#LowerGIInvestigation" style="position:absolute;margin-left:368.9pt;margin-top:1.6pt;width:122.2pt;height:23.05pt;z-index:2518005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" o:button="t" fillcolor="#e8e8e8 [3214]" strokeweight=".5pt">
                <v:fill o:detectmouseclick="t"/>
                <v:textbox>
                  <w:txbxContent>
                    <w:p w14:paraId="4DBA9B32" w14:textId="77777777" w:rsidR="00E1179F" w:rsidRPr="004F15C0" w:rsidRDefault="00E1179F" w:rsidP="00E1179F">
                      <w:pPr>
                        <w:jc w:val="center"/>
                        <w:rPr>
                          <w:b/>
                          <w:bCs/>
                          <w:sz w:val="18"/>
                          <w:szCs w:val="18"/>
                          <w:lang w:val="en-NZ"/>
                        </w:rPr>
                      </w:pPr>
                      <w:r w:rsidRPr="004F15C0">
                        <w:rPr>
                          <w:b/>
                          <w:bCs/>
                          <w:sz w:val="18"/>
                          <w:szCs w:val="18"/>
                          <w:lang w:val="en-NZ"/>
                        </w:rPr>
                        <w:t>Click to return to start</w:t>
                      </w:r>
                    </w:p>
                  </w:txbxContent>
                </v:textbox>
              </v:shape>
            </w:pict>
          </mc:Fallback>
        </mc:AlternateContent>
      </w:r>
    </w:p>
    <w:p w14:paraId="666ABDDD" w14:textId="67488F28" w:rsidR="00BB6605" w:rsidRDefault="006402C4" w:rsidP="00577088">
      <w:pPr>
        <w:keepNext/>
        <w:rPr>
          <w:lang w:val="en-GB"/>
        </w:rPr>
      </w:pPr>
      <w:r w:rsidRPr="006402C4">
        <w:rPr>
          <w:noProof/>
        </w:rPr>
        <w:lastRenderedPageBreak/>
        <mc:AlternateContent>
          <mc:Choice Requires="wps">
            <w:drawing>
              <wp:anchor distT="0" distB="0" distL="114300" distR="114300" simplePos="0" relativeHeight="251804675" behindDoc="0" locked="0" layoutInCell="1" allowOverlap="1" wp14:anchorId="65A8CDEA" wp14:editId="4924B414">
                <wp:simplePos x="0" y="0"/>
                <wp:positionH relativeFrom="column">
                  <wp:posOffset>-1139383</wp:posOffset>
                </wp:positionH>
                <wp:positionV relativeFrom="paragraph">
                  <wp:posOffset>17145</wp:posOffset>
                </wp:positionV>
                <wp:extent cx="8030936" cy="338554"/>
                <wp:effectExtent l="0" t="0" r="0" b="0"/>
                <wp:wrapNone/>
                <wp:docPr id="1314195743" name="TextBox 1"/>
                <wp:cNvGraphicFramePr/>
                <a:graphic xmlns:a="http://schemas.openxmlformats.org/drawingml/2006/main">
                  <a:graphicData uri="http://schemas.microsoft.com/office/word/2010/wordprocessingShape">
                    <wps:wsp>
                      <wps:cNvSpPr txBox="1"/>
                      <wps:spPr>
                        <a:xfrm>
                          <a:off x="0" y="0"/>
                          <a:ext cx="8030936" cy="338554"/>
                        </a:xfrm>
                        <a:prstGeom prst="rect">
                          <a:avLst/>
                        </a:prstGeom>
                        <a:noFill/>
                      </wps:spPr>
                      <wps:txbx>
                        <w:txbxContent>
                          <w:p w14:paraId="66BEE452" w14:textId="77777777" w:rsidR="006402C4" w:rsidRDefault="006402C4" w:rsidP="006402C4">
                            <w:pPr>
                              <w:jc w:val="center"/>
                              <w:rPr>
                                <w:rFonts w:ascii="Arial" w:hAnsi="Arial" w:cs="Arial"/>
                                <w:b/>
                                <w:bCs/>
                                <w:color w:val="000000" w:themeColor="text1"/>
                                <w:kern w:val="24"/>
                                <w:sz w:val="32"/>
                                <w:szCs w:val="32"/>
                              </w:rPr>
                            </w:pPr>
                            <w:bookmarkStart w:id="62" w:name="CFS7TO9"/>
                            <w:r>
                              <w:rPr>
                                <w:rFonts w:ascii="Arial" w:hAnsi="Arial" w:cs="Arial"/>
                                <w:b/>
                                <w:bCs/>
                                <w:color w:val="000000" w:themeColor="text1"/>
                                <w:kern w:val="24"/>
                                <w:sz w:val="32"/>
                                <w:szCs w:val="32"/>
                              </w:rPr>
                              <w:t xml:space="preserve">Clinical Frailty Scale 7-9 </w:t>
                            </w:r>
                            <w:bookmarkEnd w:id="62"/>
                          </w:p>
                        </w:txbxContent>
                      </wps:txbx>
                      <wps:bodyPr wrap="square" rtlCol="0">
                        <a:spAutoFit/>
                      </wps:bodyPr>
                    </wps:wsp>
                  </a:graphicData>
                </a:graphic>
              </wp:anchor>
            </w:drawing>
          </mc:Choice>
          <mc:Fallback>
            <w:pict>
              <v:shape w14:anchorId="65A8CDEA" id="_x0000_s1077" type="#_x0000_t202" style="position:absolute;margin-left:-89.7pt;margin-top:1.35pt;width:632.35pt;height:26.65pt;z-index:2518046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" filled="f" stroked="f">
                <v:textbox style="mso-fit-shape-to-text:t">
                  <w:txbxContent>
                    <w:p w14:paraId="66BEE452" w14:textId="77777777" w:rsidR="006402C4" w:rsidRDefault="006402C4" w:rsidP="006402C4">
                      <w:pPr>
                        <w:jc w:val="center"/>
                        <w:rPr>
                          <w:rFonts w:ascii="Arial" w:hAnsi="Arial" w:cs="Arial"/>
                          <w:b/>
                          <w:bCs/>
                          <w:color w:val="000000" w:themeColor="text1"/>
                          <w:kern w:val="24"/>
                          <w:sz w:val="32"/>
                          <w:szCs w:val="32"/>
                        </w:rPr>
                      </w:pPr>
                      <w:bookmarkStart w:id="63" w:name="CFS7TO9"/>
                      <w:r>
                        <w:rPr>
                          <w:rFonts w:ascii="Arial" w:hAnsi="Arial" w:cs="Arial"/>
                          <w:b/>
                          <w:bCs/>
                          <w:color w:val="000000" w:themeColor="text1"/>
                          <w:kern w:val="24"/>
                          <w:sz w:val="32"/>
                          <w:szCs w:val="32"/>
                        </w:rPr>
                        <w:t xml:space="preserve">Clinical Frailty Scale 7-9 </w:t>
                      </w:r>
                      <w:bookmarkEnd w:id="63"/>
                    </w:p>
                  </w:txbxContent>
                </v:textbox>
              </v:shape>
            </w:pict>
          </mc:Fallback>
        </mc:AlternateContent>
      </w:r>
      <w:r>
        <w:rPr>
          <w:noProof/>
          <w:lang w:val="en-GB"/>
          <w14:ligatures w14:val="standardContextual"/>
        </w:rPr>
        <mc:AlternateContent>
          <mc:Choice Requires="wps">
            <w:drawing>
              <wp:anchor distT="0" distB="0" distL="114300" distR="114300" simplePos="0" relativeHeight="251802627" behindDoc="0" locked="0" layoutInCell="1" allowOverlap="1" wp14:anchorId="1733498E" wp14:editId="5D71C7BD">
                <wp:simplePos x="0" y="0"/>
                <wp:positionH relativeFrom="column">
                  <wp:posOffset>-832153</wp:posOffset>
                </wp:positionH>
                <wp:positionV relativeFrom="paragraph">
                  <wp:posOffset>5715</wp:posOffset>
                </wp:positionV>
                <wp:extent cx="7133590" cy="8114665"/>
                <wp:effectExtent l="0" t="0" r="10160" b="19685"/>
                <wp:wrapNone/>
                <wp:docPr id="1278107477" name="Rectangle 1"/>
                <wp:cNvGraphicFramePr/>
                <a:graphic xmlns:a="http://schemas.openxmlformats.org/drawingml/2006/main">
                  <a:graphicData uri="http://schemas.microsoft.com/office/word/2010/wordprocessingShape">
                    <wps:wsp>
                      <wps:cNvSpPr/>
                      <wps:spPr>
                        <a:xfrm>
                          <a:off x="0" y="0"/>
                          <a:ext cx="7133590" cy="811466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443C4" id="Rectangle 1" o:spid="_x0000_s1026" style="position:absolute;margin-left:-65.5pt;margin-top:.45pt;width:561.7pt;height:638.95pt;z-index:2518026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" filled="f" strokecolor="#030e13 [484]" strokeweight="1.5pt"/>
            </w:pict>
          </mc:Fallback>
        </mc:AlternateContent>
      </w:r>
    </w:p>
    <w:p w14:paraId="0B4793A2" w14:textId="09220307" w:rsidR="00BB6605" w:rsidRDefault="00BB6605" w:rsidP="00577088">
      <w:pPr>
        <w:keepNext/>
        <w:rPr>
          <w:lang w:val="en-GB"/>
        </w:rPr>
      </w:pPr>
    </w:p>
    <w:p w14:paraId="539D0DDA" w14:textId="386E6F3F" w:rsidR="00BB6605" w:rsidRDefault="00AB634B" w:rsidP="00577088">
      <w:pPr>
        <w:keepNext/>
        <w:rPr>
          <w:lang w:val="en-GB"/>
        </w:rPr>
      </w:pPr>
      <w:r w:rsidRPr="00AB634B">
        <w:rPr>
          <w:noProof/>
        </w:rPr>
        <mc:AlternateContent>
          <mc:Choice Requires="wps">
            <w:drawing>
              <wp:anchor distT="0" distB="0" distL="114300" distR="114300" simplePos="0" relativeHeight="251806723" behindDoc="0" locked="0" layoutInCell="1" allowOverlap="1" wp14:anchorId="65D96E17" wp14:editId="7AAB3F84">
                <wp:simplePos x="0" y="0"/>
                <wp:positionH relativeFrom="column">
                  <wp:posOffset>1029059</wp:posOffset>
                </wp:positionH>
                <wp:positionV relativeFrom="paragraph">
                  <wp:posOffset>36830</wp:posOffset>
                </wp:positionV>
                <wp:extent cx="3506787" cy="1945088"/>
                <wp:effectExtent l="0" t="0" r="17780" b="17145"/>
                <wp:wrapNone/>
                <wp:docPr id="410404822" name="Flowchart: Terminator 2">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3506787" cy="1945088"/>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7F0D6B3" w14:textId="77777777" w:rsidR="00AB634B" w:rsidRPr="00AB634B" w:rsidRDefault="00AB634B" w:rsidP="00AB634B">
                            <w:pPr>
                              <w:jc w:val="center"/>
                              <w:rPr>
                                <w:rFonts w:ascii="Arial" w:hAnsi="Arial" w:cs="Arial"/>
                                <w:b/>
                                <w:bCs/>
                                <w:color w:val="000000" w:themeColor="text1"/>
                                <w:kern w:val="24"/>
                                <w:sz w:val="18"/>
                                <w:szCs w:val="18"/>
                              </w:rPr>
                            </w:pPr>
                            <w:r w:rsidRPr="00AB634B">
                              <w:rPr>
                                <w:rFonts w:ascii="Arial" w:hAnsi="Arial" w:cs="Arial"/>
                                <w:b/>
                                <w:bCs/>
                                <w:color w:val="000000" w:themeColor="text1"/>
                                <w:kern w:val="24"/>
                                <w:sz w:val="18"/>
                                <w:szCs w:val="18"/>
                              </w:rPr>
                              <w:t xml:space="preserve">No Colonoscopy </w:t>
                            </w:r>
                          </w:p>
                          <w:p w14:paraId="1D6990DC" w14:textId="77777777" w:rsidR="00AB634B" w:rsidRPr="00AB634B" w:rsidRDefault="00AB634B" w:rsidP="00AB634B">
                            <w:pPr>
                              <w:jc w:val="center"/>
                              <w:rPr>
                                <w:rFonts w:ascii="Arial" w:hAnsi="Arial" w:cs="Arial"/>
                                <w:color w:val="000000" w:themeColor="text1"/>
                                <w:kern w:val="24"/>
                                <w:sz w:val="18"/>
                                <w:szCs w:val="18"/>
                              </w:rPr>
                            </w:pPr>
                            <w:r w:rsidRPr="00AB634B">
                              <w:rPr>
                                <w:rFonts w:ascii="Arial" w:hAnsi="Arial" w:cs="Arial"/>
                                <w:color w:val="000000" w:themeColor="text1"/>
                                <w:kern w:val="24"/>
                                <w:sz w:val="18"/>
                                <w:szCs w:val="18"/>
                              </w:rPr>
                              <w:t xml:space="preserve">Consider CT Abdominal/Pelvis for symptom assessment </w:t>
                            </w:r>
                            <w:r w:rsidRPr="00AB634B">
                              <w:rPr>
                                <w:rFonts w:ascii="Arial" w:hAnsi="Arial" w:cs="Arial"/>
                                <w:b/>
                                <w:bCs/>
                                <w:color w:val="000000" w:themeColor="text1"/>
                                <w:kern w:val="24"/>
                                <w:sz w:val="18"/>
                                <w:szCs w:val="18"/>
                              </w:rPr>
                              <w:t xml:space="preserve">only if </w:t>
                            </w:r>
                            <w:r w:rsidRPr="00AB634B">
                              <w:rPr>
                                <w:rFonts w:ascii="Arial" w:hAnsi="Arial" w:cs="Arial"/>
                                <w:color w:val="000000" w:themeColor="text1"/>
                                <w:kern w:val="24"/>
                                <w:sz w:val="18"/>
                                <w:szCs w:val="18"/>
                              </w:rPr>
                              <w:t>it would change management</w:t>
                            </w:r>
                          </w:p>
                          <w:p w14:paraId="75E6F6C0" w14:textId="4500540C" w:rsidR="00AB634B" w:rsidRDefault="00AB634B" w:rsidP="00AB634B">
                            <w:pPr>
                              <w:jc w:val="center"/>
                              <w:rPr>
                                <w:rFonts w:ascii="Arial" w:hAnsi="Arial" w:cs="Arial"/>
                                <w:color w:val="000000" w:themeColor="text1"/>
                                <w:kern w:val="24"/>
                                <w:sz w:val="18"/>
                                <w:szCs w:val="18"/>
                              </w:rPr>
                            </w:pPr>
                            <w:r w:rsidRPr="00AB634B">
                              <w:rPr>
                                <w:rFonts w:ascii="Arial" w:hAnsi="Arial" w:cs="Arial"/>
                                <w:color w:val="000000" w:themeColor="text1"/>
                                <w:kern w:val="24"/>
                                <w:sz w:val="18"/>
                                <w:szCs w:val="18"/>
                              </w:rPr>
                              <w:t xml:space="preserve">Safety netting / goal of care </w:t>
                            </w:r>
                            <w:r w:rsidR="00DF2663">
                              <w:rPr>
                                <w:rFonts w:ascii="Arial" w:hAnsi="Arial" w:cs="Arial"/>
                                <w:color w:val="000000" w:themeColor="text1"/>
                                <w:kern w:val="24"/>
                                <w:sz w:val="18"/>
                                <w:szCs w:val="18"/>
                              </w:rPr>
                              <w:t xml:space="preserve">– </w:t>
                            </w:r>
                            <w:r w:rsidR="00DF2663" w:rsidRPr="004D4B45">
                              <w:rPr>
                                <w:rFonts w:ascii="Arial" w:hAnsi="Arial" w:cs="Arial"/>
                                <w:b/>
                                <w:bCs/>
                                <w:color w:val="000000" w:themeColor="text1"/>
                                <w:kern w:val="24"/>
                                <w:sz w:val="18"/>
                                <w:szCs w:val="18"/>
                              </w:rPr>
                              <w:t>click here</w:t>
                            </w:r>
                          </w:p>
                          <w:p w14:paraId="389511BF" w14:textId="77777777" w:rsidR="00AB634B" w:rsidRPr="00AB634B" w:rsidRDefault="00AB634B" w:rsidP="00AB634B">
                            <w:pPr>
                              <w:jc w:val="center"/>
                              <w:rPr>
                                <w:rFonts w:ascii="Arial" w:hAnsi="Arial" w:cs="Arial"/>
                                <w:color w:val="000000" w:themeColor="text1"/>
                                <w:kern w:val="24"/>
                                <w:sz w:val="18"/>
                                <w:szCs w:val="18"/>
                              </w:rPr>
                            </w:pPr>
                            <w:r w:rsidRPr="00AB634B">
                              <w:rPr>
                                <w:rFonts w:ascii="Arial" w:hAnsi="Arial" w:cs="Arial"/>
                                <w:color w:val="000000" w:themeColor="text1"/>
                                <w:kern w:val="24"/>
                                <w:sz w:val="18"/>
                                <w:szCs w:val="18"/>
                              </w:rPr>
                              <w:t>Consider referral to geriatrics/ palliative care management for advice</w:t>
                            </w:r>
                          </w:p>
                        </w:txbxContent>
                      </wps:txbx>
                      <wps:bodyPr rtlCol="0" anchor="ctr">
                        <a:noAutofit/>
                      </wps:bodyPr>
                    </wps:wsp>
                  </a:graphicData>
                </a:graphic>
                <wp14:sizeRelV relativeFrom="margin">
                  <wp14:pctHeight>0</wp14:pctHeight>
                </wp14:sizeRelV>
              </wp:anchor>
            </w:drawing>
          </mc:Choice>
          <mc:Fallback>
            <w:pict>
              <v:shape w14:anchorId="65D96E17" id="Flowchart: Terminator 2" o:spid="_x0000_s1078" type="#_x0000_t116" href="#MandSafetyNetting" style="position:absolute;margin-left:81.05pt;margin-top:2.9pt;width:276.1pt;height:153.15pt;z-index:2518067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" o:button="t" filled="f" strokecolor="#030e13 [484]" strokeweight="1.5pt">
                <v:fill o:detectmouseclick="t"/>
                <v:textbox>
                  <w:txbxContent>
                    <w:p w14:paraId="67F0D6B3" w14:textId="77777777" w:rsidR="00AB634B" w:rsidRPr="00AB634B" w:rsidRDefault="00AB634B" w:rsidP="00AB634B">
                      <w:pPr>
                        <w:jc w:val="center"/>
                        <w:rPr>
                          <w:rFonts w:ascii="Arial" w:hAnsi="Arial" w:cs="Arial"/>
                          <w:b/>
                          <w:bCs/>
                          <w:color w:val="000000" w:themeColor="text1"/>
                          <w:kern w:val="24"/>
                          <w:sz w:val="18"/>
                          <w:szCs w:val="18"/>
                        </w:rPr>
                      </w:pPr>
                      <w:r w:rsidRPr="00AB634B">
                        <w:rPr>
                          <w:rFonts w:ascii="Arial" w:hAnsi="Arial" w:cs="Arial"/>
                          <w:b/>
                          <w:bCs/>
                          <w:color w:val="000000" w:themeColor="text1"/>
                          <w:kern w:val="24"/>
                          <w:sz w:val="18"/>
                          <w:szCs w:val="18"/>
                        </w:rPr>
                        <w:t xml:space="preserve">No Colonoscopy </w:t>
                      </w:r>
                    </w:p>
                    <w:p w14:paraId="1D6990DC" w14:textId="77777777" w:rsidR="00AB634B" w:rsidRPr="00AB634B" w:rsidRDefault="00AB634B" w:rsidP="00AB634B">
                      <w:pPr>
                        <w:jc w:val="center"/>
                        <w:rPr>
                          <w:rFonts w:ascii="Arial" w:hAnsi="Arial" w:cs="Arial"/>
                          <w:color w:val="000000" w:themeColor="text1"/>
                          <w:kern w:val="24"/>
                          <w:sz w:val="18"/>
                          <w:szCs w:val="18"/>
                        </w:rPr>
                      </w:pPr>
                      <w:r w:rsidRPr="00AB634B">
                        <w:rPr>
                          <w:rFonts w:ascii="Arial" w:hAnsi="Arial" w:cs="Arial"/>
                          <w:color w:val="000000" w:themeColor="text1"/>
                          <w:kern w:val="24"/>
                          <w:sz w:val="18"/>
                          <w:szCs w:val="18"/>
                        </w:rPr>
                        <w:t xml:space="preserve">Consider CT Abdominal/Pelvis for symptom assessment </w:t>
                      </w:r>
                      <w:r w:rsidRPr="00AB634B">
                        <w:rPr>
                          <w:rFonts w:ascii="Arial" w:hAnsi="Arial" w:cs="Arial"/>
                          <w:b/>
                          <w:bCs/>
                          <w:color w:val="000000" w:themeColor="text1"/>
                          <w:kern w:val="24"/>
                          <w:sz w:val="18"/>
                          <w:szCs w:val="18"/>
                        </w:rPr>
                        <w:t xml:space="preserve">only if </w:t>
                      </w:r>
                      <w:r w:rsidRPr="00AB634B">
                        <w:rPr>
                          <w:rFonts w:ascii="Arial" w:hAnsi="Arial" w:cs="Arial"/>
                          <w:color w:val="000000" w:themeColor="text1"/>
                          <w:kern w:val="24"/>
                          <w:sz w:val="18"/>
                          <w:szCs w:val="18"/>
                        </w:rPr>
                        <w:t>it would change management</w:t>
                      </w:r>
                    </w:p>
                    <w:p w14:paraId="75E6F6C0" w14:textId="4500540C" w:rsidR="00AB634B" w:rsidRDefault="00AB634B" w:rsidP="00AB634B">
                      <w:pPr>
                        <w:jc w:val="center"/>
                        <w:rPr>
                          <w:rFonts w:ascii="Arial" w:hAnsi="Arial" w:cs="Arial"/>
                          <w:color w:val="000000" w:themeColor="text1"/>
                          <w:kern w:val="24"/>
                          <w:sz w:val="18"/>
                          <w:szCs w:val="18"/>
                        </w:rPr>
                      </w:pPr>
                      <w:r w:rsidRPr="00AB634B">
                        <w:rPr>
                          <w:rFonts w:ascii="Arial" w:hAnsi="Arial" w:cs="Arial"/>
                          <w:color w:val="000000" w:themeColor="text1"/>
                          <w:kern w:val="24"/>
                          <w:sz w:val="18"/>
                          <w:szCs w:val="18"/>
                        </w:rPr>
                        <w:t xml:space="preserve">Safety netting / goal of care </w:t>
                      </w:r>
                      <w:r w:rsidR="00DF2663">
                        <w:rPr>
                          <w:rFonts w:ascii="Arial" w:hAnsi="Arial" w:cs="Arial"/>
                          <w:color w:val="000000" w:themeColor="text1"/>
                          <w:kern w:val="24"/>
                          <w:sz w:val="18"/>
                          <w:szCs w:val="18"/>
                        </w:rPr>
                        <w:t xml:space="preserve">– </w:t>
                      </w:r>
                      <w:r w:rsidR="00DF2663" w:rsidRPr="004D4B45">
                        <w:rPr>
                          <w:rFonts w:ascii="Arial" w:hAnsi="Arial" w:cs="Arial"/>
                          <w:b/>
                          <w:bCs/>
                          <w:color w:val="000000" w:themeColor="text1"/>
                          <w:kern w:val="24"/>
                          <w:sz w:val="18"/>
                          <w:szCs w:val="18"/>
                        </w:rPr>
                        <w:t>click here</w:t>
                      </w:r>
                    </w:p>
                    <w:p w14:paraId="389511BF" w14:textId="77777777" w:rsidR="00AB634B" w:rsidRPr="00AB634B" w:rsidRDefault="00AB634B" w:rsidP="00AB634B">
                      <w:pPr>
                        <w:jc w:val="center"/>
                        <w:rPr>
                          <w:rFonts w:ascii="Arial" w:hAnsi="Arial" w:cs="Arial"/>
                          <w:color w:val="000000" w:themeColor="text1"/>
                          <w:kern w:val="24"/>
                          <w:sz w:val="18"/>
                          <w:szCs w:val="18"/>
                        </w:rPr>
                      </w:pPr>
                      <w:r w:rsidRPr="00AB634B">
                        <w:rPr>
                          <w:rFonts w:ascii="Arial" w:hAnsi="Arial" w:cs="Arial"/>
                          <w:color w:val="000000" w:themeColor="text1"/>
                          <w:kern w:val="24"/>
                          <w:sz w:val="18"/>
                          <w:szCs w:val="18"/>
                        </w:rPr>
                        <w:t>Consider referral to geriatrics/ palliative care management for advice</w:t>
                      </w:r>
                    </w:p>
                  </w:txbxContent>
                </v:textbox>
              </v:shape>
            </w:pict>
          </mc:Fallback>
        </mc:AlternateContent>
      </w:r>
    </w:p>
    <w:p w14:paraId="3D2D02CE" w14:textId="2F430047" w:rsidR="00BB6605" w:rsidRDefault="00BB6605" w:rsidP="00577088">
      <w:pPr>
        <w:keepNext/>
        <w:rPr>
          <w:lang w:val="en-GB"/>
        </w:rPr>
      </w:pPr>
    </w:p>
    <w:p w14:paraId="1D7E9848" w14:textId="77777777" w:rsidR="00BB6605" w:rsidRDefault="00BB6605" w:rsidP="00577088">
      <w:pPr>
        <w:keepNext/>
        <w:rPr>
          <w:lang w:val="en-GB"/>
        </w:rPr>
      </w:pPr>
    </w:p>
    <w:p w14:paraId="765473F6" w14:textId="77777777" w:rsidR="00BB6605" w:rsidRDefault="00BB6605" w:rsidP="00577088">
      <w:pPr>
        <w:keepNext/>
        <w:rPr>
          <w:lang w:val="en-GB"/>
        </w:rPr>
      </w:pPr>
    </w:p>
    <w:p w14:paraId="6DA2D07B" w14:textId="77777777" w:rsidR="00BB6605" w:rsidRDefault="00BB6605" w:rsidP="00577088">
      <w:pPr>
        <w:keepNext/>
        <w:rPr>
          <w:lang w:val="en-GB"/>
        </w:rPr>
      </w:pPr>
    </w:p>
    <w:p w14:paraId="1684511C" w14:textId="77777777" w:rsidR="00BB6605" w:rsidRDefault="00BB6605" w:rsidP="00577088">
      <w:pPr>
        <w:keepNext/>
        <w:rPr>
          <w:lang w:val="en-GB"/>
        </w:rPr>
      </w:pPr>
    </w:p>
    <w:p w14:paraId="42AEF12B" w14:textId="77777777" w:rsidR="00BB6605" w:rsidRDefault="00BB6605" w:rsidP="00577088">
      <w:pPr>
        <w:keepNext/>
        <w:rPr>
          <w:lang w:val="en-GB"/>
        </w:rPr>
      </w:pPr>
    </w:p>
    <w:p w14:paraId="23091BD5" w14:textId="77777777" w:rsidR="00BB6605" w:rsidRDefault="00BB6605" w:rsidP="00577088">
      <w:pPr>
        <w:keepNext/>
        <w:rPr>
          <w:lang w:val="en-GB"/>
        </w:rPr>
      </w:pPr>
    </w:p>
    <w:p w14:paraId="7ABB32EA" w14:textId="77777777" w:rsidR="00BB6605" w:rsidRDefault="00BB6605" w:rsidP="00577088">
      <w:pPr>
        <w:keepNext/>
        <w:rPr>
          <w:lang w:val="en-GB"/>
        </w:rPr>
      </w:pPr>
    </w:p>
    <w:p w14:paraId="7E6B078C" w14:textId="77777777" w:rsidR="00BB6605" w:rsidRDefault="00BB6605" w:rsidP="00577088">
      <w:pPr>
        <w:keepNext/>
        <w:rPr>
          <w:lang w:val="en-GB"/>
        </w:rPr>
      </w:pPr>
    </w:p>
    <w:p w14:paraId="020D97DB" w14:textId="77777777" w:rsidR="00BB6605" w:rsidRDefault="00BB6605" w:rsidP="00577088">
      <w:pPr>
        <w:keepNext/>
        <w:rPr>
          <w:lang w:val="en-GB"/>
        </w:rPr>
      </w:pPr>
    </w:p>
    <w:p w14:paraId="093FD92C" w14:textId="77777777" w:rsidR="00BB6605" w:rsidRDefault="00BB6605" w:rsidP="00577088">
      <w:pPr>
        <w:keepNext/>
        <w:rPr>
          <w:lang w:val="en-GB"/>
        </w:rPr>
      </w:pPr>
    </w:p>
    <w:p w14:paraId="1DEC25C5" w14:textId="77777777" w:rsidR="00BB6605" w:rsidRDefault="00BB6605" w:rsidP="00577088">
      <w:pPr>
        <w:keepNext/>
        <w:rPr>
          <w:lang w:val="en-GB"/>
        </w:rPr>
      </w:pPr>
    </w:p>
    <w:p w14:paraId="32EAC7C0" w14:textId="77777777" w:rsidR="00BB6605" w:rsidRDefault="00BB6605" w:rsidP="00577088">
      <w:pPr>
        <w:keepNext/>
        <w:rPr>
          <w:lang w:val="en-GB"/>
        </w:rPr>
      </w:pPr>
    </w:p>
    <w:p w14:paraId="6C601415" w14:textId="77777777" w:rsidR="00BB6605" w:rsidRDefault="00BB6605" w:rsidP="00577088">
      <w:pPr>
        <w:keepNext/>
        <w:rPr>
          <w:lang w:val="en-GB"/>
        </w:rPr>
      </w:pPr>
    </w:p>
    <w:p w14:paraId="432716E4" w14:textId="77777777" w:rsidR="00BB6605" w:rsidRDefault="00BB6605" w:rsidP="00577088">
      <w:pPr>
        <w:keepNext/>
        <w:rPr>
          <w:lang w:val="en-GB"/>
        </w:rPr>
      </w:pPr>
    </w:p>
    <w:p w14:paraId="74BE4BEB" w14:textId="77777777" w:rsidR="00BB6605" w:rsidRDefault="00BB6605" w:rsidP="00577088">
      <w:pPr>
        <w:keepNext/>
        <w:rPr>
          <w:lang w:val="en-GB"/>
        </w:rPr>
      </w:pPr>
    </w:p>
    <w:p w14:paraId="402590BD" w14:textId="77777777" w:rsidR="00BB6605" w:rsidRDefault="00BB6605" w:rsidP="00577088">
      <w:pPr>
        <w:keepNext/>
        <w:rPr>
          <w:lang w:val="en-GB"/>
        </w:rPr>
      </w:pPr>
    </w:p>
    <w:p w14:paraId="1CD5BE69" w14:textId="77777777" w:rsidR="00BB6605" w:rsidRDefault="00BB6605" w:rsidP="00577088">
      <w:pPr>
        <w:keepNext/>
        <w:rPr>
          <w:lang w:val="en-GB"/>
        </w:rPr>
      </w:pPr>
    </w:p>
    <w:p w14:paraId="60D45D61" w14:textId="77777777" w:rsidR="00BB6605" w:rsidRDefault="00BB6605" w:rsidP="00577088">
      <w:pPr>
        <w:keepNext/>
        <w:rPr>
          <w:lang w:val="en-GB"/>
        </w:rPr>
      </w:pPr>
    </w:p>
    <w:p w14:paraId="39CCADE6" w14:textId="66070B19" w:rsidR="00BB6605" w:rsidRDefault="00BB6605" w:rsidP="00577088">
      <w:pPr>
        <w:keepNext/>
        <w:rPr>
          <w:lang w:val="en-GB"/>
        </w:rPr>
      </w:pPr>
    </w:p>
    <w:p w14:paraId="12EFE8A8" w14:textId="01BC11B0" w:rsidR="00BB6605" w:rsidRDefault="00BB6605" w:rsidP="00577088">
      <w:pPr>
        <w:keepNext/>
        <w:rPr>
          <w:lang w:val="en-GB"/>
        </w:rPr>
      </w:pPr>
    </w:p>
    <w:p w14:paraId="2F3D2D11" w14:textId="26FF48BB" w:rsidR="00BB6605" w:rsidRDefault="005B24E4" w:rsidP="00577088">
      <w:pPr>
        <w:keepNext/>
        <w:rPr>
          <w:lang w:val="en-GB"/>
        </w:rPr>
      </w:pPr>
      <w:r>
        <w:rPr>
          <w:noProof/>
          <w:lang w:val="en-GB"/>
          <w14:ligatures w14:val="standardContextual"/>
        </w:rPr>
        <mc:AlternateContent>
          <mc:Choice Requires="wps">
            <w:drawing>
              <wp:anchor distT="0" distB="0" distL="114300" distR="114300" simplePos="0" relativeHeight="251827203" behindDoc="0" locked="0" layoutInCell="1" allowOverlap="1" wp14:anchorId="016D3F25" wp14:editId="001EE7A1">
                <wp:simplePos x="0" y="0"/>
                <wp:positionH relativeFrom="column">
                  <wp:posOffset>4689751</wp:posOffset>
                </wp:positionH>
                <wp:positionV relativeFrom="paragraph">
                  <wp:posOffset>48260</wp:posOffset>
                </wp:positionV>
                <wp:extent cx="1551940" cy="292735"/>
                <wp:effectExtent l="0" t="0" r="10160" b="12065"/>
                <wp:wrapNone/>
                <wp:docPr id="1996379873" name="Text Box 28">
                  <a:hlinkClick xmlns:a="http://schemas.openxmlformats.org/drawingml/2006/main" r:id="rId22"/>
                </wp:docPr>
                <wp:cNvGraphicFramePr/>
                <a:graphic xmlns:a="http://schemas.openxmlformats.org/drawingml/2006/main">
                  <a:graphicData uri="http://schemas.microsoft.com/office/word/2010/wordprocessingShape">
                    <wps:wsp>
                      <wps:cNvSpPr txBox="1"/>
                      <wps:spPr>
                        <a:xfrm>
                          <a:off x="0" y="0"/>
                          <a:ext cx="1551940" cy="292735"/>
                        </a:xfrm>
                        <a:prstGeom prst="rect">
                          <a:avLst/>
                        </a:prstGeom>
                        <a:solidFill>
                          <a:schemeClr val="bg2"/>
                        </a:solidFill>
                        <a:ln w="6350">
                          <a:solidFill>
                            <a:prstClr val="black"/>
                          </a:solidFill>
                        </a:ln>
                      </wps:spPr>
                      <wps:txbx>
                        <w:txbxContent>
                          <w:p w14:paraId="1622CC55" w14:textId="77777777" w:rsidR="005B24E4" w:rsidRPr="004F15C0" w:rsidRDefault="005B24E4" w:rsidP="005B24E4">
                            <w:pPr>
                              <w:jc w:val="center"/>
                              <w:rPr>
                                <w:b/>
                                <w:bCs/>
                                <w:sz w:val="18"/>
                                <w:szCs w:val="18"/>
                                <w:lang w:val="en-NZ"/>
                              </w:rPr>
                            </w:pPr>
                            <w:r w:rsidRPr="004F15C0">
                              <w:rPr>
                                <w:b/>
                                <w:bCs/>
                                <w:sz w:val="18"/>
                                <w:szCs w:val="18"/>
                                <w:lang w:val="en-NZ"/>
                              </w:rPr>
                              <w:t>Click to return to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D3F25" id="_x0000_s1079" type="#_x0000_t202" href="#LowerGIInvestigation" style="position:absolute;margin-left:369.25pt;margin-top:3.8pt;width:122.2pt;height:23.05pt;z-index:2518272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" o:button="t" fillcolor="#e8e8e8 [3214]" strokeweight=".5pt">
                <v:fill o:detectmouseclick="t"/>
                <v:textbox>
                  <w:txbxContent>
                    <w:p w14:paraId="1622CC55" w14:textId="77777777" w:rsidR="005B24E4" w:rsidRPr="004F15C0" w:rsidRDefault="005B24E4" w:rsidP="005B24E4">
                      <w:pPr>
                        <w:jc w:val="center"/>
                        <w:rPr>
                          <w:b/>
                          <w:bCs/>
                          <w:sz w:val="18"/>
                          <w:szCs w:val="18"/>
                          <w:lang w:val="en-NZ"/>
                        </w:rPr>
                      </w:pPr>
                      <w:r w:rsidRPr="004F15C0">
                        <w:rPr>
                          <w:b/>
                          <w:bCs/>
                          <w:sz w:val="18"/>
                          <w:szCs w:val="18"/>
                          <w:lang w:val="en-NZ"/>
                        </w:rPr>
                        <w:t>Click to return to start</w:t>
                      </w:r>
                    </w:p>
                  </w:txbxContent>
                </v:textbox>
              </v:shape>
            </w:pict>
          </mc:Fallback>
        </mc:AlternateContent>
      </w:r>
    </w:p>
    <w:p w14:paraId="0C7B1498" w14:textId="72A87A56" w:rsidR="00BB6605" w:rsidRDefault="00EC333B" w:rsidP="00577088">
      <w:pPr>
        <w:keepNext/>
        <w:rPr>
          <w:lang w:val="en-GB"/>
        </w:rPr>
      </w:pPr>
      <w:r w:rsidRPr="00EC333B">
        <w:rPr>
          <w:noProof/>
        </w:rPr>
        <w:lastRenderedPageBreak/>
        <mc:AlternateContent>
          <mc:Choice Requires="wps">
            <w:drawing>
              <wp:anchor distT="0" distB="0" distL="114300" distR="114300" simplePos="0" relativeHeight="251810819" behindDoc="0" locked="0" layoutInCell="1" allowOverlap="1" wp14:anchorId="446A17C6" wp14:editId="3494BC6A">
                <wp:simplePos x="0" y="0"/>
                <wp:positionH relativeFrom="column">
                  <wp:posOffset>1029059</wp:posOffset>
                </wp:positionH>
                <wp:positionV relativeFrom="paragraph">
                  <wp:posOffset>-5936</wp:posOffset>
                </wp:positionV>
                <wp:extent cx="4629150" cy="336118"/>
                <wp:effectExtent l="0" t="0" r="0" b="0"/>
                <wp:wrapNone/>
                <wp:docPr id="1326977527" name="TextBox 1"/>
                <wp:cNvGraphicFramePr/>
                <a:graphic xmlns:a="http://schemas.openxmlformats.org/drawingml/2006/main">
                  <a:graphicData uri="http://schemas.microsoft.com/office/word/2010/wordprocessingShape">
                    <wps:wsp>
                      <wps:cNvSpPr txBox="1"/>
                      <wps:spPr>
                        <a:xfrm>
                          <a:off x="0" y="0"/>
                          <a:ext cx="4629150" cy="336118"/>
                        </a:xfrm>
                        <a:prstGeom prst="rect">
                          <a:avLst/>
                        </a:prstGeom>
                        <a:noFill/>
                      </wps:spPr>
                      <wps:txbx>
                        <w:txbxContent>
                          <w:p w14:paraId="2872C4F0" w14:textId="77777777" w:rsidR="00EC333B" w:rsidRDefault="00EC333B" w:rsidP="00EC333B">
                            <w:pPr>
                              <w:rPr>
                                <w:rFonts w:ascii="Arial" w:hAnsi="Arial" w:cs="Arial"/>
                                <w:b/>
                                <w:bCs/>
                                <w:color w:val="000000" w:themeColor="text1"/>
                                <w:kern w:val="24"/>
                                <w:sz w:val="32"/>
                                <w:szCs w:val="32"/>
                              </w:rPr>
                            </w:pPr>
                            <w:bookmarkStart w:id="64" w:name="Polypscancer"/>
                            <w:r>
                              <w:rPr>
                                <w:rFonts w:ascii="Arial" w:hAnsi="Arial" w:cs="Arial"/>
                                <w:b/>
                                <w:bCs/>
                                <w:color w:val="000000" w:themeColor="text1"/>
                                <w:kern w:val="24"/>
                                <w:sz w:val="32"/>
                                <w:szCs w:val="32"/>
                              </w:rPr>
                              <w:t>CTC Shows Polyps or Cancer</w:t>
                            </w:r>
                            <w:bookmarkEnd w:id="64"/>
                          </w:p>
                        </w:txbxContent>
                      </wps:txbx>
                      <wps:bodyPr wrap="square" rtlCol="0">
                        <a:spAutoFit/>
                      </wps:bodyPr>
                    </wps:wsp>
                  </a:graphicData>
                </a:graphic>
              </wp:anchor>
            </w:drawing>
          </mc:Choice>
          <mc:Fallback>
            <w:pict>
              <v:shape w14:anchorId="446A17C6" id="_x0000_s1080" type="#_x0000_t202" style="position:absolute;margin-left:81.05pt;margin-top:-.45pt;width:364.5pt;height:26.45pt;z-index:2518108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" filled="f" stroked="f">
                <v:textbox style="mso-fit-shape-to-text:t">
                  <w:txbxContent>
                    <w:p w14:paraId="2872C4F0" w14:textId="77777777" w:rsidR="00EC333B" w:rsidRDefault="00EC333B" w:rsidP="00EC333B">
                      <w:pPr>
                        <w:rPr>
                          <w:rFonts w:ascii="Arial" w:hAnsi="Arial" w:cs="Arial"/>
                          <w:b/>
                          <w:bCs/>
                          <w:color w:val="000000" w:themeColor="text1"/>
                          <w:kern w:val="24"/>
                          <w:sz w:val="32"/>
                          <w:szCs w:val="32"/>
                        </w:rPr>
                      </w:pPr>
                      <w:bookmarkStart w:id="65" w:name="Polypscancer"/>
                      <w:r>
                        <w:rPr>
                          <w:rFonts w:ascii="Arial" w:hAnsi="Arial" w:cs="Arial"/>
                          <w:b/>
                          <w:bCs/>
                          <w:color w:val="000000" w:themeColor="text1"/>
                          <w:kern w:val="24"/>
                          <w:sz w:val="32"/>
                          <w:szCs w:val="32"/>
                        </w:rPr>
                        <w:t>CTC Shows Polyps or Cancer</w:t>
                      </w:r>
                      <w:bookmarkEnd w:id="65"/>
                    </w:p>
                  </w:txbxContent>
                </v:textbox>
              </v:shape>
            </w:pict>
          </mc:Fallback>
        </mc:AlternateContent>
      </w:r>
      <w:r w:rsidR="00DF2663">
        <w:rPr>
          <w:noProof/>
          <w:lang w:val="en-GB"/>
          <w14:ligatures w14:val="standardContextual"/>
        </w:rPr>
        <mc:AlternateContent>
          <mc:Choice Requires="wps">
            <w:drawing>
              <wp:anchor distT="0" distB="0" distL="114300" distR="114300" simplePos="0" relativeHeight="251808771" behindDoc="0" locked="0" layoutInCell="1" allowOverlap="1" wp14:anchorId="33547676" wp14:editId="7D5ED3BC">
                <wp:simplePos x="0" y="0"/>
                <wp:positionH relativeFrom="column">
                  <wp:posOffset>-802088</wp:posOffset>
                </wp:positionH>
                <wp:positionV relativeFrom="paragraph">
                  <wp:posOffset>0</wp:posOffset>
                </wp:positionV>
                <wp:extent cx="7133590" cy="8114665"/>
                <wp:effectExtent l="0" t="0" r="10160" b="19685"/>
                <wp:wrapNone/>
                <wp:docPr id="2044890278" name="Rectangle 1"/>
                <wp:cNvGraphicFramePr/>
                <a:graphic xmlns:a="http://schemas.openxmlformats.org/drawingml/2006/main">
                  <a:graphicData uri="http://schemas.microsoft.com/office/word/2010/wordprocessingShape">
                    <wps:wsp>
                      <wps:cNvSpPr/>
                      <wps:spPr>
                        <a:xfrm>
                          <a:off x="0" y="0"/>
                          <a:ext cx="7133590" cy="811466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93EB4" id="Rectangle 1" o:spid="_x0000_s1026" style="position:absolute;margin-left:-63.15pt;margin-top:0;width:561.7pt;height:638.95pt;z-index:2518087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" filled="f" strokecolor="#030e13 [484]" strokeweight="1.5pt"/>
            </w:pict>
          </mc:Fallback>
        </mc:AlternateContent>
      </w:r>
    </w:p>
    <w:p w14:paraId="539E6C8A" w14:textId="77777777" w:rsidR="00BB6605" w:rsidRDefault="00BB6605" w:rsidP="00577088">
      <w:pPr>
        <w:keepNext/>
        <w:rPr>
          <w:lang w:val="en-GB"/>
        </w:rPr>
      </w:pPr>
    </w:p>
    <w:p w14:paraId="22D0AA63" w14:textId="77777777" w:rsidR="00BB6605" w:rsidRDefault="00BB6605" w:rsidP="00577088">
      <w:pPr>
        <w:keepNext/>
        <w:rPr>
          <w:lang w:val="en-GB"/>
        </w:rPr>
      </w:pPr>
    </w:p>
    <w:p w14:paraId="48104E94" w14:textId="15E700A1" w:rsidR="00BB6605" w:rsidRDefault="00027E2D" w:rsidP="00577088">
      <w:pPr>
        <w:keepNext/>
        <w:rPr>
          <w:lang w:val="en-GB"/>
        </w:rPr>
      </w:pPr>
      <w:r w:rsidRPr="00EC333B">
        <w:rPr>
          <w:noProof/>
        </w:rPr>
        <mc:AlternateContent>
          <mc:Choice Requires="wps">
            <w:drawing>
              <wp:anchor distT="0" distB="0" distL="114300" distR="114300" simplePos="0" relativeHeight="251812867" behindDoc="0" locked="0" layoutInCell="1" allowOverlap="1" wp14:anchorId="31E814FA" wp14:editId="7CE3E936">
                <wp:simplePos x="0" y="0"/>
                <wp:positionH relativeFrom="column">
                  <wp:posOffset>456841</wp:posOffset>
                </wp:positionH>
                <wp:positionV relativeFrom="paragraph">
                  <wp:posOffset>286385</wp:posOffset>
                </wp:positionV>
                <wp:extent cx="1466850" cy="801094"/>
                <wp:effectExtent l="0" t="0" r="19050" b="18415"/>
                <wp:wrapNone/>
                <wp:docPr id="833076490" name="Flowchart: Process 5"/>
                <wp:cNvGraphicFramePr/>
                <a:graphic xmlns:a="http://schemas.openxmlformats.org/drawingml/2006/main">
                  <a:graphicData uri="http://schemas.microsoft.com/office/word/2010/wordprocessingShape">
                    <wps:wsp>
                      <wps:cNvSpPr/>
                      <wps:spPr>
                        <a:xfrm>
                          <a:off x="0" y="0"/>
                          <a:ext cx="1466850" cy="801094"/>
                        </a:xfrm>
                        <a:prstGeom prst="flowChartProcess">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2835BC0" w14:textId="77777777" w:rsidR="00EC333B" w:rsidRPr="00EC333B" w:rsidRDefault="00EC333B" w:rsidP="00EC333B">
                            <w:pPr>
                              <w:jc w:val="center"/>
                              <w:rPr>
                                <w:rFonts w:ascii="Arial" w:hAnsi="Arial" w:cs="Arial"/>
                                <w:color w:val="000000" w:themeColor="text1"/>
                                <w:kern w:val="24"/>
                                <w:sz w:val="18"/>
                                <w:szCs w:val="18"/>
                              </w:rPr>
                            </w:pPr>
                            <w:r w:rsidRPr="00EC333B">
                              <w:rPr>
                                <w:rFonts w:ascii="Arial" w:hAnsi="Arial" w:cs="Arial"/>
                                <w:color w:val="000000" w:themeColor="text1"/>
                                <w:kern w:val="24"/>
                                <w:sz w:val="18"/>
                                <w:szCs w:val="18"/>
                              </w:rPr>
                              <w:t xml:space="preserve">CTC Shows Cancer </w:t>
                            </w:r>
                          </w:p>
                        </w:txbxContent>
                      </wps:txbx>
                      <wps:bodyPr rtlCol="0" anchor="ctr">
                        <a:noAutofit/>
                      </wps:bodyPr>
                    </wps:wsp>
                  </a:graphicData>
                </a:graphic>
                <wp14:sizeRelV relativeFrom="margin">
                  <wp14:pctHeight>0</wp14:pctHeight>
                </wp14:sizeRelV>
              </wp:anchor>
            </w:drawing>
          </mc:Choice>
          <mc:Fallback>
            <w:pict>
              <v:shape w14:anchorId="31E814FA" id="Flowchart: Process 5" o:spid="_x0000_s1081" type="#_x0000_t109" style="position:absolute;margin-left:35.95pt;margin-top:22.55pt;width:115.5pt;height:63.1pt;z-index:2518128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" filled="f" strokecolor="#030e13 [484]" strokeweight="1.5pt">
                <v:textbox>
                  <w:txbxContent>
                    <w:p w14:paraId="02835BC0" w14:textId="77777777" w:rsidR="00EC333B" w:rsidRPr="00EC333B" w:rsidRDefault="00EC333B" w:rsidP="00EC333B">
                      <w:pPr>
                        <w:jc w:val="center"/>
                        <w:rPr>
                          <w:rFonts w:ascii="Arial" w:hAnsi="Arial" w:cs="Arial"/>
                          <w:color w:val="000000" w:themeColor="text1"/>
                          <w:kern w:val="24"/>
                          <w:sz w:val="18"/>
                          <w:szCs w:val="18"/>
                        </w:rPr>
                      </w:pPr>
                      <w:r w:rsidRPr="00EC333B">
                        <w:rPr>
                          <w:rFonts w:ascii="Arial" w:hAnsi="Arial" w:cs="Arial"/>
                          <w:color w:val="000000" w:themeColor="text1"/>
                          <w:kern w:val="24"/>
                          <w:sz w:val="18"/>
                          <w:szCs w:val="18"/>
                        </w:rPr>
                        <w:t xml:space="preserve">CTC Shows Cancer </w:t>
                      </w:r>
                    </w:p>
                  </w:txbxContent>
                </v:textbox>
              </v:shape>
            </w:pict>
          </mc:Fallback>
        </mc:AlternateContent>
      </w:r>
      <w:r w:rsidRPr="00027E2D">
        <w:rPr>
          <w:noProof/>
        </w:rPr>
        <mc:AlternateContent>
          <mc:Choice Requires="wps">
            <w:drawing>
              <wp:anchor distT="0" distB="0" distL="114300" distR="114300" simplePos="0" relativeHeight="251815939" behindDoc="0" locked="0" layoutInCell="1" allowOverlap="1" wp14:anchorId="2F6F1D5F" wp14:editId="0A106188">
                <wp:simplePos x="0" y="0"/>
                <wp:positionH relativeFrom="column">
                  <wp:posOffset>3544128</wp:posOffset>
                </wp:positionH>
                <wp:positionV relativeFrom="paragraph">
                  <wp:posOffset>287931</wp:posOffset>
                </wp:positionV>
                <wp:extent cx="1466850" cy="790575"/>
                <wp:effectExtent l="0" t="0" r="19050" b="28575"/>
                <wp:wrapNone/>
                <wp:docPr id="12" name="Flowchart: Process 11">
                  <a:extLst xmlns:a="http://schemas.openxmlformats.org/drawingml/2006/main">
                    <a:ext uri="{FF2B5EF4-FFF2-40B4-BE49-F238E27FC236}">
                      <a16:creationId xmlns:a16="http://schemas.microsoft.com/office/drawing/2014/main" id="{667F4A0A-826C-4582-5DDD-C026D13CE9BC}"/>
                    </a:ext>
                  </a:extLst>
                </wp:docPr>
                <wp:cNvGraphicFramePr/>
                <a:graphic xmlns:a="http://schemas.openxmlformats.org/drawingml/2006/main">
                  <a:graphicData uri="http://schemas.microsoft.com/office/word/2010/wordprocessingShape">
                    <wps:wsp>
                      <wps:cNvSpPr/>
                      <wps:spPr>
                        <a:xfrm>
                          <a:off x="0" y="0"/>
                          <a:ext cx="1466850" cy="790575"/>
                        </a:xfrm>
                        <a:prstGeom prst="flowChartProcess">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062E71B" w14:textId="77777777" w:rsidR="00027E2D" w:rsidRPr="00346270" w:rsidRDefault="00027E2D" w:rsidP="00027E2D">
                            <w:pPr>
                              <w:jc w:val="center"/>
                              <w:rPr>
                                <w:rFonts w:ascii="Arial" w:hAnsi="Arial" w:cs="Arial"/>
                                <w:color w:val="000000" w:themeColor="text1"/>
                                <w:kern w:val="24"/>
                                <w:sz w:val="18"/>
                                <w:szCs w:val="18"/>
                              </w:rPr>
                            </w:pPr>
                            <w:r w:rsidRPr="00346270">
                              <w:rPr>
                                <w:rFonts w:ascii="Arial" w:hAnsi="Arial" w:cs="Arial"/>
                                <w:color w:val="000000" w:themeColor="text1"/>
                                <w:kern w:val="24"/>
                                <w:sz w:val="18"/>
                                <w:szCs w:val="18"/>
                              </w:rPr>
                              <w:t>CTC Shows polyps</w:t>
                            </w:r>
                          </w:p>
                        </w:txbxContent>
                      </wps:txbx>
                      <wps:bodyPr rtlCol="0" anchor="ctr"/>
                    </wps:wsp>
                  </a:graphicData>
                </a:graphic>
              </wp:anchor>
            </w:drawing>
          </mc:Choice>
          <mc:Fallback>
            <w:pict>
              <v:shape w14:anchorId="2F6F1D5F" id="Flowchart: Process 11" o:spid="_x0000_s1082" type="#_x0000_t109" style="position:absolute;margin-left:279.05pt;margin-top:22.65pt;width:115.5pt;height:62.25pt;z-index:2518159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" filled="f" strokecolor="#030e13 [484]" strokeweight="1.5pt">
                <v:textbox>
                  <w:txbxContent>
                    <w:p w14:paraId="5062E71B" w14:textId="77777777" w:rsidR="00027E2D" w:rsidRPr="00346270" w:rsidRDefault="00027E2D" w:rsidP="00027E2D">
                      <w:pPr>
                        <w:jc w:val="center"/>
                        <w:rPr>
                          <w:rFonts w:ascii="Arial" w:hAnsi="Arial" w:cs="Arial"/>
                          <w:color w:val="000000" w:themeColor="text1"/>
                          <w:kern w:val="24"/>
                          <w:sz w:val="18"/>
                          <w:szCs w:val="18"/>
                        </w:rPr>
                      </w:pPr>
                      <w:r w:rsidRPr="00346270">
                        <w:rPr>
                          <w:rFonts w:ascii="Arial" w:hAnsi="Arial" w:cs="Arial"/>
                          <w:color w:val="000000" w:themeColor="text1"/>
                          <w:kern w:val="24"/>
                          <w:sz w:val="18"/>
                          <w:szCs w:val="18"/>
                        </w:rPr>
                        <w:t>CTC Shows polyps</w:t>
                      </w:r>
                    </w:p>
                  </w:txbxContent>
                </v:textbox>
              </v:shape>
            </w:pict>
          </mc:Fallback>
        </mc:AlternateContent>
      </w:r>
    </w:p>
    <w:p w14:paraId="7B4209DB" w14:textId="77A27421" w:rsidR="00BB6605" w:rsidRDefault="00BB6605" w:rsidP="00577088">
      <w:pPr>
        <w:keepNext/>
        <w:rPr>
          <w:lang w:val="en-GB"/>
        </w:rPr>
      </w:pPr>
    </w:p>
    <w:p w14:paraId="04E31925" w14:textId="7CC19658" w:rsidR="00BB6605" w:rsidRDefault="00BB6605" w:rsidP="00577088">
      <w:pPr>
        <w:keepNext/>
        <w:rPr>
          <w:lang w:val="en-GB"/>
        </w:rPr>
      </w:pPr>
    </w:p>
    <w:p w14:paraId="4C525558" w14:textId="632D5DEA" w:rsidR="00BB6605" w:rsidRDefault="00382F6A" w:rsidP="00577088">
      <w:pPr>
        <w:keepNext/>
        <w:rPr>
          <w:lang w:val="en-GB"/>
        </w:rPr>
      </w:pPr>
      <w:r>
        <w:rPr>
          <w:noProof/>
          <w:lang w:val="en-GB"/>
          <w14:ligatures w14:val="standardContextual"/>
        </w:rPr>
        <mc:AlternateContent>
          <mc:Choice Requires="wps">
            <w:drawing>
              <wp:anchor distT="0" distB="0" distL="114300" distR="114300" simplePos="0" relativeHeight="251819011" behindDoc="0" locked="0" layoutInCell="1" allowOverlap="1" wp14:anchorId="5E78C827" wp14:editId="71ECA48B">
                <wp:simplePos x="0" y="0"/>
                <wp:positionH relativeFrom="column">
                  <wp:posOffset>4343400</wp:posOffset>
                </wp:positionH>
                <wp:positionV relativeFrom="paragraph">
                  <wp:posOffset>120733</wp:posOffset>
                </wp:positionV>
                <wp:extent cx="0" cy="566420"/>
                <wp:effectExtent l="76200" t="0" r="57150" b="62230"/>
                <wp:wrapNone/>
                <wp:docPr id="308177344" name="Connector: Elbow 36"/>
                <wp:cNvGraphicFramePr/>
                <a:graphic xmlns:a="http://schemas.openxmlformats.org/drawingml/2006/main">
                  <a:graphicData uri="http://schemas.microsoft.com/office/word/2010/wordprocessingShape">
                    <wps:wsp>
                      <wps:cNvCnPr/>
                      <wps:spPr>
                        <a:xfrm>
                          <a:off x="0" y="0"/>
                          <a:ext cx="0" cy="566420"/>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82735A8" id="Connector: Elbow 36" o:spid="_x0000_s1026" type="#_x0000_t34" style="position:absolute;margin-left:342pt;margin-top:9.5pt;width:0;height:44.6pt;z-index:25181901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" strokecolor="black [3200]" strokeweight="1.5pt">
                <v:stroke endarrow="block"/>
              </v:shape>
            </w:pict>
          </mc:Fallback>
        </mc:AlternateContent>
      </w:r>
      <w:r>
        <w:rPr>
          <w:noProof/>
          <w:lang w:val="en-GB"/>
          <w14:ligatures w14:val="standardContextual"/>
        </w:rPr>
        <mc:AlternateContent>
          <mc:Choice Requires="wps">
            <w:drawing>
              <wp:anchor distT="0" distB="0" distL="114300" distR="114300" simplePos="0" relativeHeight="251817987" behindDoc="0" locked="0" layoutInCell="1" allowOverlap="1" wp14:anchorId="3AFAAAF8" wp14:editId="1E71524C">
                <wp:simplePos x="0" y="0"/>
                <wp:positionH relativeFrom="column">
                  <wp:posOffset>1143000</wp:posOffset>
                </wp:positionH>
                <wp:positionV relativeFrom="paragraph">
                  <wp:posOffset>118386</wp:posOffset>
                </wp:positionV>
                <wp:extent cx="0" cy="566889"/>
                <wp:effectExtent l="76200" t="0" r="57150" b="62230"/>
                <wp:wrapNone/>
                <wp:docPr id="49818811" name="Connector: Elbow 35"/>
                <wp:cNvGraphicFramePr/>
                <a:graphic xmlns:a="http://schemas.openxmlformats.org/drawingml/2006/main">
                  <a:graphicData uri="http://schemas.microsoft.com/office/word/2010/wordprocessingShape">
                    <wps:wsp>
                      <wps:cNvCnPr/>
                      <wps:spPr>
                        <a:xfrm>
                          <a:off x="0" y="0"/>
                          <a:ext cx="0" cy="566889"/>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197D19A" id="Connector: Elbow 35" o:spid="_x0000_s1026" type="#_x0000_t34" style="position:absolute;margin-left:90pt;margin-top:9.3pt;width:0;height:44.65pt;z-index:25181798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" strokecolor="black [3200]" strokeweight="1.5pt">
                <v:stroke endarrow="block"/>
              </v:shape>
            </w:pict>
          </mc:Fallback>
        </mc:AlternateContent>
      </w:r>
    </w:p>
    <w:p w14:paraId="739E9EE0" w14:textId="43A5AFFE" w:rsidR="00BB6605" w:rsidRDefault="00BB6605" w:rsidP="00577088">
      <w:pPr>
        <w:keepNext/>
        <w:rPr>
          <w:lang w:val="en-GB"/>
        </w:rPr>
      </w:pPr>
    </w:p>
    <w:p w14:paraId="254B828D" w14:textId="465D6C7A" w:rsidR="00BB6605" w:rsidRDefault="00382F6A" w:rsidP="00577088">
      <w:pPr>
        <w:keepNext/>
        <w:rPr>
          <w:lang w:val="en-GB"/>
        </w:rPr>
      </w:pPr>
      <w:r w:rsidRPr="00027E2D">
        <w:rPr>
          <w:noProof/>
        </w:rPr>
        <mc:AlternateContent>
          <mc:Choice Requires="wps">
            <w:drawing>
              <wp:anchor distT="0" distB="0" distL="114300" distR="114300" simplePos="0" relativeHeight="251816963" behindDoc="0" locked="0" layoutInCell="1" allowOverlap="1" wp14:anchorId="5E27A78E" wp14:editId="29F1ED68">
                <wp:simplePos x="0" y="0"/>
                <wp:positionH relativeFrom="column">
                  <wp:posOffset>3317682</wp:posOffset>
                </wp:positionH>
                <wp:positionV relativeFrom="paragraph">
                  <wp:posOffset>40723</wp:posOffset>
                </wp:positionV>
                <wp:extent cx="2088349" cy="1608124"/>
                <wp:effectExtent l="0" t="0" r="26670" b="11430"/>
                <wp:wrapNone/>
                <wp:docPr id="236200187" name="Flowchart: Terminator 12"/>
                <wp:cNvGraphicFramePr/>
                <a:graphic xmlns:a="http://schemas.openxmlformats.org/drawingml/2006/main">
                  <a:graphicData uri="http://schemas.microsoft.com/office/word/2010/wordprocessingShape">
                    <wps:wsp>
                      <wps:cNvSpPr/>
                      <wps:spPr>
                        <a:xfrm>
                          <a:off x="0" y="0"/>
                          <a:ext cx="2088349" cy="1608124"/>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DCF7E18" w14:textId="77777777" w:rsidR="00027E2D" w:rsidRPr="0076396A" w:rsidRDefault="00027E2D" w:rsidP="00027E2D">
                            <w:pPr>
                              <w:rPr>
                                <w:rFonts w:ascii="Arial" w:hAnsi="Arial" w:cs="Arial"/>
                                <w:color w:val="000000" w:themeColor="text1"/>
                                <w:kern w:val="24"/>
                                <w:sz w:val="18"/>
                                <w:szCs w:val="18"/>
                              </w:rPr>
                            </w:pPr>
                            <w:r>
                              <w:rPr>
                                <w:rFonts w:ascii="Arial" w:hAnsi="Arial" w:cs="Arial"/>
                                <w:color w:val="000000" w:themeColor="text1"/>
                                <w:kern w:val="24"/>
                                <w:sz w:val="20"/>
                                <w:szCs w:val="20"/>
                              </w:rPr>
                              <w:t>&lt;</w:t>
                            </w:r>
                            <w:r w:rsidRPr="0076396A">
                              <w:rPr>
                                <w:rFonts w:ascii="Arial" w:hAnsi="Arial" w:cs="Arial"/>
                                <w:color w:val="000000" w:themeColor="text1"/>
                                <w:kern w:val="24"/>
                                <w:sz w:val="18"/>
                                <w:szCs w:val="18"/>
                              </w:rPr>
                              <w:t>10mm no colonoscopy </w:t>
                            </w:r>
                          </w:p>
                          <w:p w14:paraId="4C2555EE" w14:textId="77777777" w:rsidR="00027E2D" w:rsidRPr="0076396A" w:rsidRDefault="00027E2D" w:rsidP="00027E2D">
                            <w:pPr>
                              <w:rPr>
                                <w:rFonts w:ascii="Arial" w:hAnsi="Arial" w:cs="Arial"/>
                                <w:color w:val="000000" w:themeColor="text1"/>
                                <w:kern w:val="24"/>
                                <w:sz w:val="18"/>
                                <w:szCs w:val="18"/>
                              </w:rPr>
                            </w:pPr>
                            <w:r w:rsidRPr="0076396A">
                              <w:rPr>
                                <w:rFonts w:ascii="Arial" w:hAnsi="Arial" w:cs="Arial"/>
                                <w:color w:val="000000" w:themeColor="text1"/>
                                <w:kern w:val="24"/>
                                <w:sz w:val="18"/>
                                <w:szCs w:val="18"/>
                              </w:rPr>
                              <w:t>10-20mm for patients &lt;80 consider colonoscopy</w:t>
                            </w:r>
                          </w:p>
                          <w:p w14:paraId="4F5E6500" w14:textId="4F6602D6" w:rsidR="00027E2D" w:rsidRPr="0076396A" w:rsidRDefault="00027E2D" w:rsidP="00027E2D">
                            <w:pPr>
                              <w:rPr>
                                <w:rFonts w:ascii="Arial" w:hAnsi="Arial" w:cs="Arial"/>
                                <w:color w:val="000000" w:themeColor="text1"/>
                                <w:kern w:val="24"/>
                                <w:sz w:val="18"/>
                                <w:szCs w:val="18"/>
                              </w:rPr>
                            </w:pPr>
                            <w:r w:rsidRPr="0076396A">
                              <w:rPr>
                                <w:rFonts w:ascii="Arial" w:hAnsi="Arial" w:cs="Arial"/>
                                <w:color w:val="000000" w:themeColor="text1"/>
                                <w:kern w:val="24"/>
                                <w:sz w:val="18"/>
                                <w:szCs w:val="18"/>
                              </w:rPr>
                              <w:t xml:space="preserve">&gt;20mm consider colonoscopy </w:t>
                            </w:r>
                            <w:r w:rsidR="0076396A">
                              <w:rPr>
                                <w:rFonts w:ascii="Arial" w:hAnsi="Arial" w:cs="Arial"/>
                                <w:color w:val="000000" w:themeColor="text1"/>
                                <w:kern w:val="24"/>
                                <w:sz w:val="18"/>
                                <w:szCs w:val="18"/>
                              </w:rPr>
                              <w:t>for all patients, if appropriate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E27A78E" id="Flowchart: Terminator 12" o:spid="_x0000_s1083" type="#_x0000_t116" style="position:absolute;margin-left:261.25pt;margin-top:3.2pt;width:164.45pt;height:126.6pt;z-index:2518169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" filled="f" strokecolor="#030e13 [484]" strokeweight="1.5pt">
                <v:textbox>
                  <w:txbxContent>
                    <w:p w14:paraId="6DCF7E18" w14:textId="77777777" w:rsidR="00027E2D" w:rsidRPr="0076396A" w:rsidRDefault="00027E2D" w:rsidP="00027E2D">
                      <w:pPr>
                        <w:rPr>
                          <w:rFonts w:ascii="Arial" w:hAnsi="Arial" w:cs="Arial"/>
                          <w:color w:val="000000" w:themeColor="text1"/>
                          <w:kern w:val="24"/>
                          <w:sz w:val="18"/>
                          <w:szCs w:val="18"/>
                        </w:rPr>
                      </w:pPr>
                      <w:r>
                        <w:rPr>
                          <w:rFonts w:ascii="Arial" w:hAnsi="Arial" w:cs="Arial"/>
                          <w:color w:val="000000" w:themeColor="text1"/>
                          <w:kern w:val="24"/>
                          <w:sz w:val="20"/>
                          <w:szCs w:val="20"/>
                        </w:rPr>
                        <w:t>&lt;</w:t>
                      </w:r>
                      <w:r w:rsidRPr="0076396A">
                        <w:rPr>
                          <w:rFonts w:ascii="Arial" w:hAnsi="Arial" w:cs="Arial"/>
                          <w:color w:val="000000" w:themeColor="text1"/>
                          <w:kern w:val="24"/>
                          <w:sz w:val="18"/>
                          <w:szCs w:val="18"/>
                        </w:rPr>
                        <w:t>10mm no colonoscopy </w:t>
                      </w:r>
                    </w:p>
                    <w:p w14:paraId="4C2555EE" w14:textId="77777777" w:rsidR="00027E2D" w:rsidRPr="0076396A" w:rsidRDefault="00027E2D" w:rsidP="00027E2D">
                      <w:pPr>
                        <w:rPr>
                          <w:rFonts w:ascii="Arial" w:hAnsi="Arial" w:cs="Arial"/>
                          <w:color w:val="000000" w:themeColor="text1"/>
                          <w:kern w:val="24"/>
                          <w:sz w:val="18"/>
                          <w:szCs w:val="18"/>
                        </w:rPr>
                      </w:pPr>
                      <w:r w:rsidRPr="0076396A">
                        <w:rPr>
                          <w:rFonts w:ascii="Arial" w:hAnsi="Arial" w:cs="Arial"/>
                          <w:color w:val="000000" w:themeColor="text1"/>
                          <w:kern w:val="24"/>
                          <w:sz w:val="18"/>
                          <w:szCs w:val="18"/>
                        </w:rPr>
                        <w:t>10-20mm for patients &lt;80 consider colonoscopy</w:t>
                      </w:r>
                    </w:p>
                    <w:p w14:paraId="4F5E6500" w14:textId="4F6602D6" w:rsidR="00027E2D" w:rsidRPr="0076396A" w:rsidRDefault="00027E2D" w:rsidP="00027E2D">
                      <w:pPr>
                        <w:rPr>
                          <w:rFonts w:ascii="Arial" w:hAnsi="Arial" w:cs="Arial"/>
                          <w:color w:val="000000" w:themeColor="text1"/>
                          <w:kern w:val="24"/>
                          <w:sz w:val="18"/>
                          <w:szCs w:val="18"/>
                        </w:rPr>
                      </w:pPr>
                      <w:r w:rsidRPr="0076396A">
                        <w:rPr>
                          <w:rFonts w:ascii="Arial" w:hAnsi="Arial" w:cs="Arial"/>
                          <w:color w:val="000000" w:themeColor="text1"/>
                          <w:kern w:val="24"/>
                          <w:sz w:val="18"/>
                          <w:szCs w:val="18"/>
                        </w:rPr>
                        <w:t xml:space="preserve">&gt;20mm consider colonoscopy </w:t>
                      </w:r>
                      <w:r w:rsidR="0076396A">
                        <w:rPr>
                          <w:rFonts w:ascii="Arial" w:hAnsi="Arial" w:cs="Arial"/>
                          <w:color w:val="000000" w:themeColor="text1"/>
                          <w:kern w:val="24"/>
                          <w:sz w:val="18"/>
                          <w:szCs w:val="18"/>
                        </w:rPr>
                        <w:t>for all patients, if appropriate</w:t>
                      </w:r>
                    </w:p>
                  </w:txbxContent>
                </v:textbox>
              </v:shape>
            </w:pict>
          </mc:Fallback>
        </mc:AlternateContent>
      </w:r>
      <w:r w:rsidR="0076396A" w:rsidRPr="00EC333B">
        <w:rPr>
          <w:noProof/>
        </w:rPr>
        <mc:AlternateContent>
          <mc:Choice Requires="wps">
            <w:drawing>
              <wp:anchor distT="0" distB="0" distL="114300" distR="114300" simplePos="0" relativeHeight="251813891" behindDoc="0" locked="0" layoutInCell="1" allowOverlap="1" wp14:anchorId="653AB539" wp14:editId="293A47B9">
                <wp:simplePos x="0" y="0"/>
                <wp:positionH relativeFrom="column">
                  <wp:posOffset>343895</wp:posOffset>
                </wp:positionH>
                <wp:positionV relativeFrom="paragraph">
                  <wp:posOffset>38845</wp:posOffset>
                </wp:positionV>
                <wp:extent cx="1599206" cy="690770"/>
                <wp:effectExtent l="0" t="0" r="20320" b="14605"/>
                <wp:wrapNone/>
                <wp:docPr id="8" name="Flowchart: Terminator 7">
                  <a:extLst xmlns:a="http://schemas.openxmlformats.org/drawingml/2006/main">
                    <a:ext uri="{FF2B5EF4-FFF2-40B4-BE49-F238E27FC236}">
                      <a16:creationId xmlns:a16="http://schemas.microsoft.com/office/drawing/2014/main" id="{78C3C24D-F45C-9C40-01F0-7CB424B82B70}"/>
                    </a:ext>
                  </a:extLst>
                </wp:docPr>
                <wp:cNvGraphicFramePr/>
                <a:graphic xmlns:a="http://schemas.openxmlformats.org/drawingml/2006/main">
                  <a:graphicData uri="http://schemas.microsoft.com/office/word/2010/wordprocessingShape">
                    <wps:wsp>
                      <wps:cNvSpPr/>
                      <wps:spPr>
                        <a:xfrm>
                          <a:off x="0" y="0"/>
                          <a:ext cx="1599206" cy="690770"/>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BE36E6B" w14:textId="77777777" w:rsidR="00EC333B" w:rsidRDefault="00EC333B" w:rsidP="00EC333B">
                            <w:pPr>
                              <w:jc w:val="center"/>
                              <w:rPr>
                                <w:rFonts w:ascii="Arial" w:hAnsi="Arial" w:cs="Arial"/>
                                <w:color w:val="000000" w:themeColor="text1"/>
                                <w:kern w:val="24"/>
                                <w:sz w:val="20"/>
                                <w:szCs w:val="20"/>
                              </w:rPr>
                            </w:pPr>
                            <w:r w:rsidRPr="00EC333B">
                              <w:rPr>
                                <w:rFonts w:ascii="Arial" w:hAnsi="Arial" w:cs="Arial"/>
                                <w:b/>
                                <w:bCs/>
                                <w:color w:val="000000" w:themeColor="text1"/>
                                <w:kern w:val="24"/>
                                <w:sz w:val="28"/>
                                <w:szCs w:val="28"/>
                              </w:rPr>
                              <w:t>*</w:t>
                            </w:r>
                            <w:r w:rsidRPr="00EC333B">
                              <w:rPr>
                                <w:rFonts w:ascii="Arial" w:hAnsi="Arial" w:cs="Arial"/>
                                <w:color w:val="000000" w:themeColor="text1"/>
                                <w:kern w:val="24"/>
                                <w:sz w:val="18"/>
                                <w:szCs w:val="18"/>
                              </w:rPr>
                              <w:t>Staging, MDM and then surgery</w:t>
                            </w:r>
                            <w:r>
                              <w:rPr>
                                <w:rFonts w:ascii="Arial" w:hAnsi="Arial" w:cs="Arial"/>
                                <w:color w:val="000000" w:themeColor="text1"/>
                                <w:kern w:val="24"/>
                                <w:sz w:val="20"/>
                                <w:szCs w:val="20"/>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53AB539" id="Flowchart: Terminator 7" o:spid="_x0000_s1084" type="#_x0000_t116" style="position:absolute;margin-left:27.1pt;margin-top:3.05pt;width:125.9pt;height:54.4pt;z-index:2518138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" filled="f" strokecolor="#030e13 [484]" strokeweight="1.5pt">
                <v:textbox>
                  <w:txbxContent>
                    <w:p w14:paraId="7BE36E6B" w14:textId="77777777" w:rsidR="00EC333B" w:rsidRDefault="00EC333B" w:rsidP="00EC333B">
                      <w:pPr>
                        <w:jc w:val="center"/>
                        <w:rPr>
                          <w:rFonts w:ascii="Arial" w:hAnsi="Arial" w:cs="Arial"/>
                          <w:color w:val="000000" w:themeColor="text1"/>
                          <w:kern w:val="24"/>
                          <w:sz w:val="20"/>
                          <w:szCs w:val="20"/>
                        </w:rPr>
                      </w:pPr>
                      <w:r w:rsidRPr="00EC333B">
                        <w:rPr>
                          <w:rFonts w:ascii="Arial" w:hAnsi="Arial" w:cs="Arial"/>
                          <w:b/>
                          <w:bCs/>
                          <w:color w:val="000000" w:themeColor="text1"/>
                          <w:kern w:val="24"/>
                          <w:sz w:val="28"/>
                          <w:szCs w:val="28"/>
                        </w:rPr>
                        <w:t>*</w:t>
                      </w:r>
                      <w:r w:rsidRPr="00EC333B">
                        <w:rPr>
                          <w:rFonts w:ascii="Arial" w:hAnsi="Arial" w:cs="Arial"/>
                          <w:color w:val="000000" w:themeColor="text1"/>
                          <w:kern w:val="24"/>
                          <w:sz w:val="18"/>
                          <w:szCs w:val="18"/>
                        </w:rPr>
                        <w:t>Staging, MDM and then surgery</w:t>
                      </w:r>
                      <w:r>
                        <w:rPr>
                          <w:rFonts w:ascii="Arial" w:hAnsi="Arial" w:cs="Arial"/>
                          <w:color w:val="000000" w:themeColor="text1"/>
                          <w:kern w:val="24"/>
                          <w:sz w:val="20"/>
                          <w:szCs w:val="20"/>
                        </w:rPr>
                        <w:t xml:space="preserve"> </w:t>
                      </w:r>
                    </w:p>
                  </w:txbxContent>
                </v:textbox>
              </v:shape>
            </w:pict>
          </mc:Fallback>
        </mc:AlternateContent>
      </w:r>
    </w:p>
    <w:p w14:paraId="044EB69F" w14:textId="7D9C4637" w:rsidR="00BB6605" w:rsidRDefault="00BB6605" w:rsidP="00577088">
      <w:pPr>
        <w:keepNext/>
        <w:rPr>
          <w:lang w:val="en-GB"/>
        </w:rPr>
      </w:pPr>
    </w:p>
    <w:p w14:paraId="2BA9C5AB" w14:textId="58DD819C" w:rsidR="00BB6605" w:rsidRDefault="00BB6605" w:rsidP="00577088">
      <w:pPr>
        <w:keepNext/>
        <w:rPr>
          <w:lang w:val="en-GB"/>
        </w:rPr>
      </w:pPr>
    </w:p>
    <w:p w14:paraId="47FDEF9E" w14:textId="17468C87" w:rsidR="00BB6605" w:rsidRDefault="00BB6605" w:rsidP="00577088">
      <w:pPr>
        <w:keepNext/>
        <w:rPr>
          <w:lang w:val="en-GB"/>
        </w:rPr>
      </w:pPr>
    </w:p>
    <w:p w14:paraId="331C14A3" w14:textId="77777777" w:rsidR="00BB6605" w:rsidRDefault="00BB6605" w:rsidP="00577088">
      <w:pPr>
        <w:keepNext/>
        <w:rPr>
          <w:lang w:val="en-GB"/>
        </w:rPr>
      </w:pPr>
    </w:p>
    <w:p w14:paraId="45CB8297" w14:textId="77777777" w:rsidR="00BB6605" w:rsidRDefault="00BB6605" w:rsidP="00577088">
      <w:pPr>
        <w:keepNext/>
        <w:rPr>
          <w:lang w:val="en-GB"/>
        </w:rPr>
      </w:pPr>
    </w:p>
    <w:p w14:paraId="42B0BBF1" w14:textId="77777777" w:rsidR="00BB6605" w:rsidRDefault="00BB6605" w:rsidP="00577088">
      <w:pPr>
        <w:keepNext/>
        <w:rPr>
          <w:lang w:val="en-GB"/>
        </w:rPr>
      </w:pPr>
    </w:p>
    <w:p w14:paraId="1DDCCAEE" w14:textId="77777777" w:rsidR="00BB6605" w:rsidRDefault="00BB6605" w:rsidP="00577088">
      <w:pPr>
        <w:keepNext/>
        <w:rPr>
          <w:lang w:val="en-GB"/>
        </w:rPr>
      </w:pPr>
    </w:p>
    <w:p w14:paraId="57B33651" w14:textId="77777777" w:rsidR="00BB6605" w:rsidRDefault="00BB6605" w:rsidP="00577088">
      <w:pPr>
        <w:keepNext/>
        <w:rPr>
          <w:lang w:val="en-GB"/>
        </w:rPr>
      </w:pPr>
    </w:p>
    <w:p w14:paraId="20432F3C" w14:textId="77777777" w:rsidR="00BB6605" w:rsidRDefault="00BB6605" w:rsidP="00577088">
      <w:pPr>
        <w:keepNext/>
        <w:rPr>
          <w:lang w:val="en-GB"/>
        </w:rPr>
      </w:pPr>
    </w:p>
    <w:p w14:paraId="2D4F1976" w14:textId="3C165415" w:rsidR="00BB6605" w:rsidRDefault="00BB6605" w:rsidP="00577088">
      <w:pPr>
        <w:keepNext/>
        <w:rPr>
          <w:lang w:val="en-GB"/>
        </w:rPr>
      </w:pPr>
    </w:p>
    <w:p w14:paraId="1989A243" w14:textId="0A030D22" w:rsidR="00BB6605" w:rsidRDefault="00BB6605" w:rsidP="00577088">
      <w:pPr>
        <w:keepNext/>
        <w:rPr>
          <w:lang w:val="en-GB"/>
        </w:rPr>
      </w:pPr>
    </w:p>
    <w:p w14:paraId="5A9439AF" w14:textId="2B084202" w:rsidR="00BB6605" w:rsidRDefault="00BB6605" w:rsidP="00577088">
      <w:pPr>
        <w:keepNext/>
        <w:rPr>
          <w:lang w:val="en-GB"/>
        </w:rPr>
      </w:pPr>
    </w:p>
    <w:p w14:paraId="580C6263" w14:textId="38195B3A" w:rsidR="00BB6605" w:rsidRDefault="00BB6605" w:rsidP="00577088">
      <w:pPr>
        <w:keepNext/>
        <w:rPr>
          <w:lang w:val="en-GB"/>
        </w:rPr>
      </w:pPr>
    </w:p>
    <w:p w14:paraId="751BEBEF" w14:textId="1F8CF1C7" w:rsidR="00BB6605" w:rsidRDefault="00BB6605" w:rsidP="00577088">
      <w:pPr>
        <w:keepNext/>
        <w:rPr>
          <w:lang w:val="en-GB"/>
        </w:rPr>
      </w:pPr>
    </w:p>
    <w:p w14:paraId="1F73CBB5" w14:textId="1B9FCFF9" w:rsidR="00BB6605" w:rsidRDefault="00BB6605" w:rsidP="00577088">
      <w:pPr>
        <w:keepNext/>
        <w:rPr>
          <w:lang w:val="en-GB"/>
        </w:rPr>
      </w:pPr>
    </w:p>
    <w:p w14:paraId="05C851B0" w14:textId="5CFA4E75" w:rsidR="00BB6605" w:rsidRDefault="005B24E4" w:rsidP="00577088">
      <w:pPr>
        <w:keepNext/>
        <w:rPr>
          <w:lang w:val="en-GB"/>
        </w:rPr>
      </w:pPr>
      <w:r>
        <w:rPr>
          <w:noProof/>
          <w:lang w:val="en-GB"/>
          <w14:ligatures w14:val="standardContextual"/>
        </w:rPr>
        <mc:AlternateContent>
          <mc:Choice Requires="wps">
            <w:drawing>
              <wp:anchor distT="0" distB="0" distL="114300" distR="114300" simplePos="0" relativeHeight="251829251" behindDoc="0" locked="0" layoutInCell="1" allowOverlap="1" wp14:anchorId="6CE0B34B" wp14:editId="3CA8CE06">
                <wp:simplePos x="0" y="0"/>
                <wp:positionH relativeFrom="column">
                  <wp:posOffset>4726305</wp:posOffset>
                </wp:positionH>
                <wp:positionV relativeFrom="paragraph">
                  <wp:posOffset>20955</wp:posOffset>
                </wp:positionV>
                <wp:extent cx="1551940" cy="292735"/>
                <wp:effectExtent l="0" t="0" r="10160" b="12065"/>
                <wp:wrapNone/>
                <wp:docPr id="906503891" name="Text Box 28">
                  <a:hlinkClick xmlns:a="http://schemas.openxmlformats.org/drawingml/2006/main" r:id="rId22"/>
                </wp:docPr>
                <wp:cNvGraphicFramePr/>
                <a:graphic xmlns:a="http://schemas.openxmlformats.org/drawingml/2006/main">
                  <a:graphicData uri="http://schemas.microsoft.com/office/word/2010/wordprocessingShape">
                    <wps:wsp>
                      <wps:cNvSpPr txBox="1"/>
                      <wps:spPr>
                        <a:xfrm>
                          <a:off x="0" y="0"/>
                          <a:ext cx="1551940" cy="292735"/>
                        </a:xfrm>
                        <a:prstGeom prst="rect">
                          <a:avLst/>
                        </a:prstGeom>
                        <a:solidFill>
                          <a:schemeClr val="bg2"/>
                        </a:solidFill>
                        <a:ln w="6350">
                          <a:solidFill>
                            <a:prstClr val="black"/>
                          </a:solidFill>
                        </a:ln>
                      </wps:spPr>
                      <wps:txbx>
                        <w:txbxContent>
                          <w:p w14:paraId="70D14720" w14:textId="77777777" w:rsidR="005B24E4" w:rsidRPr="004F15C0" w:rsidRDefault="005B24E4" w:rsidP="005B24E4">
                            <w:pPr>
                              <w:jc w:val="center"/>
                              <w:rPr>
                                <w:b/>
                                <w:bCs/>
                                <w:sz w:val="18"/>
                                <w:szCs w:val="18"/>
                                <w:lang w:val="en-NZ"/>
                              </w:rPr>
                            </w:pPr>
                            <w:r w:rsidRPr="004F15C0">
                              <w:rPr>
                                <w:b/>
                                <w:bCs/>
                                <w:sz w:val="18"/>
                                <w:szCs w:val="18"/>
                                <w:lang w:val="en-NZ"/>
                              </w:rPr>
                              <w:t>Click to return to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0B34B" id="_x0000_s1085" type="#_x0000_t202" href="#LowerGIInvestigation" style="position:absolute;margin-left:372.15pt;margin-top:1.65pt;width:122.2pt;height:23.05pt;z-index:251829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" o:button="t" fillcolor="#e8e8e8 [3214]" strokeweight=".5pt">
                <v:fill o:detectmouseclick="t"/>
                <v:textbox>
                  <w:txbxContent>
                    <w:p w14:paraId="70D14720" w14:textId="77777777" w:rsidR="005B24E4" w:rsidRPr="004F15C0" w:rsidRDefault="005B24E4" w:rsidP="005B24E4">
                      <w:pPr>
                        <w:jc w:val="center"/>
                        <w:rPr>
                          <w:b/>
                          <w:bCs/>
                          <w:sz w:val="18"/>
                          <w:szCs w:val="18"/>
                          <w:lang w:val="en-NZ"/>
                        </w:rPr>
                      </w:pPr>
                      <w:r w:rsidRPr="004F15C0">
                        <w:rPr>
                          <w:b/>
                          <w:bCs/>
                          <w:sz w:val="18"/>
                          <w:szCs w:val="18"/>
                          <w:lang w:val="en-NZ"/>
                        </w:rPr>
                        <w:t>Click to return to start</w:t>
                      </w:r>
                    </w:p>
                  </w:txbxContent>
                </v:textbox>
              </v:shape>
            </w:pict>
          </mc:Fallback>
        </mc:AlternateContent>
      </w:r>
    </w:p>
    <w:p w14:paraId="2118A0FC" w14:textId="3A7484CE" w:rsidR="00BB6605" w:rsidRDefault="00740CE4" w:rsidP="00577088">
      <w:pPr>
        <w:keepNext/>
        <w:rPr>
          <w:lang w:val="en-GB"/>
        </w:rPr>
      </w:pPr>
      <w:r>
        <w:rPr>
          <w:noProof/>
          <w:lang w:val="en-GB"/>
          <w14:ligatures w14:val="standardContextual"/>
        </w:rPr>
        <w:lastRenderedPageBreak/>
        <mc:AlternateContent>
          <mc:Choice Requires="wps">
            <w:drawing>
              <wp:anchor distT="0" distB="0" distL="114300" distR="114300" simplePos="0" relativeHeight="251821059" behindDoc="0" locked="0" layoutInCell="1" allowOverlap="1" wp14:anchorId="3B704934" wp14:editId="2DB6538D">
                <wp:simplePos x="0" y="0"/>
                <wp:positionH relativeFrom="column">
                  <wp:posOffset>-689776</wp:posOffset>
                </wp:positionH>
                <wp:positionV relativeFrom="paragraph">
                  <wp:posOffset>7951</wp:posOffset>
                </wp:positionV>
                <wp:extent cx="7133590" cy="8158039"/>
                <wp:effectExtent l="0" t="0" r="10160" b="14605"/>
                <wp:wrapNone/>
                <wp:docPr id="210333493" name="Rectangle 1"/>
                <wp:cNvGraphicFramePr/>
                <a:graphic xmlns:a="http://schemas.openxmlformats.org/drawingml/2006/main">
                  <a:graphicData uri="http://schemas.microsoft.com/office/word/2010/wordprocessingShape">
                    <wps:wsp>
                      <wps:cNvSpPr/>
                      <wps:spPr>
                        <a:xfrm>
                          <a:off x="0" y="0"/>
                          <a:ext cx="7133590" cy="815803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5C368" id="Rectangle 1" o:spid="_x0000_s1026" style="position:absolute;margin-left:-54.3pt;margin-top:.65pt;width:561.7pt;height:642.35pt;z-index:2518210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" filled="f" strokecolor="#030e13 [484]" strokeweight="1.5pt"/>
            </w:pict>
          </mc:Fallback>
        </mc:AlternateContent>
      </w:r>
      <w:r w:rsidR="00CD2653" w:rsidRPr="00CD2653">
        <w:rPr>
          <w:noProof/>
        </w:rPr>
        <mc:AlternateContent>
          <mc:Choice Requires="wps">
            <w:drawing>
              <wp:anchor distT="0" distB="0" distL="114300" distR="114300" simplePos="0" relativeHeight="251823107" behindDoc="0" locked="0" layoutInCell="1" allowOverlap="1" wp14:anchorId="054693F7" wp14:editId="39AF08A0">
                <wp:simplePos x="0" y="0"/>
                <wp:positionH relativeFrom="column">
                  <wp:posOffset>1486066</wp:posOffset>
                </wp:positionH>
                <wp:positionV relativeFrom="paragraph">
                  <wp:posOffset>7620</wp:posOffset>
                </wp:positionV>
                <wp:extent cx="2781300" cy="336118"/>
                <wp:effectExtent l="0" t="0" r="0" b="0"/>
                <wp:wrapNone/>
                <wp:docPr id="838092788" name="TextBox 1"/>
                <wp:cNvGraphicFramePr/>
                <a:graphic xmlns:a="http://schemas.openxmlformats.org/drawingml/2006/main">
                  <a:graphicData uri="http://schemas.microsoft.com/office/word/2010/wordprocessingShape">
                    <wps:wsp>
                      <wps:cNvSpPr txBox="1"/>
                      <wps:spPr>
                        <a:xfrm>
                          <a:off x="0" y="0"/>
                          <a:ext cx="2781300" cy="336118"/>
                        </a:xfrm>
                        <a:prstGeom prst="rect">
                          <a:avLst/>
                        </a:prstGeom>
                        <a:noFill/>
                      </wps:spPr>
                      <wps:txbx>
                        <w:txbxContent>
                          <w:p w14:paraId="0B05474C" w14:textId="77777777" w:rsidR="00CD2653" w:rsidRDefault="00CD2653" w:rsidP="00CD2653">
                            <w:pPr>
                              <w:rPr>
                                <w:rFonts w:ascii="Arial" w:hAnsi="Arial" w:cs="Arial"/>
                                <w:b/>
                                <w:bCs/>
                                <w:color w:val="000000" w:themeColor="text1"/>
                                <w:kern w:val="24"/>
                                <w:sz w:val="32"/>
                                <w:szCs w:val="32"/>
                              </w:rPr>
                            </w:pPr>
                            <w:bookmarkStart w:id="66" w:name="MandSafetyNetting"/>
                            <w:r>
                              <w:rPr>
                                <w:rFonts w:ascii="Arial" w:hAnsi="Arial" w:cs="Arial"/>
                                <w:b/>
                                <w:bCs/>
                                <w:color w:val="000000" w:themeColor="text1"/>
                                <w:kern w:val="24"/>
                                <w:sz w:val="32"/>
                                <w:szCs w:val="32"/>
                              </w:rPr>
                              <w:t>Mandatory Safety Netting</w:t>
                            </w:r>
                            <w:bookmarkEnd w:id="66"/>
                          </w:p>
                        </w:txbxContent>
                      </wps:txbx>
                      <wps:bodyPr wrap="square" rtlCol="0">
                        <a:spAutoFit/>
                      </wps:bodyPr>
                    </wps:wsp>
                  </a:graphicData>
                </a:graphic>
              </wp:anchor>
            </w:drawing>
          </mc:Choice>
          <mc:Fallback>
            <w:pict>
              <v:shape w14:anchorId="054693F7" id="_x0000_s1086" type="#_x0000_t202" style="position:absolute;margin-left:117pt;margin-top:.6pt;width:219pt;height:26.45pt;z-index:25182310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" filled="f" stroked="f">
                <v:textbox style="mso-fit-shape-to-text:t">
                  <w:txbxContent>
                    <w:p w14:paraId="0B05474C" w14:textId="77777777" w:rsidR="00CD2653" w:rsidRDefault="00CD2653" w:rsidP="00CD2653">
                      <w:pPr>
                        <w:rPr>
                          <w:rFonts w:ascii="Arial" w:hAnsi="Arial" w:cs="Arial"/>
                          <w:b/>
                          <w:bCs/>
                          <w:color w:val="000000" w:themeColor="text1"/>
                          <w:kern w:val="24"/>
                          <w:sz w:val="32"/>
                          <w:szCs w:val="32"/>
                        </w:rPr>
                      </w:pPr>
                      <w:bookmarkStart w:id="67" w:name="MandSafetyNetting"/>
                      <w:r>
                        <w:rPr>
                          <w:rFonts w:ascii="Arial" w:hAnsi="Arial" w:cs="Arial"/>
                          <w:b/>
                          <w:bCs/>
                          <w:color w:val="000000" w:themeColor="text1"/>
                          <w:kern w:val="24"/>
                          <w:sz w:val="32"/>
                          <w:szCs w:val="32"/>
                        </w:rPr>
                        <w:t>Mandatory Safety Netting</w:t>
                      </w:r>
                      <w:bookmarkEnd w:id="67"/>
                    </w:p>
                  </w:txbxContent>
                </v:textbox>
              </v:shape>
            </w:pict>
          </mc:Fallback>
        </mc:AlternateContent>
      </w:r>
    </w:p>
    <w:p w14:paraId="081A6979" w14:textId="6DF18A16" w:rsidR="00BB6605" w:rsidRDefault="00CD2653" w:rsidP="00577088">
      <w:pPr>
        <w:keepNext/>
        <w:rPr>
          <w:lang w:val="en-GB"/>
        </w:rPr>
      </w:pPr>
      <w:r w:rsidRPr="00CD2653">
        <w:rPr>
          <w:noProof/>
        </w:rPr>
        <mc:AlternateContent>
          <mc:Choice Requires="wps">
            <w:drawing>
              <wp:anchor distT="0" distB="0" distL="114300" distR="114300" simplePos="0" relativeHeight="251825155" behindDoc="0" locked="0" layoutInCell="1" allowOverlap="1" wp14:anchorId="6A4BC6F8" wp14:editId="2156F554">
                <wp:simplePos x="0" y="0"/>
                <wp:positionH relativeFrom="column">
                  <wp:posOffset>-115294</wp:posOffset>
                </wp:positionH>
                <wp:positionV relativeFrom="paragraph">
                  <wp:posOffset>155409</wp:posOffset>
                </wp:positionV>
                <wp:extent cx="5943600" cy="563245"/>
                <wp:effectExtent l="0" t="0" r="19050" b="10795"/>
                <wp:wrapNone/>
                <wp:docPr id="14" name="TextBox 13">
                  <a:extLst xmlns:a="http://schemas.openxmlformats.org/drawingml/2006/main">
                    <a:ext uri="{FF2B5EF4-FFF2-40B4-BE49-F238E27FC236}">
                      <a16:creationId xmlns:a16="http://schemas.microsoft.com/office/drawing/2014/main" id="{EF8BA1C4-5370-689B-C1FA-9796843A126B}"/>
                    </a:ext>
                  </a:extLst>
                </wp:docPr>
                <wp:cNvGraphicFramePr/>
                <a:graphic xmlns:a="http://schemas.openxmlformats.org/drawingml/2006/main">
                  <a:graphicData uri="http://schemas.microsoft.com/office/word/2010/wordprocessingShape">
                    <wps:wsp>
                      <wps:cNvSpPr txBox="1"/>
                      <wps:spPr>
                        <a:xfrm>
                          <a:off x="0" y="0"/>
                          <a:ext cx="5943600" cy="563245"/>
                        </a:xfrm>
                        <a:prstGeom prst="rect">
                          <a:avLst/>
                        </a:prstGeom>
                        <a:noFill/>
                        <a:ln>
                          <a:solidFill>
                            <a:schemeClr val="tx1"/>
                          </a:solidFill>
                        </a:ln>
                      </wps:spPr>
                      <wps:txbx>
                        <w:txbxContent>
                          <w:p w14:paraId="56E5567A" w14:textId="77777777" w:rsidR="008C67DA" w:rsidRPr="008C67DA" w:rsidRDefault="00CD2653" w:rsidP="00FE3573">
                            <w:pPr>
                              <w:pStyle w:val="ListParagraph"/>
                              <w:numPr>
                                <w:ilvl w:val="0"/>
                                <w:numId w:val="39"/>
                              </w:numPr>
                              <w:spacing w:after="0" w:line="240" w:lineRule="auto"/>
                              <w:rPr>
                                <w:rFonts w:ascii="Arial" w:eastAsia="Yu Mincho" w:hAnsi="Arial" w:cs="Arial"/>
                                <w:color w:val="000000" w:themeColor="text1"/>
                                <w:kern w:val="24"/>
                                <w:sz w:val="18"/>
                                <w:szCs w:val="18"/>
                              </w:rPr>
                            </w:pPr>
                            <w:r w:rsidRPr="00192216">
                              <w:rPr>
                                <w:rFonts w:ascii="Arial" w:eastAsia="Yu Mincho" w:hAnsi="Arial" w:cs="Arial"/>
                                <w:color w:val="000000" w:themeColor="text1"/>
                                <w:kern w:val="24"/>
                                <w:sz w:val="18"/>
                                <w:szCs w:val="18"/>
                              </w:rPr>
                              <w:t xml:space="preserve">A negative FIT reduces but does not eliminate colon cancer risk completely. The diagnostic accuracy: comparable to international studies. </w:t>
                            </w:r>
                            <w:r w:rsidRPr="00192216">
                              <w:rPr>
                                <w:rFonts w:ascii="Arial" w:eastAsia="Yu Mincho" w:hAnsi="Arial" w:cs="Arial"/>
                                <w:color w:val="000000" w:themeColor="text1"/>
                                <w:kern w:val="24"/>
                                <w:sz w:val="18"/>
                                <w:szCs w:val="18"/>
                                <w:lang w:val="en-GB"/>
                              </w:rPr>
                              <w:t>at 91% sensitivity and 83% specificity and negative predictive value</w:t>
                            </w:r>
                          </w:p>
                          <w:p w14:paraId="13FA70C5" w14:textId="3F08FD2C" w:rsidR="00CD2653" w:rsidRPr="00192216" w:rsidRDefault="00CD2653" w:rsidP="008C67DA">
                            <w:pPr>
                              <w:pStyle w:val="ListParagraph"/>
                              <w:spacing w:after="0" w:line="240" w:lineRule="auto"/>
                              <w:ind w:left="360"/>
                              <w:rPr>
                                <w:rFonts w:ascii="Arial" w:eastAsia="Yu Mincho" w:hAnsi="Arial" w:cs="Arial"/>
                                <w:color w:val="000000" w:themeColor="text1"/>
                                <w:kern w:val="24"/>
                                <w:sz w:val="18"/>
                                <w:szCs w:val="18"/>
                              </w:rPr>
                            </w:pPr>
                            <w:r w:rsidRPr="00192216">
                              <w:rPr>
                                <w:rFonts w:ascii="Arial" w:eastAsia="Yu Mincho" w:hAnsi="Arial" w:cs="Arial"/>
                                <w:color w:val="000000" w:themeColor="text1"/>
                                <w:kern w:val="24"/>
                                <w:sz w:val="18"/>
                                <w:szCs w:val="18"/>
                                <w:lang w:val="en-GB"/>
                              </w:rPr>
                              <w:t xml:space="preserve"> = 99.6 %</w:t>
                            </w:r>
                          </w:p>
                          <w:p w14:paraId="09C502F9" w14:textId="77777777" w:rsidR="00CD2653" w:rsidRPr="00192216" w:rsidRDefault="00CD2653" w:rsidP="00FE3573">
                            <w:pPr>
                              <w:pStyle w:val="ListParagraph"/>
                              <w:numPr>
                                <w:ilvl w:val="0"/>
                                <w:numId w:val="39"/>
                              </w:numPr>
                              <w:tabs>
                                <w:tab w:val="left" w:pos="720"/>
                              </w:tabs>
                              <w:spacing w:after="0"/>
                              <w:rPr>
                                <w:rFonts w:ascii="Arial" w:eastAsia="Yu Mincho" w:hAnsi="Arial" w:cs="Arial"/>
                                <w:color w:val="000000" w:themeColor="text1"/>
                                <w:kern w:val="24"/>
                                <w:sz w:val="18"/>
                                <w:szCs w:val="18"/>
                              </w:rPr>
                            </w:pPr>
                            <w:r w:rsidRPr="00192216">
                              <w:rPr>
                                <w:rFonts w:ascii="Arial" w:eastAsia="Yu Mincho" w:hAnsi="Arial" w:cs="Arial"/>
                                <w:color w:val="000000" w:themeColor="text1"/>
                                <w:kern w:val="24"/>
                                <w:sz w:val="18"/>
                                <w:szCs w:val="18"/>
                              </w:rPr>
                              <w:t>All patients undergoing FIT</w:t>
                            </w:r>
                            <w:r w:rsidRPr="00192216">
                              <w:rPr>
                                <w:rFonts w:ascii="Arial" w:eastAsia="Yu Mincho" w:hAnsi="Arial" w:cs="Arial"/>
                                <w:color w:val="000000" w:themeColor="text1"/>
                                <w:kern w:val="24"/>
                                <w:sz w:val="18"/>
                                <w:szCs w:val="18"/>
                              </w:rPr>
                              <w:noBreakHyphen/>
                              <w:t>based triage require safety</w:t>
                            </w:r>
                            <w:r w:rsidRPr="00192216">
                              <w:rPr>
                                <w:rFonts w:ascii="Arial" w:eastAsia="Yu Mincho" w:hAnsi="Arial" w:cs="Arial"/>
                                <w:color w:val="000000" w:themeColor="text1"/>
                                <w:kern w:val="24"/>
                                <w:sz w:val="18"/>
                                <w:szCs w:val="18"/>
                              </w:rPr>
                              <w:noBreakHyphen/>
                              <w:t>netting</w:t>
                            </w:r>
                          </w:p>
                        </w:txbxContent>
                      </wps:txbx>
                      <wps:bodyPr wrap="square">
                        <a:spAutoFit/>
                      </wps:bodyPr>
                    </wps:wsp>
                  </a:graphicData>
                </a:graphic>
                <wp14:sizeRelH relativeFrom="margin">
                  <wp14:pctWidth>0</wp14:pctWidth>
                </wp14:sizeRelH>
              </wp:anchor>
            </w:drawing>
          </mc:Choice>
          <mc:Fallback>
            <w:pict>
              <v:shape w14:anchorId="6A4BC6F8" id="TextBox 13" o:spid="_x0000_s1087" type="#_x0000_t202" style="position:absolute;margin-left:-9.1pt;margin-top:12.25pt;width:468pt;height:44.35pt;z-index:2518251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" filled="f" strokecolor="black [3213]">
                <v:textbox style="mso-fit-shape-to-text:t">
                  <w:txbxContent>
                    <w:p w14:paraId="56E5567A" w14:textId="77777777" w:rsidR="008C67DA" w:rsidRPr="008C67DA" w:rsidRDefault="00CD2653" w:rsidP="00FE3573">
                      <w:pPr>
                        <w:pStyle w:val="ListParagraph"/>
                        <w:numPr>
                          <w:ilvl w:val="0"/>
                          <w:numId w:val="39"/>
                        </w:numPr>
                        <w:spacing w:after="0" w:line="240" w:lineRule="auto"/>
                        <w:rPr>
                          <w:rFonts w:ascii="Arial" w:eastAsia="Yu Mincho" w:hAnsi="Arial" w:cs="Arial"/>
                          <w:color w:val="000000" w:themeColor="text1"/>
                          <w:kern w:val="24"/>
                          <w:sz w:val="18"/>
                          <w:szCs w:val="18"/>
                        </w:rPr>
                      </w:pPr>
                      <w:r w:rsidRPr="00192216">
                        <w:rPr>
                          <w:rFonts w:ascii="Arial" w:eastAsia="Yu Mincho" w:hAnsi="Arial" w:cs="Arial"/>
                          <w:color w:val="000000" w:themeColor="text1"/>
                          <w:kern w:val="24"/>
                          <w:sz w:val="18"/>
                          <w:szCs w:val="18"/>
                        </w:rPr>
                        <w:t xml:space="preserve">A negative FIT reduces but does not eliminate colon cancer risk completely. The diagnostic accuracy: comparable to international studies. </w:t>
                      </w:r>
                      <w:r w:rsidRPr="00192216">
                        <w:rPr>
                          <w:rFonts w:ascii="Arial" w:eastAsia="Yu Mincho" w:hAnsi="Arial" w:cs="Arial"/>
                          <w:color w:val="000000" w:themeColor="text1"/>
                          <w:kern w:val="24"/>
                          <w:sz w:val="18"/>
                          <w:szCs w:val="18"/>
                          <w:lang w:val="en-GB"/>
                        </w:rPr>
                        <w:t>at 91% sensitivity and 83% specificity and negative predictive value</w:t>
                      </w:r>
                    </w:p>
                    <w:p w14:paraId="13FA70C5" w14:textId="3F08FD2C" w:rsidR="00CD2653" w:rsidRPr="00192216" w:rsidRDefault="00CD2653" w:rsidP="008C67DA">
                      <w:pPr>
                        <w:pStyle w:val="ListParagraph"/>
                        <w:spacing w:after="0" w:line="240" w:lineRule="auto"/>
                        <w:ind w:left="360"/>
                        <w:rPr>
                          <w:rFonts w:ascii="Arial" w:eastAsia="Yu Mincho" w:hAnsi="Arial" w:cs="Arial"/>
                          <w:color w:val="000000" w:themeColor="text1"/>
                          <w:kern w:val="24"/>
                          <w:sz w:val="18"/>
                          <w:szCs w:val="18"/>
                        </w:rPr>
                      </w:pPr>
                      <w:r w:rsidRPr="00192216">
                        <w:rPr>
                          <w:rFonts w:ascii="Arial" w:eastAsia="Yu Mincho" w:hAnsi="Arial" w:cs="Arial"/>
                          <w:color w:val="000000" w:themeColor="text1"/>
                          <w:kern w:val="24"/>
                          <w:sz w:val="18"/>
                          <w:szCs w:val="18"/>
                          <w:lang w:val="en-GB"/>
                        </w:rPr>
                        <w:t xml:space="preserve"> = 99.6 %</w:t>
                      </w:r>
                    </w:p>
                    <w:p w14:paraId="09C502F9" w14:textId="77777777" w:rsidR="00CD2653" w:rsidRPr="00192216" w:rsidRDefault="00CD2653" w:rsidP="00FE3573">
                      <w:pPr>
                        <w:pStyle w:val="ListParagraph"/>
                        <w:numPr>
                          <w:ilvl w:val="0"/>
                          <w:numId w:val="39"/>
                        </w:numPr>
                        <w:tabs>
                          <w:tab w:val="left" w:pos="720"/>
                        </w:tabs>
                        <w:spacing w:after="0"/>
                        <w:rPr>
                          <w:rFonts w:ascii="Arial" w:eastAsia="Yu Mincho" w:hAnsi="Arial" w:cs="Arial"/>
                          <w:color w:val="000000" w:themeColor="text1"/>
                          <w:kern w:val="24"/>
                          <w:sz w:val="18"/>
                          <w:szCs w:val="18"/>
                        </w:rPr>
                      </w:pPr>
                      <w:r w:rsidRPr="00192216">
                        <w:rPr>
                          <w:rFonts w:ascii="Arial" w:eastAsia="Yu Mincho" w:hAnsi="Arial" w:cs="Arial"/>
                          <w:color w:val="000000" w:themeColor="text1"/>
                          <w:kern w:val="24"/>
                          <w:sz w:val="18"/>
                          <w:szCs w:val="18"/>
                        </w:rPr>
                        <w:t>All patients undergoing FIT</w:t>
                      </w:r>
                      <w:r w:rsidRPr="00192216">
                        <w:rPr>
                          <w:rFonts w:ascii="Arial" w:eastAsia="Yu Mincho" w:hAnsi="Arial" w:cs="Arial"/>
                          <w:color w:val="000000" w:themeColor="text1"/>
                          <w:kern w:val="24"/>
                          <w:sz w:val="18"/>
                          <w:szCs w:val="18"/>
                        </w:rPr>
                        <w:noBreakHyphen/>
                        <w:t>based triage require safety</w:t>
                      </w:r>
                      <w:r w:rsidRPr="00192216">
                        <w:rPr>
                          <w:rFonts w:ascii="Arial" w:eastAsia="Yu Mincho" w:hAnsi="Arial" w:cs="Arial"/>
                          <w:color w:val="000000" w:themeColor="text1"/>
                          <w:kern w:val="24"/>
                          <w:sz w:val="18"/>
                          <w:szCs w:val="18"/>
                        </w:rPr>
                        <w:noBreakHyphen/>
                        <w:t>netting</w:t>
                      </w:r>
                    </w:p>
                  </w:txbxContent>
                </v:textbox>
              </v:shape>
            </w:pict>
          </mc:Fallback>
        </mc:AlternateContent>
      </w:r>
    </w:p>
    <w:p w14:paraId="39F71F9A" w14:textId="31CE139A" w:rsidR="00BB6605" w:rsidRDefault="00BB6605" w:rsidP="00577088">
      <w:pPr>
        <w:keepNext/>
        <w:rPr>
          <w:lang w:val="en-GB"/>
        </w:rPr>
      </w:pPr>
    </w:p>
    <w:p w14:paraId="63CBCF9E" w14:textId="231DC51A" w:rsidR="00BB6605" w:rsidRDefault="00BB6605" w:rsidP="00577088">
      <w:pPr>
        <w:keepNext/>
        <w:rPr>
          <w:lang w:val="en-GB"/>
        </w:rPr>
      </w:pPr>
    </w:p>
    <w:p w14:paraId="3F8A298B" w14:textId="77777777" w:rsidR="00A324C7" w:rsidRPr="00740CE4" w:rsidRDefault="00A324C7" w:rsidP="00740CE4">
      <w:pPr>
        <w:pStyle w:val="NoSpacing"/>
        <w:rPr>
          <w:rFonts w:ascii="Arial" w:hAnsi="Arial" w:cs="Arial"/>
          <w:b/>
          <w:bCs/>
          <w:sz w:val="18"/>
          <w:szCs w:val="18"/>
          <w:lang w:val="en-NZ"/>
        </w:rPr>
      </w:pPr>
      <w:r w:rsidRPr="00740CE4">
        <w:rPr>
          <w:rFonts w:ascii="Arial" w:hAnsi="Arial" w:cs="Arial"/>
          <w:b/>
          <w:bCs/>
          <w:sz w:val="18"/>
          <w:szCs w:val="18"/>
          <w:lang w:val="en-NZ"/>
        </w:rPr>
        <w:t xml:space="preserve">Safety Netting with a Negative FIT result </w:t>
      </w:r>
    </w:p>
    <w:p w14:paraId="5059A476" w14:textId="77777777" w:rsidR="00740CE4" w:rsidRDefault="00740CE4" w:rsidP="00740CE4">
      <w:pPr>
        <w:pStyle w:val="NoSpacing"/>
        <w:rPr>
          <w:rFonts w:ascii="Arial" w:hAnsi="Arial" w:cs="Arial"/>
          <w:sz w:val="12"/>
          <w:szCs w:val="12"/>
          <w:lang w:val="en-NZ"/>
        </w:rPr>
      </w:pPr>
    </w:p>
    <w:p w14:paraId="326893C9" w14:textId="38EBFD1A" w:rsidR="00A324C7" w:rsidRDefault="00A324C7" w:rsidP="00740CE4">
      <w:pPr>
        <w:pStyle w:val="NoSpacing"/>
        <w:rPr>
          <w:rFonts w:ascii="Arial" w:hAnsi="Arial" w:cs="Arial"/>
          <w:sz w:val="18"/>
          <w:szCs w:val="18"/>
          <w:lang w:val="en-NZ"/>
        </w:rPr>
      </w:pPr>
      <w:r w:rsidRPr="00740CE4">
        <w:rPr>
          <w:rFonts w:ascii="Arial" w:hAnsi="Arial" w:cs="Arial"/>
          <w:sz w:val="18"/>
          <w:szCs w:val="18"/>
          <w:lang w:val="en-NZ"/>
        </w:rPr>
        <w:t>Safety</w:t>
      </w:r>
      <w:r w:rsidRPr="00740CE4">
        <w:rPr>
          <w:rFonts w:ascii="Arial" w:hAnsi="Arial" w:cs="Arial"/>
          <w:sz w:val="18"/>
          <w:szCs w:val="18"/>
          <w:lang w:val="en-NZ"/>
        </w:rPr>
        <w:noBreakHyphen/>
        <w:t>netting advice to the patient is mandatory to avoid missed CRC or other significant pathology and to ensure timely re</w:t>
      </w:r>
      <w:r w:rsidRPr="00740CE4">
        <w:rPr>
          <w:rFonts w:ascii="Arial" w:hAnsi="Arial" w:cs="Arial"/>
          <w:sz w:val="18"/>
          <w:szCs w:val="18"/>
          <w:lang w:val="en-NZ"/>
        </w:rPr>
        <w:noBreakHyphen/>
        <w:t xml:space="preserve">entry to investigation if symptoms persist or evolve and should be provided by the person who orders the FIT for Symptomatic test. </w:t>
      </w:r>
    </w:p>
    <w:p w14:paraId="20E77AC5" w14:textId="77777777" w:rsidR="00740CE4" w:rsidRPr="00740CE4" w:rsidRDefault="00740CE4" w:rsidP="00740CE4">
      <w:pPr>
        <w:pStyle w:val="NoSpacing"/>
        <w:rPr>
          <w:rFonts w:ascii="Arial" w:hAnsi="Arial" w:cs="Arial"/>
          <w:sz w:val="18"/>
          <w:szCs w:val="18"/>
          <w:lang w:val="en-NZ"/>
        </w:rPr>
      </w:pPr>
    </w:p>
    <w:p w14:paraId="774D2345" w14:textId="77777777" w:rsidR="00A324C7" w:rsidRPr="00740CE4" w:rsidRDefault="00A324C7" w:rsidP="00740CE4">
      <w:pPr>
        <w:pStyle w:val="NoSpacing"/>
        <w:rPr>
          <w:b/>
          <w:bCs/>
          <w:sz w:val="18"/>
          <w:szCs w:val="18"/>
          <w:lang w:val="en-NZ"/>
        </w:rPr>
      </w:pPr>
      <w:r w:rsidRPr="00740CE4">
        <w:rPr>
          <w:b/>
          <w:bCs/>
          <w:sz w:val="18"/>
          <w:szCs w:val="18"/>
          <w:lang w:val="en-NZ"/>
        </w:rPr>
        <w:t>Minimum follow</w:t>
      </w:r>
      <w:r w:rsidRPr="00740CE4">
        <w:rPr>
          <w:b/>
          <w:bCs/>
          <w:sz w:val="18"/>
          <w:szCs w:val="18"/>
          <w:lang w:val="en-NZ"/>
        </w:rPr>
        <w:noBreakHyphen/>
        <w:t>up standard</w:t>
      </w:r>
    </w:p>
    <w:p w14:paraId="569A9B05" w14:textId="77777777" w:rsidR="000F6FBB" w:rsidRDefault="000F6FBB" w:rsidP="00740CE4">
      <w:pPr>
        <w:pStyle w:val="NoSpacing"/>
        <w:rPr>
          <w:rFonts w:ascii="Arial" w:hAnsi="Arial" w:cs="Arial"/>
          <w:sz w:val="18"/>
          <w:szCs w:val="18"/>
          <w:lang w:val="en-GB"/>
        </w:rPr>
      </w:pPr>
      <w:r w:rsidRPr="00740CE4">
        <w:rPr>
          <w:rFonts w:ascii="Arial" w:hAnsi="Arial" w:cs="Arial"/>
          <w:sz w:val="18"/>
          <w:szCs w:val="18"/>
          <w:lang w:val="en-GB"/>
        </w:rPr>
        <w:t>If the patient is not accepted for further bowel investigations (or is deferred/discharged back to primary care):</w:t>
      </w:r>
    </w:p>
    <w:p w14:paraId="3CA60D94" w14:textId="77777777" w:rsidR="00192216" w:rsidRDefault="00192216" w:rsidP="00740CE4">
      <w:pPr>
        <w:pStyle w:val="NoSpacing"/>
        <w:rPr>
          <w:rFonts w:ascii="Arial" w:hAnsi="Arial" w:cs="Arial"/>
          <w:sz w:val="12"/>
          <w:szCs w:val="12"/>
          <w:lang w:val="en-GB"/>
        </w:rPr>
      </w:pPr>
    </w:p>
    <w:p w14:paraId="0439F7F2" w14:textId="3B796F0D" w:rsidR="000F6FBB" w:rsidRDefault="000F6FBB" w:rsidP="00740CE4">
      <w:pPr>
        <w:pStyle w:val="NoSpacing"/>
        <w:rPr>
          <w:rFonts w:ascii="Arial" w:hAnsi="Arial" w:cs="Arial"/>
          <w:sz w:val="18"/>
          <w:szCs w:val="18"/>
          <w:lang w:val="en-GB"/>
        </w:rPr>
      </w:pPr>
      <w:r w:rsidRPr="00740CE4">
        <w:rPr>
          <w:rFonts w:ascii="Arial" w:hAnsi="Arial" w:cs="Arial"/>
          <w:sz w:val="18"/>
          <w:szCs w:val="18"/>
          <w:lang w:val="en-GB"/>
        </w:rPr>
        <w:t xml:space="preserve">The patient will be encouraged to return to their GP or primary care, if their symptoms return, persist or worsen for more than 6 weeks. </w:t>
      </w:r>
    </w:p>
    <w:p w14:paraId="7CB06D0D" w14:textId="77777777" w:rsidR="00192216" w:rsidRPr="00740CE4" w:rsidRDefault="00192216" w:rsidP="00740CE4">
      <w:pPr>
        <w:pStyle w:val="NoSpacing"/>
        <w:rPr>
          <w:rFonts w:ascii="Arial" w:hAnsi="Arial" w:cs="Arial"/>
          <w:sz w:val="18"/>
          <w:szCs w:val="18"/>
          <w:lang w:val="en-GB"/>
        </w:rPr>
      </w:pPr>
    </w:p>
    <w:p w14:paraId="741AAFD8" w14:textId="5AF60A0D" w:rsidR="00CC394F" w:rsidRPr="00192216" w:rsidRDefault="00CC394F" w:rsidP="00192216">
      <w:pPr>
        <w:pStyle w:val="NoSpacing"/>
        <w:rPr>
          <w:b/>
          <w:bCs/>
          <w:sz w:val="18"/>
          <w:szCs w:val="18"/>
          <w:lang w:val="en-NZ"/>
        </w:rPr>
      </w:pPr>
      <w:r w:rsidRPr="00192216">
        <w:rPr>
          <w:b/>
          <w:bCs/>
          <w:sz w:val="18"/>
          <w:szCs w:val="18"/>
          <w:lang w:val="en-NZ"/>
        </w:rPr>
        <w:t>If a patient represents, consider</w:t>
      </w:r>
    </w:p>
    <w:p w14:paraId="3ED8F6FE" w14:textId="77777777" w:rsidR="00CC394F" w:rsidRPr="005A706F" w:rsidRDefault="00CC394F" w:rsidP="00192216">
      <w:pPr>
        <w:pStyle w:val="NoSpacing"/>
        <w:numPr>
          <w:ilvl w:val="0"/>
          <w:numId w:val="6"/>
        </w:numPr>
        <w:rPr>
          <w:rFonts w:ascii="Arial" w:hAnsi="Arial" w:cs="Arial"/>
          <w:sz w:val="18"/>
          <w:szCs w:val="18"/>
          <w:lang w:val="en-NZ"/>
        </w:rPr>
      </w:pPr>
      <w:r w:rsidRPr="005A706F">
        <w:rPr>
          <w:rFonts w:ascii="Arial" w:hAnsi="Arial" w:cs="Arial"/>
          <w:sz w:val="18"/>
          <w:szCs w:val="18"/>
          <w:lang w:val="en-NZ"/>
        </w:rPr>
        <w:t>Weight (objective measurement where possible)</w:t>
      </w:r>
    </w:p>
    <w:p w14:paraId="24883C20" w14:textId="77777777" w:rsidR="00CC394F" w:rsidRPr="005A706F" w:rsidRDefault="00CC394F" w:rsidP="00192216">
      <w:pPr>
        <w:pStyle w:val="NoSpacing"/>
        <w:numPr>
          <w:ilvl w:val="0"/>
          <w:numId w:val="6"/>
        </w:numPr>
        <w:rPr>
          <w:rFonts w:ascii="Arial" w:hAnsi="Arial" w:cs="Arial"/>
          <w:sz w:val="18"/>
          <w:szCs w:val="18"/>
          <w:lang w:val="en-NZ"/>
        </w:rPr>
      </w:pPr>
      <w:r w:rsidRPr="005A706F">
        <w:rPr>
          <w:rFonts w:ascii="Arial" w:hAnsi="Arial" w:cs="Arial"/>
          <w:sz w:val="18"/>
          <w:szCs w:val="18"/>
          <w:lang w:val="en-NZ"/>
        </w:rPr>
        <w:t>FBC (haemoglobin ± indices/platelets)</w:t>
      </w:r>
    </w:p>
    <w:p w14:paraId="197766E7" w14:textId="77777777" w:rsidR="00CC394F" w:rsidRPr="005A706F" w:rsidRDefault="00CC394F" w:rsidP="00192216">
      <w:pPr>
        <w:pStyle w:val="NoSpacing"/>
        <w:numPr>
          <w:ilvl w:val="0"/>
          <w:numId w:val="6"/>
        </w:numPr>
        <w:rPr>
          <w:rFonts w:ascii="Arial" w:hAnsi="Arial" w:cs="Arial"/>
          <w:sz w:val="18"/>
          <w:szCs w:val="18"/>
          <w:lang w:val="en-NZ"/>
        </w:rPr>
      </w:pPr>
      <w:r w:rsidRPr="005A706F">
        <w:rPr>
          <w:rFonts w:ascii="Arial" w:hAnsi="Arial" w:cs="Arial"/>
          <w:sz w:val="18"/>
          <w:szCs w:val="18"/>
          <w:lang w:val="en-NZ"/>
        </w:rPr>
        <w:t>Ferritin/iron studies where IDA is suspected or previously present</w:t>
      </w:r>
    </w:p>
    <w:p w14:paraId="14B36624" w14:textId="77777777" w:rsidR="00CC394F" w:rsidRPr="005A706F" w:rsidRDefault="00CC394F" w:rsidP="00192216">
      <w:pPr>
        <w:pStyle w:val="NoSpacing"/>
        <w:numPr>
          <w:ilvl w:val="0"/>
          <w:numId w:val="6"/>
        </w:numPr>
        <w:rPr>
          <w:rFonts w:ascii="Arial" w:hAnsi="Arial" w:cs="Arial"/>
          <w:sz w:val="18"/>
          <w:szCs w:val="18"/>
          <w:lang w:val="en-NZ"/>
        </w:rPr>
      </w:pPr>
      <w:r w:rsidRPr="005A706F">
        <w:rPr>
          <w:rFonts w:ascii="Arial" w:hAnsi="Arial" w:cs="Arial"/>
          <w:sz w:val="18"/>
          <w:szCs w:val="18"/>
          <w:lang w:val="en-NZ"/>
        </w:rPr>
        <w:t>Reassess medication/exposures (e.g., NSAIDs) and comorbidity/frailty (if this affects modality choice)</w:t>
      </w:r>
    </w:p>
    <w:p w14:paraId="41622BB9" w14:textId="77777777" w:rsidR="00CC394F" w:rsidRPr="005A706F" w:rsidRDefault="00CC394F" w:rsidP="00192216">
      <w:pPr>
        <w:pStyle w:val="NoSpacing"/>
        <w:numPr>
          <w:ilvl w:val="0"/>
          <w:numId w:val="6"/>
        </w:numPr>
        <w:rPr>
          <w:rFonts w:ascii="Arial" w:hAnsi="Arial" w:cs="Arial"/>
          <w:sz w:val="18"/>
          <w:szCs w:val="18"/>
          <w:lang w:val="en-NZ"/>
        </w:rPr>
      </w:pPr>
      <w:r w:rsidRPr="005A706F">
        <w:rPr>
          <w:rFonts w:ascii="Arial" w:hAnsi="Arial" w:cs="Arial"/>
          <w:sz w:val="18"/>
          <w:szCs w:val="18"/>
        </w:rPr>
        <w:t xml:space="preserve">Persistent watery </w:t>
      </w:r>
      <w:proofErr w:type="spellStart"/>
      <w:r w:rsidRPr="005A706F">
        <w:rPr>
          <w:rFonts w:ascii="Arial" w:hAnsi="Arial" w:cs="Arial"/>
          <w:sz w:val="18"/>
          <w:szCs w:val="18"/>
        </w:rPr>
        <w:t>diarrhoea</w:t>
      </w:r>
      <w:proofErr w:type="spellEnd"/>
      <w:r w:rsidRPr="005A706F">
        <w:rPr>
          <w:rFonts w:ascii="Arial" w:hAnsi="Arial" w:cs="Arial"/>
          <w:sz w:val="18"/>
          <w:szCs w:val="18"/>
        </w:rPr>
        <w:t>: try eliminating causes and treating. Consider microscopic colitis (elimination and treatment e.g. medication changes, coeliac, FODMAPS, infections, trailing loperamide). If symptoms are persistent &gt;6 weeks despite elimination and first line treatment (loperamide) refer to secondary care for review.</w:t>
      </w:r>
    </w:p>
    <w:p w14:paraId="4CA699AD" w14:textId="77777777" w:rsidR="00252CBB" w:rsidRPr="005A706F" w:rsidRDefault="00252CBB" w:rsidP="00252CBB">
      <w:pPr>
        <w:pStyle w:val="NoSpacing"/>
        <w:ind w:left="360"/>
        <w:rPr>
          <w:rFonts w:ascii="Arial" w:hAnsi="Arial" w:cs="Arial"/>
          <w:sz w:val="12"/>
          <w:szCs w:val="12"/>
          <w:lang w:val="en-NZ"/>
        </w:rPr>
      </w:pPr>
    </w:p>
    <w:p w14:paraId="6E343E55" w14:textId="77777777" w:rsidR="00CC394F" w:rsidRPr="005A706F" w:rsidRDefault="00CC394F" w:rsidP="00192216">
      <w:pPr>
        <w:pStyle w:val="NoSpacing"/>
        <w:rPr>
          <w:rFonts w:ascii="Arial" w:hAnsi="Arial" w:cs="Arial"/>
          <w:sz w:val="18"/>
          <w:szCs w:val="18"/>
          <w:lang w:val="en-NZ"/>
        </w:rPr>
      </w:pPr>
      <w:r w:rsidRPr="005A706F">
        <w:rPr>
          <w:rFonts w:ascii="Arial" w:hAnsi="Arial" w:cs="Arial"/>
          <w:sz w:val="18"/>
          <w:szCs w:val="18"/>
          <w:lang w:val="en-NZ"/>
        </w:rPr>
        <w:t>Information should be provided to the patient to return urgently if any of the following occur:</w:t>
      </w:r>
    </w:p>
    <w:p w14:paraId="4A6FA5E2" w14:textId="77777777" w:rsidR="008C67DA" w:rsidRPr="005A706F" w:rsidRDefault="008C67DA" w:rsidP="00192216">
      <w:pPr>
        <w:pStyle w:val="NoSpacing"/>
        <w:rPr>
          <w:rFonts w:ascii="Arial" w:hAnsi="Arial" w:cs="Arial"/>
          <w:sz w:val="12"/>
          <w:szCs w:val="12"/>
          <w:lang w:val="en-NZ"/>
        </w:rPr>
      </w:pPr>
    </w:p>
    <w:p w14:paraId="654832D2" w14:textId="77777777" w:rsidR="00CC394F" w:rsidRPr="005A706F" w:rsidRDefault="00CC394F" w:rsidP="00FE3573">
      <w:pPr>
        <w:pStyle w:val="NoSpacing"/>
        <w:numPr>
          <w:ilvl w:val="0"/>
          <w:numId w:val="40"/>
        </w:numPr>
        <w:rPr>
          <w:rFonts w:ascii="Arial" w:hAnsi="Arial" w:cs="Arial"/>
          <w:sz w:val="18"/>
          <w:szCs w:val="18"/>
          <w:lang w:val="en-NZ"/>
        </w:rPr>
      </w:pPr>
      <w:r w:rsidRPr="005A706F">
        <w:rPr>
          <w:rFonts w:ascii="Arial" w:hAnsi="Arial" w:cs="Arial"/>
          <w:sz w:val="18"/>
          <w:szCs w:val="18"/>
          <w:lang w:val="en-NZ"/>
        </w:rPr>
        <w:t>Worsening symptoms or failure to improve as expected</w:t>
      </w:r>
    </w:p>
    <w:p w14:paraId="1DD28A84" w14:textId="77777777" w:rsidR="00CC394F" w:rsidRPr="005A706F" w:rsidRDefault="00CC394F" w:rsidP="00FE3573">
      <w:pPr>
        <w:pStyle w:val="NoSpacing"/>
        <w:numPr>
          <w:ilvl w:val="0"/>
          <w:numId w:val="40"/>
        </w:numPr>
        <w:rPr>
          <w:rFonts w:ascii="Arial" w:hAnsi="Arial" w:cs="Arial"/>
          <w:sz w:val="18"/>
          <w:szCs w:val="18"/>
          <w:lang w:val="en-NZ"/>
        </w:rPr>
      </w:pPr>
      <w:r w:rsidRPr="005A706F">
        <w:rPr>
          <w:rFonts w:ascii="Arial" w:hAnsi="Arial" w:cs="Arial"/>
          <w:sz w:val="18"/>
          <w:szCs w:val="18"/>
          <w:lang w:val="en-NZ"/>
        </w:rPr>
        <w:t>New or recurrent rectal bleeding</w:t>
      </w:r>
    </w:p>
    <w:p w14:paraId="3118B6D5" w14:textId="77777777" w:rsidR="00CC394F" w:rsidRPr="005A706F" w:rsidRDefault="00CC394F" w:rsidP="00FE3573">
      <w:pPr>
        <w:pStyle w:val="NoSpacing"/>
        <w:numPr>
          <w:ilvl w:val="0"/>
          <w:numId w:val="40"/>
        </w:numPr>
        <w:rPr>
          <w:rFonts w:ascii="Arial" w:hAnsi="Arial" w:cs="Arial"/>
          <w:sz w:val="18"/>
          <w:szCs w:val="18"/>
          <w:lang w:val="en-NZ"/>
        </w:rPr>
      </w:pPr>
      <w:r w:rsidRPr="005A706F">
        <w:rPr>
          <w:rFonts w:ascii="Arial" w:hAnsi="Arial" w:cs="Arial"/>
          <w:sz w:val="18"/>
          <w:szCs w:val="18"/>
          <w:lang w:val="en-NZ"/>
        </w:rPr>
        <w:t>Escalating abdominal pain with obstructive symptoms</w:t>
      </w:r>
    </w:p>
    <w:p w14:paraId="1C2ACACB" w14:textId="77777777" w:rsidR="00CC394F" w:rsidRPr="005A706F" w:rsidRDefault="00CC394F" w:rsidP="00FE3573">
      <w:pPr>
        <w:pStyle w:val="NoSpacing"/>
        <w:numPr>
          <w:ilvl w:val="0"/>
          <w:numId w:val="40"/>
        </w:numPr>
        <w:rPr>
          <w:rFonts w:ascii="Arial" w:hAnsi="Arial" w:cs="Arial"/>
          <w:sz w:val="18"/>
          <w:szCs w:val="18"/>
          <w:lang w:val="en-NZ"/>
        </w:rPr>
      </w:pPr>
      <w:r w:rsidRPr="005A706F">
        <w:rPr>
          <w:rFonts w:ascii="Arial" w:hAnsi="Arial" w:cs="Arial"/>
          <w:sz w:val="18"/>
          <w:szCs w:val="18"/>
          <w:lang w:val="en-NZ"/>
        </w:rPr>
        <w:t>New red flags (e.g., weight loss, anaemia symptoms, palpable mass)</w:t>
      </w:r>
    </w:p>
    <w:p w14:paraId="3443AED2" w14:textId="77777777" w:rsidR="00252CBB" w:rsidRPr="00192216" w:rsidRDefault="00252CBB" w:rsidP="00252CBB">
      <w:pPr>
        <w:pStyle w:val="NoSpacing"/>
        <w:ind w:left="360"/>
        <w:rPr>
          <w:sz w:val="18"/>
          <w:szCs w:val="18"/>
          <w:lang w:val="en-NZ"/>
        </w:rPr>
      </w:pPr>
    </w:p>
    <w:p w14:paraId="7549644E" w14:textId="77777777" w:rsidR="00740CE4" w:rsidRPr="00252CBB" w:rsidRDefault="00740CE4" w:rsidP="00252CBB">
      <w:pPr>
        <w:pStyle w:val="NoSpacing"/>
        <w:rPr>
          <w:rFonts w:ascii="Arial" w:hAnsi="Arial" w:cs="Arial"/>
          <w:b/>
          <w:bCs/>
          <w:sz w:val="18"/>
          <w:szCs w:val="18"/>
          <w:lang w:val="en-NZ"/>
        </w:rPr>
      </w:pPr>
      <w:r w:rsidRPr="00252CBB">
        <w:rPr>
          <w:rFonts w:ascii="Arial" w:hAnsi="Arial" w:cs="Arial"/>
          <w:b/>
          <w:bCs/>
          <w:sz w:val="18"/>
          <w:szCs w:val="18"/>
          <w:lang w:val="en-NZ"/>
        </w:rPr>
        <w:t>Repeat Testing Rules</w:t>
      </w:r>
    </w:p>
    <w:p w14:paraId="1B99F1BC" w14:textId="77777777" w:rsidR="00740CE4" w:rsidRPr="00252CBB" w:rsidRDefault="00740CE4" w:rsidP="00FE3573">
      <w:pPr>
        <w:pStyle w:val="NoSpacing"/>
        <w:numPr>
          <w:ilvl w:val="0"/>
          <w:numId w:val="41"/>
        </w:numPr>
        <w:rPr>
          <w:rFonts w:ascii="Arial" w:hAnsi="Arial" w:cs="Arial"/>
          <w:sz w:val="18"/>
          <w:szCs w:val="18"/>
          <w:lang w:val="en-NZ"/>
        </w:rPr>
      </w:pPr>
      <w:r w:rsidRPr="00252CBB">
        <w:rPr>
          <w:rFonts w:ascii="Arial" w:hAnsi="Arial" w:cs="Arial"/>
          <w:sz w:val="18"/>
          <w:szCs w:val="18"/>
          <w:lang w:val="en-NZ"/>
        </w:rPr>
        <w:t>In those with an initially negative/low FIT, repeat FIT can be considered if concerning symptoms persist, recur, or evolve after 6 weeks. A positive second FIT should trigger reprioritisation. Any further FIT within 12 months is unlikely to provide benefit.</w:t>
      </w:r>
    </w:p>
    <w:p w14:paraId="7BDB7443" w14:textId="77777777" w:rsidR="00740CE4" w:rsidRDefault="00740CE4" w:rsidP="00FE3573">
      <w:pPr>
        <w:pStyle w:val="NoSpacing"/>
        <w:numPr>
          <w:ilvl w:val="0"/>
          <w:numId w:val="41"/>
        </w:numPr>
        <w:rPr>
          <w:rFonts w:ascii="Arial" w:hAnsi="Arial" w:cs="Arial"/>
          <w:sz w:val="18"/>
          <w:szCs w:val="18"/>
          <w:lang w:val="en-NZ"/>
        </w:rPr>
      </w:pPr>
      <w:r w:rsidRPr="00252CBB">
        <w:rPr>
          <w:rFonts w:ascii="Arial" w:hAnsi="Arial" w:cs="Arial"/>
          <w:sz w:val="18"/>
          <w:szCs w:val="18"/>
          <w:lang w:val="en-NZ"/>
        </w:rPr>
        <w:t>Repeat borderline/marginal faecal calprotectin once before referral where FC is used for suspected IBD/diarrhoea pathways</w:t>
      </w:r>
    </w:p>
    <w:p w14:paraId="243733D4" w14:textId="77777777" w:rsidR="00F946DD" w:rsidRPr="00252CBB" w:rsidRDefault="00F946DD" w:rsidP="00F946DD">
      <w:pPr>
        <w:pStyle w:val="NoSpacing"/>
        <w:ind w:left="360"/>
        <w:rPr>
          <w:rFonts w:ascii="Arial" w:hAnsi="Arial" w:cs="Arial"/>
          <w:sz w:val="18"/>
          <w:szCs w:val="18"/>
          <w:lang w:val="en-NZ"/>
        </w:rPr>
      </w:pPr>
    </w:p>
    <w:p w14:paraId="1067888A" w14:textId="77777777" w:rsidR="00740CE4" w:rsidRPr="00F946DD" w:rsidRDefault="00740CE4" w:rsidP="00F946DD">
      <w:pPr>
        <w:pStyle w:val="NoSpacing"/>
        <w:rPr>
          <w:rFonts w:ascii="Arial" w:hAnsi="Arial" w:cs="Arial"/>
          <w:b/>
          <w:bCs/>
          <w:sz w:val="18"/>
          <w:szCs w:val="18"/>
          <w:lang w:val="en-NZ"/>
        </w:rPr>
      </w:pPr>
      <w:r w:rsidRPr="00F946DD">
        <w:rPr>
          <w:rFonts w:ascii="Arial" w:hAnsi="Arial" w:cs="Arial"/>
          <w:b/>
          <w:bCs/>
          <w:sz w:val="18"/>
          <w:szCs w:val="18"/>
          <w:lang w:val="en-NZ"/>
        </w:rPr>
        <w:t xml:space="preserve">Not lost to follow-up process requirement </w:t>
      </w:r>
    </w:p>
    <w:p w14:paraId="327641B1" w14:textId="64D5CDCD" w:rsidR="00740CE4" w:rsidRDefault="00740CE4" w:rsidP="00F946DD">
      <w:pPr>
        <w:pStyle w:val="NoSpacing"/>
        <w:rPr>
          <w:rFonts w:ascii="Arial" w:hAnsi="Arial" w:cs="Arial"/>
          <w:sz w:val="18"/>
          <w:szCs w:val="18"/>
          <w:lang w:val="en-NZ"/>
        </w:rPr>
      </w:pPr>
      <w:r w:rsidRPr="00F946DD">
        <w:rPr>
          <w:rFonts w:ascii="Arial" w:hAnsi="Arial" w:cs="Arial"/>
          <w:sz w:val="18"/>
          <w:szCs w:val="18"/>
          <w:lang w:val="en-NZ"/>
        </w:rPr>
        <w:t>If the patient cannot be contacted or repeatedly DNAs and symptoms are ongoing, escalate per local policy (clinical review, MDT discussion, re-referral as appropriate). If a high priority population (Māori, Pacific, Dep 8-10 or an identified disability) local established pathways should be used to reach patients.</w:t>
      </w:r>
    </w:p>
    <w:p w14:paraId="3B60EA23" w14:textId="77777777" w:rsidR="008F7CD7" w:rsidRPr="008F7CD7" w:rsidRDefault="008F7CD7" w:rsidP="00F946DD">
      <w:pPr>
        <w:pStyle w:val="NoSpacing"/>
        <w:rPr>
          <w:rFonts w:ascii="Arial" w:hAnsi="Arial" w:cs="Arial"/>
          <w:sz w:val="12"/>
          <w:szCs w:val="12"/>
          <w:lang w:val="en-NZ"/>
        </w:rPr>
      </w:pPr>
    </w:p>
    <w:p w14:paraId="7DC2ED40" w14:textId="77777777" w:rsidR="00740CE4" w:rsidRPr="00F946DD" w:rsidRDefault="00740CE4" w:rsidP="00F946DD">
      <w:pPr>
        <w:pStyle w:val="NoSpacing"/>
        <w:rPr>
          <w:rFonts w:ascii="Arial" w:hAnsi="Arial" w:cs="Arial"/>
          <w:sz w:val="18"/>
          <w:szCs w:val="18"/>
          <w:lang w:val="en-NZ"/>
        </w:rPr>
      </w:pPr>
      <w:r w:rsidRPr="00F946DD">
        <w:rPr>
          <w:rFonts w:ascii="Arial" w:hAnsi="Arial" w:cs="Arial"/>
          <w:sz w:val="18"/>
          <w:szCs w:val="18"/>
          <w:lang w:val="en-NZ"/>
        </w:rPr>
        <w:t>All patients managed without investigation should receive:</w:t>
      </w:r>
    </w:p>
    <w:p w14:paraId="3A14BB2B" w14:textId="77777777" w:rsidR="00740CE4" w:rsidRPr="00F946DD" w:rsidRDefault="00740CE4" w:rsidP="00FE3573">
      <w:pPr>
        <w:pStyle w:val="NoSpacing"/>
        <w:numPr>
          <w:ilvl w:val="0"/>
          <w:numId w:val="42"/>
        </w:numPr>
        <w:rPr>
          <w:rFonts w:ascii="Arial" w:hAnsi="Arial" w:cs="Arial"/>
          <w:sz w:val="18"/>
          <w:szCs w:val="18"/>
          <w:lang w:val="en-NZ"/>
        </w:rPr>
      </w:pPr>
      <w:r w:rsidRPr="00F946DD">
        <w:rPr>
          <w:rFonts w:ascii="Arial" w:hAnsi="Arial" w:cs="Arial"/>
          <w:sz w:val="18"/>
          <w:szCs w:val="18"/>
          <w:lang w:val="en-NZ"/>
        </w:rPr>
        <w:t>Clear advice on symptoms that should prompt re</w:t>
      </w:r>
      <w:r w:rsidRPr="00F946DD">
        <w:rPr>
          <w:rFonts w:ascii="Arial" w:hAnsi="Arial" w:cs="Arial"/>
          <w:sz w:val="18"/>
          <w:szCs w:val="18"/>
          <w:lang w:val="en-NZ"/>
        </w:rPr>
        <w:noBreakHyphen/>
        <w:t>presentation</w:t>
      </w:r>
    </w:p>
    <w:p w14:paraId="485D3178" w14:textId="77777777" w:rsidR="00740CE4" w:rsidRPr="00F946DD" w:rsidRDefault="00740CE4" w:rsidP="00FE3573">
      <w:pPr>
        <w:pStyle w:val="NoSpacing"/>
        <w:numPr>
          <w:ilvl w:val="0"/>
          <w:numId w:val="42"/>
        </w:numPr>
        <w:rPr>
          <w:rFonts w:ascii="Arial" w:hAnsi="Arial" w:cs="Arial"/>
          <w:sz w:val="18"/>
          <w:szCs w:val="18"/>
          <w:lang w:val="en-NZ"/>
        </w:rPr>
      </w:pPr>
      <w:r w:rsidRPr="00F946DD">
        <w:rPr>
          <w:rFonts w:ascii="Arial" w:hAnsi="Arial" w:cs="Arial"/>
          <w:sz w:val="18"/>
          <w:szCs w:val="18"/>
          <w:lang w:val="en-NZ"/>
        </w:rPr>
        <w:t xml:space="preserve">Explicit instruction that symptom persistence or progression warrants reassessment regardless of prior FIT result. </w:t>
      </w:r>
    </w:p>
    <w:p w14:paraId="6DE10A37" w14:textId="6CABC6C8" w:rsidR="00D73AAA" w:rsidRDefault="00D73AAA" w:rsidP="004D4B45">
      <w:pPr>
        <w:spacing w:before="100" w:beforeAutospacing="1" w:after="100" w:afterAutospacing="1"/>
        <w:rPr>
          <w:rFonts w:ascii="Arial" w:hAnsi="Arial" w:cs="Arial"/>
          <w:sz w:val="18"/>
          <w:szCs w:val="18"/>
          <w:lang w:val="en-GB"/>
        </w:rPr>
      </w:pPr>
    </w:p>
    <w:p w14:paraId="72D54B77" w14:textId="14F5CE49" w:rsidR="00D9320F" w:rsidRPr="004D4B45" w:rsidRDefault="00D73AAA" w:rsidP="004D4B45">
      <w:pPr>
        <w:spacing w:before="100" w:beforeAutospacing="1" w:after="100" w:afterAutospacing="1"/>
        <w:rPr>
          <w:rFonts w:ascii="Arial" w:hAnsi="Arial" w:cs="Arial"/>
          <w:sz w:val="18"/>
          <w:szCs w:val="18"/>
          <w:lang w:val="en-GB"/>
        </w:rPr>
      </w:pPr>
      <w:r>
        <w:rPr>
          <w:noProof/>
          <w:lang w:val="en-GB"/>
          <w14:ligatures w14:val="standardContextual"/>
        </w:rPr>
        <mc:AlternateContent>
          <mc:Choice Requires="wps">
            <w:drawing>
              <wp:anchor distT="0" distB="0" distL="114300" distR="114300" simplePos="0" relativeHeight="251831299" behindDoc="0" locked="0" layoutInCell="1" allowOverlap="1" wp14:anchorId="135D7AD6" wp14:editId="6E10C67B">
                <wp:simplePos x="0" y="0"/>
                <wp:positionH relativeFrom="column">
                  <wp:posOffset>4798060</wp:posOffset>
                </wp:positionH>
                <wp:positionV relativeFrom="paragraph">
                  <wp:posOffset>101269</wp:posOffset>
                </wp:positionV>
                <wp:extent cx="1551940" cy="292735"/>
                <wp:effectExtent l="0" t="0" r="10160" b="12065"/>
                <wp:wrapNone/>
                <wp:docPr id="601140388" name="Text Box 28">
                  <a:hlinkClick xmlns:a="http://schemas.openxmlformats.org/drawingml/2006/main" r:id="rId22"/>
                </wp:docPr>
                <wp:cNvGraphicFramePr/>
                <a:graphic xmlns:a="http://schemas.openxmlformats.org/drawingml/2006/main">
                  <a:graphicData uri="http://schemas.microsoft.com/office/word/2010/wordprocessingShape">
                    <wps:wsp>
                      <wps:cNvSpPr txBox="1"/>
                      <wps:spPr>
                        <a:xfrm>
                          <a:off x="0" y="0"/>
                          <a:ext cx="1551940" cy="292735"/>
                        </a:xfrm>
                        <a:prstGeom prst="rect">
                          <a:avLst/>
                        </a:prstGeom>
                        <a:solidFill>
                          <a:schemeClr val="bg2"/>
                        </a:solidFill>
                        <a:ln w="6350">
                          <a:solidFill>
                            <a:prstClr val="black"/>
                          </a:solidFill>
                        </a:ln>
                      </wps:spPr>
                      <wps:txbx>
                        <w:txbxContent>
                          <w:p w14:paraId="09A0D7E4" w14:textId="77777777" w:rsidR="005B24E4" w:rsidRPr="004F15C0" w:rsidRDefault="005B24E4" w:rsidP="005B24E4">
                            <w:pPr>
                              <w:jc w:val="center"/>
                              <w:rPr>
                                <w:b/>
                                <w:bCs/>
                                <w:sz w:val="18"/>
                                <w:szCs w:val="18"/>
                                <w:lang w:val="en-NZ"/>
                              </w:rPr>
                            </w:pPr>
                            <w:r w:rsidRPr="004F15C0">
                              <w:rPr>
                                <w:b/>
                                <w:bCs/>
                                <w:sz w:val="18"/>
                                <w:szCs w:val="18"/>
                                <w:lang w:val="en-NZ"/>
                              </w:rPr>
                              <w:t>Click to return to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D7AD6" id="_x0000_s1088" type="#_x0000_t202" href="#LowerGIInvestigation" style="position:absolute;margin-left:377.8pt;margin-top:7.95pt;width:122.2pt;height:23.05pt;z-index:251831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" o:button="t" fillcolor="#e8e8e8 [3214]" strokeweight=".5pt">
                <v:fill o:detectmouseclick="t"/>
                <v:textbox>
                  <w:txbxContent>
                    <w:p w14:paraId="09A0D7E4" w14:textId="77777777" w:rsidR="005B24E4" w:rsidRPr="004F15C0" w:rsidRDefault="005B24E4" w:rsidP="005B24E4">
                      <w:pPr>
                        <w:jc w:val="center"/>
                        <w:rPr>
                          <w:b/>
                          <w:bCs/>
                          <w:sz w:val="18"/>
                          <w:szCs w:val="18"/>
                          <w:lang w:val="en-NZ"/>
                        </w:rPr>
                      </w:pPr>
                      <w:r w:rsidRPr="004F15C0">
                        <w:rPr>
                          <w:b/>
                          <w:bCs/>
                          <w:sz w:val="18"/>
                          <w:szCs w:val="18"/>
                          <w:lang w:val="en-NZ"/>
                        </w:rPr>
                        <w:t>Click to return to start</w:t>
                      </w:r>
                    </w:p>
                  </w:txbxContent>
                </v:textbox>
              </v:shape>
            </w:pict>
          </mc:Fallback>
        </mc:AlternateContent>
      </w:r>
    </w:p>
    <w:p w14:paraId="73BA5E8F" w14:textId="59C62797" w:rsidR="00577088" w:rsidRPr="00577088" w:rsidRDefault="00577088" w:rsidP="00FE3573">
      <w:pPr>
        <w:pStyle w:val="Heading2"/>
        <w:numPr>
          <w:ilvl w:val="1"/>
          <w:numId w:val="36"/>
        </w:numPr>
        <w:spacing w:before="100" w:beforeAutospacing="1" w:after="100" w:afterAutospacing="1" w:line="240" w:lineRule="auto"/>
        <w:rPr>
          <w:rFonts w:ascii="Poppins" w:hAnsi="Poppins" w:cs="Poppins"/>
          <w:b/>
          <w:bCs/>
          <w:color w:val="0C818F"/>
          <w:sz w:val="24"/>
          <w:szCs w:val="24"/>
          <w:lang w:val="en-GB" w:eastAsia="en-NZ"/>
        </w:rPr>
        <w:sectPr w:rsidR="00577088" w:rsidRPr="00577088" w:rsidSect="00577088">
          <w:headerReference w:type="default" r:id="rId26"/>
          <w:pgSz w:w="12240" w:h="15840"/>
          <w:pgMar w:top="1440" w:right="1800" w:bottom="1440" w:left="1800" w:header="720" w:footer="0" w:gutter="0"/>
          <w:cols w:space="720"/>
          <w:docGrid w:linePitch="360"/>
        </w:sectPr>
      </w:pPr>
      <w:bookmarkStart w:id="68" w:name="_Toc229145461"/>
      <w:r w:rsidRPr="00C42208">
        <w:rPr>
          <w:noProof/>
          <w:lang w:val="en-GB"/>
        </w:rPr>
        <w:lastRenderedPageBreak/>
        <w:drawing>
          <wp:anchor distT="0" distB="0" distL="114300" distR="114300" simplePos="0" relativeHeight="251658241" behindDoc="0" locked="0" layoutInCell="1" allowOverlap="1" wp14:anchorId="0A47E94A" wp14:editId="74D3C681">
            <wp:simplePos x="0" y="0"/>
            <wp:positionH relativeFrom="page">
              <wp:posOffset>981075</wp:posOffset>
            </wp:positionH>
            <wp:positionV relativeFrom="paragraph">
              <wp:posOffset>546100</wp:posOffset>
            </wp:positionV>
            <wp:extent cx="6357620" cy="5429250"/>
            <wp:effectExtent l="0" t="0" r="5080" b="0"/>
            <wp:wrapNone/>
            <wp:docPr id="1089584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584531" name=""/>
                    <pic:cNvPicPr/>
                  </pic:nvPicPr>
                  <pic:blipFill rotWithShape="1">
                    <a:blip r:embed="rId27">
                      <a:extLst>
                        <a:ext uri="{28A0092B-C50C-407E-A947-70E740481C1C}">
                          <a14:useLocalDpi xmlns:a14="http://schemas.microsoft.com/office/drawing/2010/main" val="0"/>
                        </a:ext>
                      </a:extLst>
                    </a:blip>
                    <a:srcRect l="891" r="-1"/>
                    <a:stretch>
                      <a:fillRect/>
                    </a:stretch>
                  </pic:blipFill>
                  <pic:spPr bwMode="auto">
                    <a:xfrm>
                      <a:off x="0" y="0"/>
                      <a:ext cx="6357620" cy="5429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7088">
        <w:rPr>
          <w:rFonts w:ascii="Poppins" w:hAnsi="Poppins" w:cs="Poppins"/>
          <w:b/>
          <w:bCs/>
          <w:color w:val="0C818F"/>
          <w:sz w:val="24"/>
          <w:szCs w:val="24"/>
          <w:lang w:val="en-GB" w:eastAsia="en-NZ"/>
        </w:rPr>
        <w:t>8.3 Choosing Between Colonoscopy, CT Colonography (CTC) and CT Abdomen/Pelvi</w:t>
      </w:r>
      <w:r w:rsidR="00FB541D">
        <w:rPr>
          <w:rFonts w:ascii="Poppins" w:hAnsi="Poppins" w:cs="Poppins"/>
          <w:b/>
          <w:bCs/>
          <w:color w:val="0C818F"/>
          <w:sz w:val="24"/>
          <w:szCs w:val="24"/>
          <w:lang w:val="en-GB" w:eastAsia="en-NZ"/>
        </w:rPr>
        <w:t>s</w:t>
      </w:r>
      <w:bookmarkEnd w:id="68"/>
    </w:p>
    <w:p w14:paraId="5E14D0E0" w14:textId="7BF23163" w:rsidR="00E1557A" w:rsidRPr="00C42208" w:rsidRDefault="00E1557A" w:rsidP="00FE3573">
      <w:pPr>
        <w:pStyle w:val="Heading2"/>
        <w:numPr>
          <w:ilvl w:val="1"/>
          <w:numId w:val="36"/>
        </w:numPr>
        <w:spacing w:before="100" w:beforeAutospacing="1" w:after="100" w:afterAutospacing="1" w:line="240" w:lineRule="auto"/>
        <w:rPr>
          <w:rFonts w:ascii="Poppins" w:hAnsi="Poppins" w:cs="Poppins"/>
          <w:b/>
          <w:color w:val="0C818F"/>
          <w:sz w:val="24"/>
          <w:szCs w:val="22"/>
          <w:lang w:val="en-GB" w:eastAsia="en-NZ"/>
        </w:rPr>
      </w:pPr>
      <w:bookmarkStart w:id="69" w:name="_9.3_Choosing_Between"/>
      <w:bookmarkStart w:id="70" w:name="_11.4_PR_Bleeding"/>
      <w:bookmarkStart w:id="71" w:name="_Toc229145462"/>
      <w:bookmarkEnd w:id="69"/>
      <w:bookmarkEnd w:id="70"/>
      <w:r w:rsidRPr="00C42208">
        <w:rPr>
          <w:rFonts w:ascii="Poppins" w:hAnsi="Poppins" w:cs="Poppins"/>
          <w:b/>
          <w:color w:val="0C818F"/>
          <w:sz w:val="24"/>
          <w:szCs w:val="22"/>
          <w:lang w:val="en-GB" w:eastAsia="en-NZ"/>
        </w:rPr>
        <w:lastRenderedPageBreak/>
        <w:t>PR Bleeding</w:t>
      </w:r>
      <w:bookmarkEnd w:id="71"/>
      <w:r w:rsidRPr="00C42208">
        <w:rPr>
          <w:rFonts w:ascii="Poppins" w:hAnsi="Poppins" w:cs="Poppins"/>
          <w:b/>
          <w:color w:val="0C818F"/>
          <w:sz w:val="24"/>
          <w:szCs w:val="22"/>
          <w:lang w:val="en-GB" w:eastAsia="en-NZ"/>
        </w:rPr>
        <w:t xml:space="preserve"> </w:t>
      </w:r>
    </w:p>
    <w:p w14:paraId="56C2F04B" w14:textId="422C3D32" w:rsidR="00E1557A" w:rsidRPr="00C42208" w:rsidRDefault="00E1557A" w:rsidP="00F02490">
      <w:pPr>
        <w:spacing w:before="100" w:beforeAutospacing="1" w:after="100" w:afterAutospacing="1"/>
        <w:rPr>
          <w:lang w:val="en-GB"/>
        </w:rPr>
      </w:pPr>
    </w:p>
    <w:p w14:paraId="2FAB09A1" w14:textId="7E36B3CC" w:rsidR="00E1557A" w:rsidRPr="00C42208" w:rsidRDefault="00124389" w:rsidP="00F02490">
      <w:pPr>
        <w:spacing w:before="100" w:beforeAutospacing="1" w:after="100" w:afterAutospacing="1"/>
        <w:rPr>
          <w:lang w:val="en-GB"/>
        </w:rPr>
      </w:pPr>
      <w:r w:rsidRPr="00C42208">
        <w:rPr>
          <w:noProof/>
          <w:lang w:val="en-GB"/>
        </w:rPr>
        <w:drawing>
          <wp:inline distT="0" distB="0" distL="0" distR="0" wp14:anchorId="139C9D23" wp14:editId="4F85F0FA">
            <wp:extent cx="5486400" cy="3206750"/>
            <wp:effectExtent l="0" t="0" r="0" b="0"/>
            <wp:docPr id="1447394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394665" name=""/>
                    <pic:cNvPicPr/>
                  </pic:nvPicPr>
                  <pic:blipFill>
                    <a:blip r:embed="rId28"/>
                    <a:stretch>
                      <a:fillRect/>
                    </a:stretch>
                  </pic:blipFill>
                  <pic:spPr>
                    <a:xfrm>
                      <a:off x="0" y="0"/>
                      <a:ext cx="5486400" cy="3206750"/>
                    </a:xfrm>
                    <a:prstGeom prst="rect">
                      <a:avLst/>
                    </a:prstGeom>
                  </pic:spPr>
                </pic:pic>
              </a:graphicData>
            </a:graphic>
          </wp:inline>
        </w:drawing>
      </w:r>
    </w:p>
    <w:p w14:paraId="4CB6BA2F" w14:textId="77777777" w:rsidR="001E706E" w:rsidRPr="00C42208" w:rsidRDefault="001E706E" w:rsidP="00F02490">
      <w:pPr>
        <w:spacing w:before="100" w:beforeAutospacing="1" w:after="100" w:afterAutospacing="1"/>
        <w:rPr>
          <w:lang w:val="en-GB"/>
        </w:rPr>
      </w:pPr>
    </w:p>
    <w:p w14:paraId="4C902569" w14:textId="77777777" w:rsidR="001E706E" w:rsidRPr="00C42208" w:rsidRDefault="001E706E" w:rsidP="00F02490">
      <w:pPr>
        <w:spacing w:before="100" w:beforeAutospacing="1" w:after="100" w:afterAutospacing="1"/>
        <w:rPr>
          <w:lang w:val="en-GB"/>
        </w:rPr>
      </w:pPr>
    </w:p>
    <w:p w14:paraId="7C610003" w14:textId="77777777" w:rsidR="001E706E" w:rsidRPr="00C42208" w:rsidRDefault="001E706E" w:rsidP="00F02490">
      <w:pPr>
        <w:spacing w:before="100" w:beforeAutospacing="1" w:after="100" w:afterAutospacing="1"/>
        <w:rPr>
          <w:lang w:val="en-GB"/>
        </w:rPr>
      </w:pPr>
    </w:p>
    <w:p w14:paraId="5A1041E5" w14:textId="77777777" w:rsidR="003F5C4C" w:rsidRPr="00C42208" w:rsidRDefault="003F5C4C" w:rsidP="00F02490">
      <w:pPr>
        <w:spacing w:before="100" w:beforeAutospacing="1" w:after="100" w:afterAutospacing="1"/>
        <w:rPr>
          <w:lang w:val="en-GB"/>
        </w:rPr>
      </w:pPr>
    </w:p>
    <w:p w14:paraId="24070FBF" w14:textId="77777777" w:rsidR="003F5C4C" w:rsidRPr="00C42208" w:rsidRDefault="003F5C4C" w:rsidP="00F02490">
      <w:pPr>
        <w:spacing w:before="100" w:beforeAutospacing="1" w:after="100" w:afterAutospacing="1"/>
        <w:rPr>
          <w:lang w:val="en-GB"/>
        </w:rPr>
      </w:pPr>
    </w:p>
    <w:p w14:paraId="0FE26B45" w14:textId="77777777" w:rsidR="003F5C4C" w:rsidRPr="00C42208" w:rsidRDefault="003F5C4C" w:rsidP="00F02490">
      <w:pPr>
        <w:spacing w:before="100" w:beforeAutospacing="1" w:after="100" w:afterAutospacing="1"/>
        <w:rPr>
          <w:lang w:val="en-GB"/>
        </w:rPr>
      </w:pPr>
    </w:p>
    <w:p w14:paraId="43E3367D" w14:textId="77777777" w:rsidR="00306A77" w:rsidRPr="00C42208" w:rsidRDefault="00306A77" w:rsidP="00F02490">
      <w:pPr>
        <w:spacing w:before="100" w:beforeAutospacing="1" w:after="100" w:afterAutospacing="1"/>
        <w:rPr>
          <w:lang w:val="en-GB"/>
        </w:rPr>
      </w:pPr>
    </w:p>
    <w:p w14:paraId="7C108E7F" w14:textId="77777777" w:rsidR="00306A77" w:rsidRPr="00C42208" w:rsidRDefault="00306A77" w:rsidP="00F02490">
      <w:pPr>
        <w:spacing w:before="100" w:beforeAutospacing="1" w:after="100" w:afterAutospacing="1"/>
        <w:rPr>
          <w:lang w:val="en-GB"/>
        </w:rPr>
      </w:pPr>
    </w:p>
    <w:p w14:paraId="6A2BF173" w14:textId="77777777" w:rsidR="003F5C4C" w:rsidRPr="00C42208" w:rsidRDefault="003F5C4C" w:rsidP="00F02490">
      <w:pPr>
        <w:spacing w:before="100" w:beforeAutospacing="1" w:after="100" w:afterAutospacing="1"/>
        <w:rPr>
          <w:lang w:val="en-GB"/>
        </w:rPr>
      </w:pPr>
    </w:p>
    <w:p w14:paraId="6C9903DB" w14:textId="77777777" w:rsidR="001E706E" w:rsidRPr="00C42208" w:rsidRDefault="001E706E" w:rsidP="00F02490">
      <w:pPr>
        <w:spacing w:before="100" w:beforeAutospacing="1" w:after="100" w:afterAutospacing="1"/>
        <w:rPr>
          <w:lang w:val="en-GB"/>
        </w:rPr>
      </w:pPr>
    </w:p>
    <w:p w14:paraId="7A22C8FA" w14:textId="691D4A81" w:rsidR="00D7089B" w:rsidRPr="00C42208" w:rsidRDefault="00D7089B" w:rsidP="00F02490">
      <w:pPr>
        <w:pStyle w:val="Heading2"/>
        <w:numPr>
          <w:ilvl w:val="0"/>
          <w:numId w:val="29"/>
        </w:numPr>
        <w:spacing w:before="100" w:beforeAutospacing="1" w:after="100" w:afterAutospacing="1" w:line="240" w:lineRule="auto"/>
        <w:rPr>
          <w:rFonts w:ascii="Poppins" w:hAnsi="Poppins" w:cs="Poppins"/>
          <w:b/>
          <w:color w:val="0C818F"/>
          <w:szCs w:val="28"/>
          <w:lang w:val="en-GB" w:eastAsia="en-NZ"/>
        </w:rPr>
      </w:pPr>
      <w:bookmarkStart w:id="72" w:name="_Surveillance_Notes"/>
      <w:bookmarkStart w:id="73" w:name="_Toc229145463"/>
      <w:bookmarkEnd w:id="72"/>
      <w:r w:rsidRPr="00C42208">
        <w:rPr>
          <w:rFonts w:ascii="Poppins" w:hAnsi="Poppins" w:cs="Poppins"/>
          <w:b/>
          <w:color w:val="0C818F"/>
          <w:szCs w:val="28"/>
          <w:lang w:val="en-GB" w:eastAsia="en-NZ"/>
        </w:rPr>
        <w:lastRenderedPageBreak/>
        <w:t>Surveillance Notes</w:t>
      </w:r>
      <w:bookmarkEnd w:id="73"/>
      <w:r w:rsidR="001609AA" w:rsidRPr="00C42208">
        <w:rPr>
          <w:rFonts w:ascii="Poppins" w:hAnsi="Poppins" w:cs="Poppins"/>
          <w:b/>
          <w:color w:val="0C818F"/>
          <w:szCs w:val="28"/>
          <w:lang w:val="en-GB" w:eastAsia="en-NZ"/>
        </w:rPr>
        <w:t xml:space="preserve"> </w:t>
      </w:r>
    </w:p>
    <w:p w14:paraId="238521B9" w14:textId="3A6F1D59" w:rsidR="00D7089B" w:rsidRPr="00C42208" w:rsidRDefault="00D7089B" w:rsidP="00F02490">
      <w:pPr>
        <w:spacing w:before="100" w:beforeAutospacing="1" w:after="100" w:afterAutospacing="1"/>
        <w:rPr>
          <w:rFonts w:ascii="Arial" w:hAnsi="Arial" w:cs="Arial"/>
          <w:lang w:val="en-GB"/>
        </w:rPr>
      </w:pPr>
      <w:r w:rsidRPr="00C42208">
        <w:rPr>
          <w:rFonts w:ascii="Arial" w:hAnsi="Arial" w:cs="Arial"/>
          <w:lang w:val="en-GB"/>
        </w:rPr>
        <w:t xml:space="preserve">(Refer to </w:t>
      </w:r>
      <w:r w:rsidR="009034EC" w:rsidRPr="00C42208">
        <w:rPr>
          <w:rFonts w:ascii="Arial" w:hAnsi="Arial" w:cs="Arial"/>
          <w:lang w:val="en-GB"/>
        </w:rPr>
        <w:t>below guidelines)</w:t>
      </w:r>
    </w:p>
    <w:p w14:paraId="12E4ECD6" w14:textId="78E45FAA" w:rsidR="00443DAA" w:rsidRPr="00C42208" w:rsidRDefault="008C194E" w:rsidP="00F02490">
      <w:pPr>
        <w:spacing w:before="100" w:beforeAutospacing="1" w:after="100" w:afterAutospacing="1"/>
        <w:rPr>
          <w:rFonts w:ascii="Arial" w:hAnsi="Arial" w:cs="Arial"/>
          <w:lang w:val="en-GB"/>
        </w:rPr>
      </w:pPr>
      <w:hyperlink r:id="rId29" w:history="1">
        <w:r w:rsidRPr="00C42208">
          <w:rPr>
            <w:rStyle w:val="Hyperlink"/>
            <w:rFonts w:ascii="Arial" w:hAnsi="Arial" w:cs="Arial"/>
            <w:lang w:val="en-GB"/>
          </w:rPr>
          <w:t>Update</w:t>
        </w:r>
        <w:r w:rsidR="000A0773" w:rsidRPr="00C42208">
          <w:rPr>
            <w:rStyle w:val="Hyperlink"/>
            <w:rFonts w:ascii="Arial" w:hAnsi="Arial" w:cs="Arial"/>
            <w:lang w:val="en-GB"/>
          </w:rPr>
          <w:t>d</w:t>
        </w:r>
        <w:r w:rsidRPr="00C42208">
          <w:rPr>
            <w:rStyle w:val="Hyperlink"/>
            <w:rFonts w:ascii="Arial" w:hAnsi="Arial" w:cs="Arial"/>
            <w:lang w:val="en-GB"/>
          </w:rPr>
          <w:t xml:space="preserve"> Surveillance Recommendations for Individuals with a Family/Whānau History of Colorectal Cancer </w:t>
        </w:r>
        <w:r w:rsidR="0023458D" w:rsidRPr="00C42208">
          <w:rPr>
            <w:rStyle w:val="Hyperlink"/>
            <w:lang w:val="en-GB"/>
          </w:rPr>
          <w:t>(2023)</w:t>
        </w:r>
      </w:hyperlink>
    </w:p>
    <w:p w14:paraId="5CDC6DAD" w14:textId="3E8EA183" w:rsidR="00E209D5" w:rsidRPr="00C42208" w:rsidRDefault="008C194E" w:rsidP="00F02490">
      <w:pPr>
        <w:spacing w:before="100" w:beforeAutospacing="1" w:after="100" w:afterAutospacing="1"/>
        <w:rPr>
          <w:lang w:val="en-GB"/>
        </w:rPr>
      </w:pPr>
      <w:hyperlink r:id="rId30" w:history="1">
        <w:r w:rsidRPr="00C42208">
          <w:rPr>
            <w:rStyle w:val="Hyperlink"/>
            <w:rFonts w:ascii="Arial" w:hAnsi="Arial" w:cs="Arial"/>
            <w:lang w:val="en-GB"/>
          </w:rPr>
          <w:t>Update</w:t>
        </w:r>
        <w:r w:rsidR="000A0773" w:rsidRPr="00C42208">
          <w:rPr>
            <w:rStyle w:val="Hyperlink"/>
            <w:rFonts w:ascii="Arial" w:hAnsi="Arial" w:cs="Arial"/>
            <w:lang w:val="en-GB"/>
          </w:rPr>
          <w:t>d</w:t>
        </w:r>
        <w:r w:rsidRPr="00C42208">
          <w:rPr>
            <w:rStyle w:val="Hyperlink"/>
            <w:rFonts w:ascii="Arial" w:hAnsi="Arial" w:cs="Arial"/>
            <w:lang w:val="en-GB"/>
          </w:rPr>
          <w:t xml:space="preserve"> </w:t>
        </w:r>
        <w:r w:rsidR="000A0773" w:rsidRPr="00C42208">
          <w:rPr>
            <w:rStyle w:val="Hyperlink"/>
            <w:rFonts w:ascii="Arial" w:hAnsi="Arial" w:cs="Arial"/>
            <w:lang w:val="en-GB"/>
          </w:rPr>
          <w:t>P</w:t>
        </w:r>
        <w:r w:rsidRPr="00C42208">
          <w:rPr>
            <w:rStyle w:val="Hyperlink"/>
            <w:rFonts w:ascii="Arial" w:hAnsi="Arial" w:cs="Arial"/>
            <w:lang w:val="en-GB"/>
          </w:rPr>
          <w:t xml:space="preserve">olyp </w:t>
        </w:r>
        <w:r w:rsidR="000A0773" w:rsidRPr="00C42208">
          <w:rPr>
            <w:rStyle w:val="Hyperlink"/>
            <w:rFonts w:ascii="Arial" w:hAnsi="Arial" w:cs="Arial"/>
            <w:lang w:val="en-GB"/>
          </w:rPr>
          <w:t>S</w:t>
        </w:r>
        <w:r w:rsidRPr="00C42208">
          <w:rPr>
            <w:rStyle w:val="Hyperlink"/>
            <w:rFonts w:ascii="Arial" w:hAnsi="Arial" w:cs="Arial"/>
            <w:lang w:val="en-GB"/>
          </w:rPr>
          <w:t xml:space="preserve">urveillance </w:t>
        </w:r>
        <w:r w:rsidR="000A0773" w:rsidRPr="00C42208">
          <w:rPr>
            <w:rStyle w:val="Hyperlink"/>
            <w:rFonts w:ascii="Arial" w:hAnsi="Arial" w:cs="Arial"/>
            <w:lang w:val="en-GB"/>
          </w:rPr>
          <w:t>G</w:t>
        </w:r>
        <w:r w:rsidRPr="00C42208">
          <w:rPr>
            <w:rStyle w:val="Hyperlink"/>
            <w:rFonts w:ascii="Arial" w:hAnsi="Arial" w:cs="Arial"/>
            <w:lang w:val="en-GB"/>
          </w:rPr>
          <w:t xml:space="preserve">uidelines </w:t>
        </w:r>
        <w:r w:rsidR="00C279A8" w:rsidRPr="00C42208">
          <w:rPr>
            <w:rStyle w:val="Hyperlink"/>
            <w:lang w:val="en-GB"/>
          </w:rPr>
          <w:t>(2024)</w:t>
        </w:r>
      </w:hyperlink>
    </w:p>
    <w:p w14:paraId="49BFC688" w14:textId="5A02D94F" w:rsidR="005D44F1" w:rsidRPr="00C42208" w:rsidRDefault="00A97FC9" w:rsidP="00F02490">
      <w:pPr>
        <w:spacing w:before="100" w:beforeAutospacing="1" w:after="100" w:afterAutospacing="1"/>
        <w:rPr>
          <w:rFonts w:ascii="Arial" w:hAnsi="Arial" w:cs="Arial"/>
          <w:lang w:val="en-GB"/>
        </w:rPr>
      </w:pPr>
      <w:hyperlink r:id="rId31" w:history="1">
        <w:r w:rsidRPr="00C42208">
          <w:rPr>
            <w:rStyle w:val="Hyperlink"/>
            <w:rFonts w:ascii="Arial" w:hAnsi="Arial" w:cs="Arial"/>
            <w:lang w:val="en-GB"/>
          </w:rPr>
          <w:t>Updated Inflammatory Bowel Disease Surveillance</w:t>
        </w:r>
        <w:r w:rsidR="000A0773" w:rsidRPr="00C42208">
          <w:rPr>
            <w:rStyle w:val="Hyperlink"/>
            <w:rFonts w:ascii="Arial" w:hAnsi="Arial" w:cs="Arial"/>
            <w:lang w:val="en-GB"/>
          </w:rPr>
          <w:t xml:space="preserve"> (2025)</w:t>
        </w:r>
      </w:hyperlink>
      <w:r w:rsidRPr="00C42208">
        <w:rPr>
          <w:rFonts w:ascii="Arial" w:hAnsi="Arial" w:cs="Arial"/>
          <w:lang w:val="en-GB"/>
        </w:rPr>
        <w:t xml:space="preserve"> </w:t>
      </w:r>
    </w:p>
    <w:p w14:paraId="34F3E78C" w14:textId="77777777" w:rsidR="00541310" w:rsidRPr="00C42208" w:rsidRDefault="00541310" w:rsidP="00F02490">
      <w:pPr>
        <w:spacing w:before="100" w:beforeAutospacing="1" w:after="100" w:afterAutospacing="1"/>
        <w:rPr>
          <w:rFonts w:ascii="Arial" w:hAnsi="Arial" w:cs="Arial"/>
          <w:lang w:val="en-GB"/>
        </w:rPr>
      </w:pPr>
    </w:p>
    <w:p w14:paraId="46F737E8" w14:textId="26527D96" w:rsidR="00D7089B" w:rsidRPr="00C42208" w:rsidRDefault="00D7089B" w:rsidP="00F02490">
      <w:pPr>
        <w:pStyle w:val="Heading2"/>
        <w:numPr>
          <w:ilvl w:val="0"/>
          <w:numId w:val="29"/>
        </w:numPr>
        <w:spacing w:before="100" w:beforeAutospacing="1" w:after="100" w:afterAutospacing="1" w:line="240" w:lineRule="auto"/>
        <w:rPr>
          <w:rFonts w:ascii="Poppins" w:hAnsi="Poppins" w:cs="Poppins"/>
          <w:b/>
          <w:color w:val="0C818F"/>
          <w:szCs w:val="28"/>
          <w:lang w:val="en-GB" w:eastAsia="en-NZ"/>
        </w:rPr>
      </w:pPr>
      <w:bookmarkStart w:id="74" w:name="_Toc229145464"/>
      <w:r w:rsidRPr="00C42208">
        <w:rPr>
          <w:rFonts w:ascii="Poppins" w:hAnsi="Poppins" w:cs="Poppins"/>
          <w:b/>
          <w:color w:val="0C818F"/>
          <w:szCs w:val="28"/>
          <w:lang w:val="en-GB" w:eastAsia="en-NZ"/>
        </w:rPr>
        <w:t>Family History of Colorectal Cancer</w:t>
      </w:r>
      <w:bookmarkEnd w:id="74"/>
    </w:p>
    <w:p w14:paraId="2449FEB3" w14:textId="2C5B3A2F" w:rsidR="00994FFF" w:rsidRPr="00C42208" w:rsidRDefault="00A96D2D" w:rsidP="00F02490">
      <w:pPr>
        <w:spacing w:before="100" w:beforeAutospacing="1" w:after="100" w:afterAutospacing="1"/>
        <w:rPr>
          <w:lang w:val="en-GB"/>
        </w:rPr>
      </w:pPr>
      <w:r w:rsidRPr="00C42208">
        <w:rPr>
          <w:rFonts w:ascii="Arial" w:hAnsi="Arial" w:cs="Arial"/>
          <w:lang w:val="en-GB"/>
        </w:rPr>
        <w:t xml:space="preserve">Refer to the Update on Surveillance Recommendations for Individuals with a Family History of Colorectal Cancer </w:t>
      </w:r>
      <w:hyperlink w:anchor="_Surveillance_Notes" w:history="1">
        <w:r w:rsidR="000A4A47" w:rsidRPr="00C42208">
          <w:rPr>
            <w:rStyle w:val="Hyperlink"/>
            <w:rFonts w:ascii="Arial" w:hAnsi="Arial" w:cs="Arial"/>
            <w:lang w:val="en-GB"/>
          </w:rPr>
          <w:t>in section 9</w:t>
        </w:r>
      </w:hyperlink>
    </w:p>
    <w:p w14:paraId="77F575B8" w14:textId="77777777" w:rsidR="00541310" w:rsidRPr="00C42208" w:rsidRDefault="00541310" w:rsidP="00F02490">
      <w:pPr>
        <w:spacing w:before="100" w:beforeAutospacing="1" w:after="100" w:afterAutospacing="1"/>
        <w:rPr>
          <w:rFonts w:ascii="Arial" w:hAnsi="Arial" w:cs="Arial"/>
          <w:lang w:val="en-GB"/>
        </w:rPr>
      </w:pPr>
    </w:p>
    <w:p w14:paraId="522654D8" w14:textId="77589311" w:rsidR="00D7089B" w:rsidRPr="00C42208" w:rsidRDefault="00D7089B" w:rsidP="00F02490">
      <w:pPr>
        <w:pStyle w:val="Heading2"/>
        <w:numPr>
          <w:ilvl w:val="0"/>
          <w:numId w:val="29"/>
        </w:numPr>
        <w:spacing w:before="100" w:beforeAutospacing="1" w:after="100" w:afterAutospacing="1" w:line="240" w:lineRule="auto"/>
        <w:rPr>
          <w:rFonts w:ascii="Poppins" w:hAnsi="Poppins" w:cs="Poppins"/>
          <w:b/>
          <w:color w:val="0C818F"/>
          <w:szCs w:val="28"/>
          <w:lang w:val="en-GB" w:eastAsia="en-NZ"/>
        </w:rPr>
      </w:pPr>
      <w:bookmarkStart w:id="75" w:name="_Toc229145465"/>
      <w:r w:rsidRPr="00C42208">
        <w:rPr>
          <w:rFonts w:ascii="Poppins" w:hAnsi="Poppins" w:cs="Poppins"/>
          <w:b/>
          <w:color w:val="0C818F"/>
          <w:szCs w:val="28"/>
          <w:lang w:val="en-GB" w:eastAsia="en-NZ"/>
        </w:rPr>
        <w:t xml:space="preserve">Personal History of </w:t>
      </w:r>
      <w:r w:rsidR="00A96D2D" w:rsidRPr="00C42208">
        <w:rPr>
          <w:rFonts w:ascii="Poppins" w:hAnsi="Poppins" w:cs="Poppins"/>
          <w:b/>
          <w:color w:val="0C818F"/>
          <w:szCs w:val="28"/>
          <w:lang w:val="en-GB" w:eastAsia="en-NZ"/>
        </w:rPr>
        <w:t>Polyps</w:t>
      </w:r>
      <w:bookmarkEnd w:id="75"/>
    </w:p>
    <w:p w14:paraId="2391B185" w14:textId="5780D559" w:rsidR="00D7089B" w:rsidRPr="00C42208" w:rsidRDefault="00A96D2D" w:rsidP="00F02490">
      <w:pPr>
        <w:spacing w:before="100" w:beforeAutospacing="1" w:after="100" w:afterAutospacing="1"/>
        <w:rPr>
          <w:rFonts w:ascii="Arial" w:hAnsi="Arial" w:cs="Arial"/>
          <w:lang w:val="en-GB"/>
        </w:rPr>
      </w:pPr>
      <w:r w:rsidRPr="00C42208">
        <w:rPr>
          <w:rFonts w:ascii="Arial" w:hAnsi="Arial" w:cs="Arial"/>
          <w:lang w:val="en-GB"/>
        </w:rPr>
        <w:t>Refer to the Update on polyp surveillance guidelines 2020 NBSP edits 2024</w:t>
      </w:r>
      <w:r w:rsidR="00217561" w:rsidRPr="00C42208">
        <w:rPr>
          <w:rFonts w:ascii="Arial" w:hAnsi="Arial" w:cs="Arial"/>
          <w:lang w:val="en-GB"/>
        </w:rPr>
        <w:t xml:space="preserve"> in </w:t>
      </w:r>
      <w:hyperlink w:anchor="_Surveillance_Notes" w:history="1">
        <w:r w:rsidR="00217561" w:rsidRPr="00C42208">
          <w:rPr>
            <w:rStyle w:val="Hyperlink"/>
            <w:rFonts w:ascii="Arial" w:hAnsi="Arial" w:cs="Arial"/>
            <w:lang w:val="en-GB"/>
          </w:rPr>
          <w:t xml:space="preserve">section </w:t>
        </w:r>
        <w:r w:rsidR="000A4A47" w:rsidRPr="00C42208">
          <w:rPr>
            <w:rStyle w:val="Hyperlink"/>
            <w:rFonts w:ascii="Arial" w:hAnsi="Arial" w:cs="Arial"/>
            <w:lang w:val="en-GB"/>
          </w:rPr>
          <w:t>9</w:t>
        </w:r>
        <w:r w:rsidR="00217561" w:rsidRPr="00C42208">
          <w:rPr>
            <w:rStyle w:val="Hyperlink"/>
            <w:rFonts w:ascii="Arial" w:hAnsi="Arial" w:cs="Arial"/>
            <w:lang w:val="en-GB"/>
          </w:rPr>
          <w:t>.</w:t>
        </w:r>
      </w:hyperlink>
      <w:r w:rsidR="00217561" w:rsidRPr="00C42208">
        <w:rPr>
          <w:rFonts w:ascii="Arial" w:hAnsi="Arial" w:cs="Arial"/>
          <w:lang w:val="en-GB"/>
        </w:rPr>
        <w:t xml:space="preserve"> </w:t>
      </w:r>
    </w:p>
    <w:p w14:paraId="4FA880F5" w14:textId="77777777" w:rsidR="00541310" w:rsidRDefault="00541310" w:rsidP="00F02490">
      <w:pPr>
        <w:spacing w:before="100" w:beforeAutospacing="1" w:after="100" w:afterAutospacing="1"/>
        <w:rPr>
          <w:rFonts w:ascii="Arial" w:hAnsi="Arial" w:cs="Arial"/>
          <w:lang w:val="en-GB"/>
        </w:rPr>
      </w:pPr>
    </w:p>
    <w:p w14:paraId="7556EC74" w14:textId="77777777" w:rsidR="00642E4B" w:rsidRDefault="00642E4B" w:rsidP="00F02490">
      <w:pPr>
        <w:spacing w:before="100" w:beforeAutospacing="1" w:after="100" w:afterAutospacing="1"/>
        <w:rPr>
          <w:rFonts w:ascii="Arial" w:hAnsi="Arial" w:cs="Arial"/>
          <w:lang w:val="en-GB"/>
        </w:rPr>
      </w:pPr>
    </w:p>
    <w:p w14:paraId="22A967E7" w14:textId="77777777" w:rsidR="00642E4B" w:rsidRDefault="00642E4B" w:rsidP="00F02490">
      <w:pPr>
        <w:spacing w:before="100" w:beforeAutospacing="1" w:after="100" w:afterAutospacing="1"/>
        <w:rPr>
          <w:rFonts w:ascii="Arial" w:hAnsi="Arial" w:cs="Arial"/>
          <w:lang w:val="en-GB"/>
        </w:rPr>
      </w:pPr>
    </w:p>
    <w:p w14:paraId="6AECC68B" w14:textId="77777777" w:rsidR="00642E4B" w:rsidRDefault="00642E4B" w:rsidP="00F02490">
      <w:pPr>
        <w:spacing w:before="100" w:beforeAutospacing="1" w:after="100" w:afterAutospacing="1"/>
        <w:rPr>
          <w:rFonts w:ascii="Arial" w:hAnsi="Arial" w:cs="Arial"/>
          <w:lang w:val="en-GB"/>
        </w:rPr>
      </w:pPr>
    </w:p>
    <w:p w14:paraId="3FCEE96C" w14:textId="77777777" w:rsidR="00642E4B" w:rsidRDefault="00642E4B" w:rsidP="00F02490">
      <w:pPr>
        <w:spacing w:before="100" w:beforeAutospacing="1" w:after="100" w:afterAutospacing="1"/>
        <w:rPr>
          <w:rFonts w:ascii="Arial" w:hAnsi="Arial" w:cs="Arial"/>
          <w:lang w:val="en-GB"/>
        </w:rPr>
      </w:pPr>
    </w:p>
    <w:p w14:paraId="51F0E43E" w14:textId="77777777" w:rsidR="00642E4B" w:rsidRDefault="00642E4B" w:rsidP="00F02490">
      <w:pPr>
        <w:spacing w:before="100" w:beforeAutospacing="1" w:after="100" w:afterAutospacing="1"/>
        <w:rPr>
          <w:rFonts w:ascii="Arial" w:hAnsi="Arial" w:cs="Arial"/>
          <w:lang w:val="en-GB"/>
        </w:rPr>
      </w:pPr>
    </w:p>
    <w:p w14:paraId="1D790E70" w14:textId="77777777" w:rsidR="00642E4B" w:rsidRPr="00C42208" w:rsidRDefault="00642E4B" w:rsidP="00F02490">
      <w:pPr>
        <w:spacing w:before="100" w:beforeAutospacing="1" w:after="100" w:afterAutospacing="1"/>
        <w:rPr>
          <w:rFonts w:ascii="Arial" w:hAnsi="Arial" w:cs="Arial"/>
          <w:lang w:val="en-GB"/>
        </w:rPr>
      </w:pPr>
    </w:p>
    <w:p w14:paraId="2BF9AF0F" w14:textId="3C00D96E" w:rsidR="00D7089B" w:rsidRPr="00C42208" w:rsidRDefault="00D7089B" w:rsidP="00F02490">
      <w:pPr>
        <w:pStyle w:val="Heading2"/>
        <w:numPr>
          <w:ilvl w:val="0"/>
          <w:numId w:val="29"/>
        </w:numPr>
        <w:spacing w:before="100" w:beforeAutospacing="1" w:after="100" w:afterAutospacing="1" w:line="240" w:lineRule="auto"/>
        <w:rPr>
          <w:rFonts w:ascii="Poppins" w:hAnsi="Poppins" w:cs="Poppins"/>
          <w:b/>
          <w:color w:val="0C818F"/>
          <w:szCs w:val="28"/>
          <w:lang w:val="en-GB" w:eastAsia="en-NZ"/>
        </w:rPr>
      </w:pPr>
      <w:bookmarkStart w:id="76" w:name="_Toc229145466"/>
      <w:r w:rsidRPr="00C42208">
        <w:rPr>
          <w:rFonts w:ascii="Poppins" w:hAnsi="Poppins" w:cs="Poppins"/>
          <w:b/>
          <w:color w:val="0C818F"/>
          <w:szCs w:val="28"/>
          <w:lang w:val="en-GB" w:eastAsia="en-NZ"/>
        </w:rPr>
        <w:lastRenderedPageBreak/>
        <w:t>Comments for Services</w:t>
      </w:r>
      <w:bookmarkEnd w:id="76"/>
    </w:p>
    <w:p w14:paraId="24BDABB1" w14:textId="77777777" w:rsidR="00D7089B" w:rsidRPr="00C42208" w:rsidRDefault="00D7089B" w:rsidP="00F02490">
      <w:pPr>
        <w:pStyle w:val="ListParagraph"/>
        <w:numPr>
          <w:ilvl w:val="0"/>
          <w:numId w:val="2"/>
        </w:numPr>
        <w:spacing w:before="100" w:beforeAutospacing="1" w:after="100" w:afterAutospacing="1"/>
        <w:rPr>
          <w:rFonts w:ascii="Arial" w:hAnsi="Arial" w:cs="Arial"/>
          <w:lang w:val="en-GB"/>
        </w:rPr>
      </w:pPr>
      <w:r w:rsidRPr="00C42208">
        <w:rPr>
          <w:rFonts w:ascii="Arial" w:hAnsi="Arial" w:cs="Arial"/>
          <w:lang w:val="en-GB"/>
        </w:rPr>
        <w:t>The indication of iron deficiency anaemia requires a haemoglobin level below the local reference range in association with a low ferritin level.</w:t>
      </w:r>
    </w:p>
    <w:p w14:paraId="1B706598" w14:textId="77777777" w:rsidR="00D7089B" w:rsidRPr="00C42208" w:rsidRDefault="00D7089B" w:rsidP="00F02490">
      <w:pPr>
        <w:pStyle w:val="ListParagraph"/>
        <w:numPr>
          <w:ilvl w:val="0"/>
          <w:numId w:val="2"/>
        </w:numPr>
        <w:spacing w:before="100" w:beforeAutospacing="1" w:after="100" w:afterAutospacing="1"/>
        <w:rPr>
          <w:rFonts w:ascii="Arial" w:hAnsi="Arial" w:cs="Arial"/>
          <w:lang w:val="en-GB"/>
        </w:rPr>
      </w:pPr>
      <w:r w:rsidRPr="00C42208">
        <w:rPr>
          <w:rFonts w:ascii="Arial" w:hAnsi="Arial" w:cs="Arial"/>
          <w:lang w:val="en-GB"/>
        </w:rPr>
        <w:t>Menstruation is the commonest cause of iron deficiency anaemia in women – for women aged less than 55 years a menstrual history should be obtained prior to referral. Coeliac disease and urinary loss should also be excluded.</w:t>
      </w:r>
    </w:p>
    <w:p w14:paraId="1B16E76D" w14:textId="77777777" w:rsidR="00D7089B" w:rsidRPr="00C42208" w:rsidRDefault="00D7089B" w:rsidP="00F02490">
      <w:pPr>
        <w:pStyle w:val="ListParagraph"/>
        <w:numPr>
          <w:ilvl w:val="0"/>
          <w:numId w:val="2"/>
        </w:numPr>
        <w:spacing w:before="100" w:beforeAutospacing="1" w:after="100" w:afterAutospacing="1"/>
        <w:rPr>
          <w:rFonts w:ascii="Arial" w:hAnsi="Arial" w:cs="Arial"/>
          <w:lang w:val="en-GB"/>
        </w:rPr>
      </w:pPr>
      <w:r w:rsidRPr="00C42208">
        <w:rPr>
          <w:rFonts w:ascii="Arial" w:hAnsi="Arial" w:cs="Arial"/>
          <w:lang w:val="en-GB"/>
        </w:rPr>
        <w:t>Patients who meet the ‘two-week category’ at referral are considered to have high suspicion of cancer and are included in the 62-day Faster Cancer Treatment measure.</w:t>
      </w:r>
    </w:p>
    <w:p w14:paraId="58B90229" w14:textId="77777777" w:rsidR="00D7089B" w:rsidRPr="00C42208" w:rsidRDefault="00D7089B" w:rsidP="00F02490">
      <w:pPr>
        <w:pStyle w:val="ListParagraph"/>
        <w:numPr>
          <w:ilvl w:val="0"/>
          <w:numId w:val="2"/>
        </w:numPr>
        <w:spacing w:before="100" w:beforeAutospacing="1" w:after="100" w:afterAutospacing="1"/>
        <w:rPr>
          <w:rFonts w:ascii="Arial" w:hAnsi="Arial" w:cs="Arial"/>
          <w:lang w:val="en-GB"/>
        </w:rPr>
      </w:pPr>
      <w:r w:rsidRPr="00C42208">
        <w:rPr>
          <w:rFonts w:ascii="Arial" w:hAnsi="Arial" w:cs="Arial"/>
          <w:lang w:val="en-GB"/>
        </w:rPr>
        <w:t xml:space="preserve">All patients with a confirmed cancer diagnosis, including incidental diagnosis or </w:t>
      </w:r>
      <w:proofErr w:type="gramStart"/>
      <w:r w:rsidRPr="00C42208">
        <w:rPr>
          <w:rFonts w:ascii="Arial" w:hAnsi="Arial" w:cs="Arial"/>
          <w:lang w:val="en-GB"/>
        </w:rPr>
        <w:t>as a result of</w:t>
      </w:r>
      <w:proofErr w:type="gramEnd"/>
      <w:r w:rsidRPr="00C42208">
        <w:rPr>
          <w:rFonts w:ascii="Arial" w:hAnsi="Arial" w:cs="Arial"/>
          <w:lang w:val="en-GB"/>
        </w:rPr>
        <w:t xml:space="preserve"> a ‘six-week category’ investigation, are included in the 31-day Faster Cancer Treatment measure.</w:t>
      </w:r>
    </w:p>
    <w:p w14:paraId="0020FA3E" w14:textId="77777777" w:rsidR="00D7089B" w:rsidRPr="00C42208" w:rsidRDefault="00D7089B" w:rsidP="00F02490">
      <w:pPr>
        <w:pStyle w:val="ListParagraph"/>
        <w:numPr>
          <w:ilvl w:val="0"/>
          <w:numId w:val="2"/>
        </w:numPr>
        <w:spacing w:before="100" w:beforeAutospacing="1" w:after="100" w:afterAutospacing="1"/>
        <w:rPr>
          <w:rFonts w:ascii="Arial" w:hAnsi="Arial" w:cs="Arial"/>
          <w:lang w:val="en-GB"/>
        </w:rPr>
      </w:pPr>
      <w:bookmarkStart w:id="77" w:name="_Int_4P4NyJLD"/>
      <w:r w:rsidRPr="00C42208">
        <w:rPr>
          <w:rFonts w:ascii="Arial" w:hAnsi="Arial" w:cs="Arial"/>
          <w:lang w:val="en-GB"/>
        </w:rPr>
        <w:t>Initially, prioritisation within the routine category referrals may still occur at a service level.</w:t>
      </w:r>
      <w:bookmarkEnd w:id="77"/>
    </w:p>
    <w:p w14:paraId="0C2CBE18" w14:textId="5650DD9A" w:rsidR="00D7089B" w:rsidRPr="00C42208" w:rsidRDefault="00D7089B" w:rsidP="00F02490">
      <w:pPr>
        <w:pStyle w:val="ListParagraph"/>
        <w:numPr>
          <w:ilvl w:val="0"/>
          <w:numId w:val="2"/>
        </w:numPr>
        <w:spacing w:before="100" w:beforeAutospacing="1" w:after="100" w:afterAutospacing="1"/>
        <w:rPr>
          <w:rFonts w:ascii="Arial" w:hAnsi="Arial" w:cs="Arial"/>
          <w:lang w:val="en-GB"/>
        </w:rPr>
      </w:pPr>
      <w:r w:rsidRPr="00C42208">
        <w:rPr>
          <w:rFonts w:ascii="Arial" w:hAnsi="Arial" w:cs="Arial"/>
          <w:lang w:val="en-GB"/>
        </w:rPr>
        <w:t>Patients with atypical presentations outside these criteria may require colonoscopy</w:t>
      </w:r>
      <w:r w:rsidR="00873A26">
        <w:rPr>
          <w:rFonts w:ascii="Arial" w:hAnsi="Arial" w:cs="Arial"/>
          <w:lang w:val="en-GB"/>
        </w:rPr>
        <w:t xml:space="preserve">, </w:t>
      </w:r>
      <w:r w:rsidR="00A96D2D" w:rsidRPr="00C42208">
        <w:rPr>
          <w:rFonts w:ascii="Arial" w:hAnsi="Arial" w:cs="Arial"/>
          <w:lang w:val="en-GB"/>
        </w:rPr>
        <w:t>CTC</w:t>
      </w:r>
      <w:r w:rsidRPr="00C42208">
        <w:rPr>
          <w:rFonts w:ascii="Arial" w:hAnsi="Arial" w:cs="Arial"/>
          <w:lang w:val="en-GB"/>
        </w:rPr>
        <w:t>,</w:t>
      </w:r>
      <w:r w:rsidR="00873A26">
        <w:rPr>
          <w:rFonts w:ascii="Arial" w:hAnsi="Arial" w:cs="Arial"/>
          <w:lang w:val="en-GB"/>
        </w:rPr>
        <w:t xml:space="preserve"> CT A/P or CT CAP</w:t>
      </w:r>
      <w:r w:rsidRPr="00C42208">
        <w:rPr>
          <w:rFonts w:ascii="Arial" w:hAnsi="Arial" w:cs="Arial"/>
          <w:lang w:val="en-GB"/>
        </w:rPr>
        <w:t xml:space="preserve"> usually following specialist referral.</w:t>
      </w:r>
    </w:p>
    <w:p w14:paraId="2B856095" w14:textId="77777777" w:rsidR="00D7089B" w:rsidRPr="00C42208" w:rsidRDefault="00D7089B" w:rsidP="00F02490">
      <w:pPr>
        <w:pStyle w:val="ListParagraph"/>
        <w:numPr>
          <w:ilvl w:val="0"/>
          <w:numId w:val="2"/>
        </w:numPr>
        <w:spacing w:before="100" w:beforeAutospacing="1" w:after="100" w:afterAutospacing="1"/>
        <w:rPr>
          <w:rFonts w:ascii="Arial" w:hAnsi="Arial" w:cs="Arial"/>
          <w:lang w:val="en-GB"/>
        </w:rPr>
      </w:pPr>
      <w:r w:rsidRPr="00C42208">
        <w:rPr>
          <w:rFonts w:ascii="Arial" w:hAnsi="Arial" w:cs="Arial"/>
          <w:lang w:val="en-GB"/>
        </w:rPr>
        <w:t>Patients requiring urgent colonoscopy for suspicion or assessment of inflammatory bowel disease would usually be inpatients or under the care of a specialist.</w:t>
      </w:r>
    </w:p>
    <w:p w14:paraId="36D70F62" w14:textId="68E6FF54" w:rsidR="00D7089B" w:rsidRPr="00C42208" w:rsidRDefault="00D7089B" w:rsidP="00F02490">
      <w:pPr>
        <w:pStyle w:val="ListParagraph"/>
        <w:numPr>
          <w:ilvl w:val="0"/>
          <w:numId w:val="2"/>
        </w:numPr>
        <w:spacing w:before="100" w:beforeAutospacing="1" w:after="100" w:afterAutospacing="1"/>
        <w:rPr>
          <w:rFonts w:ascii="Arial" w:hAnsi="Arial" w:cs="Arial"/>
          <w:lang w:val="en-GB"/>
        </w:rPr>
      </w:pPr>
      <w:r w:rsidRPr="00C42208">
        <w:rPr>
          <w:rFonts w:ascii="Arial" w:hAnsi="Arial" w:cs="Arial"/>
          <w:lang w:val="en-GB"/>
        </w:rPr>
        <w:t xml:space="preserve">Few symptoms in primary care practice have </w:t>
      </w:r>
      <w:r w:rsidR="00D10B4E" w:rsidRPr="00C42208">
        <w:rPr>
          <w:rFonts w:ascii="Arial" w:hAnsi="Arial" w:cs="Arial"/>
          <w:lang w:val="en-GB"/>
        </w:rPr>
        <w:t xml:space="preserve">a </w:t>
      </w:r>
      <w:r w:rsidRPr="00C42208">
        <w:rPr>
          <w:rFonts w:ascii="Arial" w:hAnsi="Arial" w:cs="Arial"/>
          <w:lang w:val="en-GB"/>
        </w:rPr>
        <w:t>greater than 5 percent positive predictive value for colorectal cancer (CRC).</w:t>
      </w:r>
    </w:p>
    <w:p w14:paraId="5578746C" w14:textId="77777777" w:rsidR="00E12F75" w:rsidRPr="00C42208" w:rsidRDefault="00E12F75" w:rsidP="00F02490">
      <w:pPr>
        <w:spacing w:before="100" w:beforeAutospacing="1" w:after="100" w:afterAutospacing="1"/>
        <w:rPr>
          <w:lang w:val="en-GB"/>
        </w:rPr>
      </w:pPr>
    </w:p>
    <w:p w14:paraId="1DED7415" w14:textId="66C74673" w:rsidR="00D7089B" w:rsidRPr="00C42208" w:rsidRDefault="00D7089B" w:rsidP="00F02490">
      <w:pPr>
        <w:pStyle w:val="Heading2"/>
        <w:numPr>
          <w:ilvl w:val="0"/>
          <w:numId w:val="29"/>
        </w:numPr>
        <w:spacing w:before="100" w:beforeAutospacing="1" w:after="100" w:afterAutospacing="1" w:line="240" w:lineRule="auto"/>
        <w:rPr>
          <w:rFonts w:ascii="Poppins" w:hAnsi="Poppins" w:cs="Poppins"/>
          <w:b/>
          <w:color w:val="0C818F"/>
          <w:szCs w:val="28"/>
          <w:lang w:val="en-GB" w:eastAsia="en-NZ"/>
        </w:rPr>
      </w:pPr>
      <w:bookmarkStart w:id="78" w:name="_Toc229145467"/>
      <w:r w:rsidRPr="00C42208">
        <w:rPr>
          <w:rFonts w:ascii="Poppins" w:hAnsi="Poppins" w:cs="Poppins"/>
          <w:b/>
          <w:color w:val="0C818F"/>
          <w:szCs w:val="28"/>
          <w:lang w:val="en-GB" w:eastAsia="en-NZ"/>
        </w:rPr>
        <w:t>References</w:t>
      </w:r>
      <w:bookmarkEnd w:id="78"/>
    </w:p>
    <w:p w14:paraId="2B786198" w14:textId="77777777" w:rsidR="007C4A02" w:rsidRPr="00C42208"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Archer S, Ball C, Scott M, et al. 2021. Two</w:t>
      </w:r>
      <w:r w:rsidRPr="00C42208">
        <w:rPr>
          <w:rFonts w:ascii="Arial" w:hAnsi="Arial" w:cs="Arial"/>
          <w:lang w:val="en-GB"/>
        </w:rPr>
        <w:noBreakHyphen/>
        <w:t>stage triage of suspected colorectal cancer using faecal immunochemical testing, CT and clinical features. Frontline Gastroenterology 12:476–484.</w:t>
      </w:r>
    </w:p>
    <w:p w14:paraId="4444D178" w14:textId="77777777" w:rsidR="007C4A02" w:rsidRPr="00C42208"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Astin M, Griffin T, Neal RD, et al. 2011. The diagnostic value of symptoms for colorectal cancer in primary care: a systematic review. British Journal of General Practice 61(586): e231–43.</w:t>
      </w:r>
    </w:p>
    <w:p w14:paraId="1F24CCDA" w14:textId="77777777" w:rsidR="007C4A02" w:rsidRPr="00C42208"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 xml:space="preserve">Bailey SER, Abel GA, Atkins A, Byford R, Davies SJ, Mays J, et al. Diagnostic performance of a faecal immunochemical test for patients with low-risk symptoms of colorectal cancer in primary care: an evaluation in the </w:t>
      </w:r>
      <w:proofErr w:type="gramStart"/>
      <w:r w:rsidRPr="00C42208">
        <w:rPr>
          <w:rFonts w:ascii="Arial" w:hAnsi="Arial" w:cs="Arial"/>
          <w:lang w:val="en-GB"/>
        </w:rPr>
        <w:t>South West</w:t>
      </w:r>
      <w:proofErr w:type="gramEnd"/>
      <w:r w:rsidRPr="00C42208">
        <w:rPr>
          <w:rFonts w:ascii="Arial" w:hAnsi="Arial" w:cs="Arial"/>
          <w:lang w:val="en-GB"/>
        </w:rPr>
        <w:t xml:space="preserve"> of England. Br J Cancer. 2021;124(7):1231–6.sed in consensus statement </w:t>
      </w:r>
    </w:p>
    <w:p w14:paraId="61D37C05" w14:textId="529844D4" w:rsidR="007C4A02"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 xml:space="preserve">Bissett I &amp; Saw KS, Triage Optimisation in </w:t>
      </w:r>
      <w:r w:rsidR="00FA442C" w:rsidRPr="00C42208">
        <w:rPr>
          <w:rFonts w:ascii="Arial" w:hAnsi="Arial" w:cs="Arial"/>
          <w:lang w:val="en-GB"/>
        </w:rPr>
        <w:t>Patients with</w:t>
      </w:r>
      <w:r w:rsidRPr="00C42208">
        <w:rPr>
          <w:rFonts w:ascii="Arial" w:hAnsi="Arial" w:cs="Arial"/>
          <w:lang w:val="en-GB"/>
        </w:rPr>
        <w:t xml:space="preserve"> Symptoms Suspicious of Colorectal Cancer sighted in M. Evans et al. (eds.), </w:t>
      </w:r>
      <w:r w:rsidRPr="00C42208">
        <w:rPr>
          <w:rFonts w:ascii="Arial" w:hAnsi="Arial" w:cs="Arial"/>
          <w:i/>
          <w:iCs/>
          <w:lang w:val="en-GB"/>
        </w:rPr>
        <w:t xml:space="preserve">Coloproctology </w:t>
      </w:r>
      <w:r w:rsidR="00FA442C" w:rsidRPr="00C42208">
        <w:rPr>
          <w:rFonts w:ascii="Arial" w:hAnsi="Arial" w:cs="Arial"/>
          <w:i/>
          <w:iCs/>
          <w:lang w:val="en-GB"/>
        </w:rPr>
        <w:t>Springer</w:t>
      </w:r>
      <w:r w:rsidR="00FA442C" w:rsidRPr="00C42208">
        <w:rPr>
          <w:rFonts w:ascii="Arial" w:hAnsi="Arial" w:cs="Arial"/>
          <w:lang w:val="en-GB"/>
        </w:rPr>
        <w:t xml:space="preserve"> (</w:t>
      </w:r>
      <w:r w:rsidRPr="00C42208">
        <w:rPr>
          <w:rFonts w:ascii="Arial" w:hAnsi="Arial" w:cs="Arial"/>
          <w:lang w:val="en-GB"/>
        </w:rPr>
        <w:t>2024)</w:t>
      </w:r>
    </w:p>
    <w:p w14:paraId="4430D67D" w14:textId="77777777" w:rsidR="00642E4B" w:rsidRPr="00642E4B" w:rsidRDefault="00642E4B" w:rsidP="00642E4B">
      <w:pPr>
        <w:spacing w:before="100" w:beforeAutospacing="1" w:after="100" w:afterAutospacing="1"/>
        <w:rPr>
          <w:rFonts w:ascii="Arial" w:hAnsi="Arial" w:cs="Arial"/>
          <w:lang w:val="en-GB"/>
        </w:rPr>
      </w:pPr>
    </w:p>
    <w:p w14:paraId="50D399EC" w14:textId="10AA7676" w:rsidR="001527D9" w:rsidRPr="00C42208" w:rsidRDefault="001527D9"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lastRenderedPageBreak/>
        <w:t xml:space="preserve">Burgess </w:t>
      </w:r>
      <w:r w:rsidR="003C5730" w:rsidRPr="00C42208">
        <w:rPr>
          <w:rFonts w:ascii="Arial" w:hAnsi="Arial" w:cs="Arial"/>
          <w:lang w:val="en-GB"/>
        </w:rPr>
        <w:t xml:space="preserve">N, Hourigan, L, </w:t>
      </w:r>
      <w:proofErr w:type="spellStart"/>
      <w:r w:rsidR="003C5730" w:rsidRPr="00C42208">
        <w:rPr>
          <w:rFonts w:ascii="Arial" w:hAnsi="Arial" w:cs="Arial"/>
          <w:lang w:val="en-GB"/>
        </w:rPr>
        <w:t>Zanatu</w:t>
      </w:r>
      <w:proofErr w:type="spellEnd"/>
      <w:r w:rsidR="003C5730" w:rsidRPr="00C42208">
        <w:rPr>
          <w:rFonts w:ascii="Arial" w:hAnsi="Arial" w:cs="Arial"/>
          <w:lang w:val="en-GB"/>
        </w:rPr>
        <w:t xml:space="preserve"> et</w:t>
      </w:r>
      <w:r w:rsidR="00991B69" w:rsidRPr="00C42208">
        <w:rPr>
          <w:rFonts w:ascii="Arial" w:hAnsi="Arial" w:cs="Arial"/>
          <w:lang w:val="en-GB"/>
        </w:rPr>
        <w:t xml:space="preserve"> al. (2017). </w:t>
      </w:r>
      <w:r w:rsidR="007C0DD5" w:rsidRPr="00C42208">
        <w:rPr>
          <w:rFonts w:ascii="Arial" w:hAnsi="Arial" w:cs="Arial"/>
          <w:lang w:val="en-GB"/>
        </w:rPr>
        <w:t xml:space="preserve">Risk Stratification for Covert Invasive Cancer Among Patients Referred for Colonic Endoscopic Mucosal Resection: A Large </w:t>
      </w:r>
      <w:proofErr w:type="spellStart"/>
      <w:r w:rsidR="007C0DD5" w:rsidRPr="00C42208">
        <w:rPr>
          <w:rFonts w:ascii="Arial" w:hAnsi="Arial" w:cs="Arial"/>
          <w:lang w:val="en-GB"/>
        </w:rPr>
        <w:t>Multicenter</w:t>
      </w:r>
      <w:proofErr w:type="spellEnd"/>
      <w:r w:rsidR="007C0DD5" w:rsidRPr="00C42208">
        <w:rPr>
          <w:rFonts w:ascii="Arial" w:hAnsi="Arial" w:cs="Arial"/>
          <w:lang w:val="en-GB"/>
        </w:rPr>
        <w:t xml:space="preserve"> Cohort. </w:t>
      </w:r>
      <w:r w:rsidR="007C0DD5" w:rsidRPr="00C42208">
        <w:rPr>
          <w:rFonts w:ascii="Arial" w:hAnsi="Arial" w:cs="Arial"/>
          <w:i/>
          <w:iCs/>
          <w:lang w:val="en-GB"/>
        </w:rPr>
        <w:t>Gastroenterology</w:t>
      </w:r>
      <w:r w:rsidR="007E6D4E" w:rsidRPr="00C42208">
        <w:rPr>
          <w:rFonts w:ascii="Arial" w:hAnsi="Arial" w:cs="Arial"/>
          <w:lang w:val="en-GB"/>
        </w:rPr>
        <w:t>.</w:t>
      </w:r>
      <w:r w:rsidR="007E6D4E" w:rsidRPr="00C42208">
        <w:rPr>
          <w:rFonts w:ascii="Segoe UI" w:hAnsi="Segoe UI" w:cs="Segoe UI"/>
          <w:color w:val="5B616B"/>
          <w:shd w:val="clear" w:color="auto" w:fill="FFFFFF"/>
          <w:lang w:val="en-GB"/>
        </w:rPr>
        <w:t xml:space="preserve"> </w:t>
      </w:r>
      <w:r w:rsidR="007E6D4E" w:rsidRPr="00C42208">
        <w:rPr>
          <w:rFonts w:ascii="Arial" w:hAnsi="Arial" w:cs="Arial"/>
          <w:lang w:val="en-GB"/>
        </w:rPr>
        <w:t>Sep;153(3):732-742.e1.</w:t>
      </w:r>
      <w:r w:rsidR="007E6D4E" w:rsidRPr="00C42208">
        <w:rPr>
          <w:rFonts w:ascii="Segoe UI" w:eastAsia="Times New Roman" w:hAnsi="Segoe UI" w:cs="Segoe UI"/>
          <w:color w:val="212121"/>
          <w:sz w:val="24"/>
          <w:szCs w:val="24"/>
          <w:lang w:val="en-GB" w:eastAsia="en-NZ"/>
        </w:rPr>
        <w:t xml:space="preserve"> </w:t>
      </w:r>
      <w:r w:rsidR="007E6D4E" w:rsidRPr="00C42208">
        <w:rPr>
          <w:rFonts w:ascii="Arial" w:hAnsi="Arial" w:cs="Arial"/>
          <w:lang w:val="en-GB"/>
        </w:rPr>
        <w:t>PMID: 28583826 DOI: 10.1053/j.gastro.2017.05.047</w:t>
      </w:r>
    </w:p>
    <w:p w14:paraId="0949A7D5" w14:textId="77777777" w:rsidR="007C4A02"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D’Souza N, Delisle TG, Chen M, et al. 2020. Faecal immunochemical testing in symptomatic patients to prioritize investigations: results from the NICE FIT study. Gut 69:1601–1611.</w:t>
      </w:r>
    </w:p>
    <w:p w14:paraId="28D3B142" w14:textId="77777777" w:rsidR="00642E4B" w:rsidRDefault="00642E4B" w:rsidP="00FE3573">
      <w:pPr>
        <w:pStyle w:val="ListParagraph"/>
        <w:numPr>
          <w:ilvl w:val="0"/>
          <w:numId w:val="35"/>
        </w:numPr>
        <w:spacing w:before="100" w:beforeAutospacing="1" w:after="100" w:afterAutospacing="1"/>
        <w:rPr>
          <w:rFonts w:ascii="Arial" w:hAnsi="Arial" w:cs="Arial"/>
          <w:lang w:val="en-GB"/>
        </w:rPr>
      </w:pPr>
      <w:r w:rsidRPr="00E71F0F">
        <w:rPr>
          <w:rFonts w:ascii="Arial" w:hAnsi="Arial" w:cs="Arial"/>
          <w:lang w:val="en-GB"/>
        </w:rPr>
        <w:t xml:space="preserve">D’Souza N, </w:t>
      </w:r>
      <w:proofErr w:type="spellStart"/>
      <w:r w:rsidRPr="00E71F0F">
        <w:rPr>
          <w:rFonts w:ascii="Arial" w:hAnsi="Arial" w:cs="Arial"/>
          <w:lang w:val="en-GB"/>
        </w:rPr>
        <w:t>Abulafi</w:t>
      </w:r>
      <w:proofErr w:type="spellEnd"/>
      <w:r w:rsidRPr="00E71F0F">
        <w:rPr>
          <w:rFonts w:ascii="Arial" w:hAnsi="Arial" w:cs="Arial"/>
          <w:lang w:val="en-GB"/>
        </w:rPr>
        <w:t xml:space="preserve"> M, et al. 2020. Faecal immunochemical test is superior to symptoms in predicting pathology in patients with suspected colorectal cancer symptoms referred on a 2</w:t>
      </w:r>
      <w:r w:rsidRPr="00E71F0F">
        <w:rPr>
          <w:rFonts w:ascii="Arial" w:hAnsi="Arial" w:cs="Arial"/>
          <w:lang w:val="en-GB"/>
        </w:rPr>
        <w:noBreakHyphen/>
        <w:t>week</w:t>
      </w:r>
      <w:r w:rsidRPr="00E71F0F">
        <w:rPr>
          <w:rFonts w:ascii="Arial" w:hAnsi="Arial" w:cs="Arial"/>
          <w:lang w:val="en-GB"/>
        </w:rPr>
        <w:noBreakHyphen/>
        <w:t>wait pathway: a diagnostic accuracy study. Gut 69:1510–1518.</w:t>
      </w:r>
    </w:p>
    <w:p w14:paraId="69E4A014" w14:textId="77777777" w:rsidR="0079673E" w:rsidRPr="00E71F0F" w:rsidRDefault="0079673E" w:rsidP="00FE3573">
      <w:pPr>
        <w:pStyle w:val="ListParagraph"/>
        <w:numPr>
          <w:ilvl w:val="0"/>
          <w:numId w:val="35"/>
        </w:numPr>
        <w:spacing w:before="100" w:beforeAutospacing="1" w:after="100" w:afterAutospacing="1"/>
        <w:rPr>
          <w:rFonts w:ascii="Arial" w:hAnsi="Arial" w:cs="Arial"/>
          <w:lang w:val="en-GB"/>
        </w:rPr>
      </w:pPr>
      <w:r w:rsidRPr="00E71F0F">
        <w:rPr>
          <w:rFonts w:ascii="Arial" w:hAnsi="Arial" w:cs="Arial"/>
          <w:lang w:val="en-GB"/>
        </w:rPr>
        <w:t>Falvey J, Whiteley L, Bissett IP, et al. 2024. Faecal immunochemical test (FIT)</w:t>
      </w:r>
      <w:r w:rsidRPr="00E71F0F">
        <w:rPr>
          <w:rFonts w:ascii="Arial" w:hAnsi="Arial" w:cs="Arial"/>
          <w:lang w:val="en-GB"/>
        </w:rPr>
        <w:noBreakHyphen/>
        <w:t>based prioritisation of new patient symptomatic cases referred for colorectal investigation. New Zealand Medical Journal 137:45–58.</w:t>
      </w:r>
    </w:p>
    <w:p w14:paraId="69B84BF3" w14:textId="77777777" w:rsidR="007C4A02"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 xml:space="preserve">Falvey J, Whiteley L, Levin S, et al. 2023. Incorporating faecal haemoglobin measurement using the faecal immunochemical test (FIT) in the referral, triage and prioritisation pathway for patients with colorectal symptoms. </w:t>
      </w:r>
      <w:r w:rsidRPr="00C42208">
        <w:rPr>
          <w:i/>
          <w:iCs/>
          <w:lang w:val="en-GB"/>
        </w:rPr>
        <w:t>New Zealand Medical Journal</w:t>
      </w:r>
      <w:r w:rsidRPr="00C42208">
        <w:rPr>
          <w:rFonts w:ascii="Arial" w:hAnsi="Arial" w:cs="Arial"/>
          <w:lang w:val="en-GB"/>
        </w:rPr>
        <w:t xml:space="preserve"> 136(1587).</w:t>
      </w:r>
    </w:p>
    <w:p w14:paraId="5E46A49C" w14:textId="77777777" w:rsidR="007C4A02" w:rsidRPr="00C42208"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 xml:space="preserve">Goddard AF, James MW, McIntyre AS, et al. 2011. Guidelines for the management of iron deficiency anaemia. Gut 60(10): 01309-16. </w:t>
      </w:r>
      <w:proofErr w:type="spellStart"/>
      <w:r w:rsidRPr="00C42208">
        <w:rPr>
          <w:rFonts w:ascii="Arial" w:hAnsi="Arial" w:cs="Arial"/>
          <w:lang w:val="en-GB"/>
        </w:rPr>
        <w:t>Epub</w:t>
      </w:r>
      <w:proofErr w:type="spellEnd"/>
      <w:r w:rsidRPr="00C42208">
        <w:rPr>
          <w:rFonts w:ascii="Arial" w:hAnsi="Arial" w:cs="Arial"/>
          <w:lang w:val="en-GB"/>
        </w:rPr>
        <w:t xml:space="preserve"> 11 May 2011.</w:t>
      </w:r>
    </w:p>
    <w:p w14:paraId="5725CDC3" w14:textId="77777777" w:rsidR="007C4A02" w:rsidRPr="00C42208"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 xml:space="preserve">Hunt R, Gerrard C, </w:t>
      </w:r>
      <w:proofErr w:type="spellStart"/>
      <w:r w:rsidRPr="00C42208">
        <w:rPr>
          <w:rFonts w:ascii="Arial" w:hAnsi="Arial" w:cs="Arial"/>
          <w:lang w:val="en-GB"/>
        </w:rPr>
        <w:t>Abulafi</w:t>
      </w:r>
      <w:proofErr w:type="spellEnd"/>
      <w:r w:rsidRPr="00C42208">
        <w:rPr>
          <w:rFonts w:ascii="Arial" w:hAnsi="Arial" w:cs="Arial"/>
          <w:lang w:val="en-GB"/>
        </w:rPr>
        <w:t xml:space="preserve"> M, et al. 2022. Duplicate quantitative faecal immunochemical testing to improve sensitivity for colorectal cancer in symptomatic patients. BMJ Open </w:t>
      </w:r>
      <w:proofErr w:type="gramStart"/>
      <w:r w:rsidRPr="00C42208">
        <w:rPr>
          <w:rFonts w:ascii="Arial" w:hAnsi="Arial" w:cs="Arial"/>
          <w:lang w:val="en-GB"/>
        </w:rPr>
        <w:t>12:e</w:t>
      </w:r>
      <w:proofErr w:type="gramEnd"/>
      <w:r w:rsidRPr="00C42208">
        <w:rPr>
          <w:rFonts w:ascii="Arial" w:hAnsi="Arial" w:cs="Arial"/>
          <w:lang w:val="en-GB"/>
        </w:rPr>
        <w:t>056603.</w:t>
      </w:r>
    </w:p>
    <w:p w14:paraId="60538A8E" w14:textId="77777777" w:rsidR="007C4A02" w:rsidRPr="00C42208"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John RA, Falvey JD, Bissett IP, et al. 2022. Improving early detection of colorectal cancer in Aotearoa New Zealand: how do the direct access criteria perform? New Zealand Medical Journal 135(1557).</w:t>
      </w:r>
    </w:p>
    <w:p w14:paraId="1A5830D1" w14:textId="7F7A227F" w:rsidR="009720FF" w:rsidRPr="00C42208" w:rsidRDefault="009720FF"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 xml:space="preserve">Johnstone MS, MacLeod C, Digby J, </w:t>
      </w:r>
      <w:r w:rsidR="005C66BB" w:rsidRPr="00C42208">
        <w:rPr>
          <w:rFonts w:ascii="Arial" w:hAnsi="Arial" w:cs="Arial"/>
          <w:lang w:val="en-GB"/>
        </w:rPr>
        <w:t xml:space="preserve">et </w:t>
      </w:r>
      <w:r w:rsidR="00FA442C" w:rsidRPr="00C42208">
        <w:rPr>
          <w:rFonts w:ascii="Arial" w:hAnsi="Arial" w:cs="Arial"/>
          <w:lang w:val="en-GB"/>
        </w:rPr>
        <w:t>el. (</w:t>
      </w:r>
      <w:r w:rsidR="005C66BB" w:rsidRPr="00C42208">
        <w:rPr>
          <w:rFonts w:ascii="Arial" w:hAnsi="Arial" w:cs="Arial"/>
          <w:lang w:val="en-GB"/>
        </w:rPr>
        <w:t xml:space="preserve">2022). </w:t>
      </w:r>
      <w:r w:rsidRPr="00C42208">
        <w:rPr>
          <w:rFonts w:ascii="Arial" w:hAnsi="Arial" w:cs="Arial"/>
          <w:lang w:val="en-GB"/>
        </w:rPr>
        <w:t>Prevalence of repeat faecal immunochemical testing in symptomatic patients attending primary care</w:t>
      </w:r>
      <w:r w:rsidRPr="00C42208">
        <w:rPr>
          <w:rFonts w:ascii="Arial" w:hAnsi="Arial" w:cs="Arial"/>
          <w:i/>
          <w:iCs/>
          <w:lang w:val="en-GB"/>
        </w:rPr>
        <w:t>. Colorectal Dis</w:t>
      </w:r>
      <w:r w:rsidRPr="00C42208">
        <w:rPr>
          <w:rFonts w:ascii="Arial" w:hAnsi="Arial" w:cs="Arial"/>
          <w:lang w:val="en-GB"/>
        </w:rPr>
        <w:t xml:space="preserve">. Dec;24(12):1498-1504. </w:t>
      </w:r>
      <w:proofErr w:type="spellStart"/>
      <w:r w:rsidRPr="00C42208">
        <w:rPr>
          <w:rFonts w:ascii="Arial" w:hAnsi="Arial" w:cs="Arial"/>
          <w:lang w:val="en-GB"/>
        </w:rPr>
        <w:t>doi</w:t>
      </w:r>
      <w:proofErr w:type="spellEnd"/>
      <w:r w:rsidRPr="00C42208">
        <w:rPr>
          <w:rFonts w:ascii="Arial" w:hAnsi="Arial" w:cs="Arial"/>
          <w:lang w:val="en-GB"/>
        </w:rPr>
        <w:t xml:space="preserve">: 10.1111/codi.16240. </w:t>
      </w:r>
      <w:proofErr w:type="spellStart"/>
      <w:r w:rsidRPr="00C42208">
        <w:rPr>
          <w:rFonts w:ascii="Arial" w:hAnsi="Arial" w:cs="Arial"/>
          <w:lang w:val="en-GB"/>
        </w:rPr>
        <w:t>Epub</w:t>
      </w:r>
      <w:proofErr w:type="spellEnd"/>
      <w:r w:rsidRPr="00C42208">
        <w:rPr>
          <w:rFonts w:ascii="Arial" w:hAnsi="Arial" w:cs="Arial"/>
          <w:lang w:val="en-GB"/>
        </w:rPr>
        <w:t xml:space="preserve"> 2022 Jul 18. PMID: 35776684; PMCID: PMC10084108</w:t>
      </w:r>
    </w:p>
    <w:p w14:paraId="1E706D18" w14:textId="33BA907E" w:rsidR="009720FF" w:rsidRPr="00C42208"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Johnstone MS, McSorley ST, Steele RJC, et al. 2021. Combining faecal immunochemical testing with full blood count reliably rules out colorectal cancer in a symptomatic patient referral pathway. International Journal of Colorectal Disease 36:1927–1936.</w:t>
      </w:r>
    </w:p>
    <w:p w14:paraId="4C3E7A21" w14:textId="77777777" w:rsidR="007C4A02" w:rsidRPr="00C42208"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Maeda Y, Din S, St John A, et al. 2021. Quantitative faecal immunochemical testing and CT to triage urgent colorectal referrals: decision</w:t>
      </w:r>
      <w:r w:rsidRPr="00C42208">
        <w:rPr>
          <w:rFonts w:ascii="Arial" w:hAnsi="Arial" w:cs="Arial"/>
          <w:lang w:val="en-GB"/>
        </w:rPr>
        <w:noBreakHyphen/>
        <w:t>tree modelling study. BJS Open 5(1</w:t>
      </w:r>
      <w:proofErr w:type="gramStart"/>
      <w:r w:rsidRPr="00C42208">
        <w:rPr>
          <w:rFonts w:ascii="Arial" w:hAnsi="Arial" w:cs="Arial"/>
          <w:lang w:val="en-GB"/>
        </w:rPr>
        <w:t>):zraa</w:t>
      </w:r>
      <w:proofErr w:type="gramEnd"/>
      <w:r w:rsidRPr="00C42208">
        <w:rPr>
          <w:rFonts w:ascii="Arial" w:hAnsi="Arial" w:cs="Arial"/>
          <w:lang w:val="en-GB"/>
        </w:rPr>
        <w:t>048.</w:t>
      </w:r>
    </w:p>
    <w:p w14:paraId="13E0331C" w14:textId="77777777" w:rsidR="007C4A02" w:rsidRPr="00C42208"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Miller J, Din S, Clark D, et al. 2021. Service evaluation of a COVID</w:t>
      </w:r>
      <w:r w:rsidRPr="00C42208">
        <w:rPr>
          <w:rFonts w:ascii="Arial" w:hAnsi="Arial" w:cs="Arial"/>
          <w:lang w:val="en-GB"/>
        </w:rPr>
        <w:noBreakHyphen/>
        <w:t xml:space="preserve">adapted colorectal cancer diagnostic pathway using quantitative faecal immunochemical testing and CT. BMJ Open Quality </w:t>
      </w:r>
      <w:proofErr w:type="gramStart"/>
      <w:r w:rsidRPr="00C42208">
        <w:rPr>
          <w:rFonts w:ascii="Arial" w:hAnsi="Arial" w:cs="Arial"/>
          <w:lang w:val="en-GB"/>
        </w:rPr>
        <w:t>10:e</w:t>
      </w:r>
      <w:proofErr w:type="gramEnd"/>
      <w:r w:rsidRPr="00C42208">
        <w:rPr>
          <w:rFonts w:ascii="Arial" w:hAnsi="Arial" w:cs="Arial"/>
          <w:lang w:val="en-GB"/>
        </w:rPr>
        <w:t>001234.</w:t>
      </w:r>
    </w:p>
    <w:p w14:paraId="1B157AF6" w14:textId="77777777" w:rsidR="007C4A02"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lastRenderedPageBreak/>
        <w:t xml:space="preserve">Monahan KJ, Bradshaw N, </w:t>
      </w:r>
      <w:proofErr w:type="spellStart"/>
      <w:r w:rsidRPr="00C42208">
        <w:rPr>
          <w:rFonts w:ascii="Arial" w:hAnsi="Arial" w:cs="Arial"/>
          <w:lang w:val="en-GB"/>
        </w:rPr>
        <w:t>Dolwani</w:t>
      </w:r>
      <w:proofErr w:type="spellEnd"/>
      <w:r w:rsidRPr="00C42208">
        <w:rPr>
          <w:rFonts w:ascii="Arial" w:hAnsi="Arial" w:cs="Arial"/>
          <w:lang w:val="en-GB"/>
        </w:rPr>
        <w:t xml:space="preserve"> S, et al. 2022. Faecal immunochemical testing in patients with signs or symptoms of suspected colorectal cancer: a joint guideline from the ACPGBI and BSG. Gut 71:1939–1962.</w:t>
      </w:r>
    </w:p>
    <w:p w14:paraId="696F66DA" w14:textId="77777777" w:rsidR="00642E4B" w:rsidRPr="00E71F0F" w:rsidRDefault="00642E4B" w:rsidP="00FE3573">
      <w:pPr>
        <w:pStyle w:val="ListParagraph"/>
        <w:numPr>
          <w:ilvl w:val="0"/>
          <w:numId w:val="35"/>
        </w:numPr>
        <w:spacing w:before="100" w:beforeAutospacing="1" w:after="100" w:afterAutospacing="1"/>
        <w:rPr>
          <w:rFonts w:ascii="Arial" w:hAnsi="Arial" w:cs="Arial"/>
          <w:lang w:val="en-GB"/>
        </w:rPr>
      </w:pPr>
      <w:r w:rsidRPr="00E71F0F">
        <w:rPr>
          <w:rFonts w:ascii="Arial" w:hAnsi="Arial" w:cs="Arial"/>
          <w:lang w:val="en-GB"/>
        </w:rPr>
        <w:t xml:space="preserve">Monahan KJ, Davies MM, </w:t>
      </w:r>
      <w:proofErr w:type="spellStart"/>
      <w:r w:rsidRPr="00E71F0F">
        <w:rPr>
          <w:rFonts w:ascii="Arial" w:hAnsi="Arial" w:cs="Arial"/>
          <w:lang w:val="en-GB"/>
        </w:rPr>
        <w:t>Abulafi</w:t>
      </w:r>
      <w:proofErr w:type="spellEnd"/>
      <w:r w:rsidRPr="00E71F0F">
        <w:rPr>
          <w:rFonts w:ascii="Arial" w:hAnsi="Arial" w:cs="Arial"/>
          <w:lang w:val="en-GB"/>
        </w:rPr>
        <w:t xml:space="preserve"> M, et al. 2022. Faecal immunochemical testing (FIT) in patients with signs or symptoms of suspected colorectal cancer (CRC): a joint guideline from the Association of Coloproctology of Great Britain and Ireland (ACPGBI) and the British Society of Gastroenterology (BSG). Gut 71:1939–1962.</w:t>
      </w:r>
    </w:p>
    <w:p w14:paraId="221AF547" w14:textId="77777777" w:rsidR="007C4A02"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Mowat C, Digby J, Strachan JA, et al. 2020. Faecal haemoglobin concentration thresholds for reassurance and urgent investigation of colorectal cancer based on a faecal immunochemical test in symptomatic patients. Annals of Clinical Biochemistry 57(4):316–325.</w:t>
      </w:r>
    </w:p>
    <w:p w14:paraId="133BBD6C" w14:textId="56DDA249" w:rsidR="00642E4B" w:rsidRPr="00642E4B" w:rsidRDefault="00642E4B" w:rsidP="00FE3573">
      <w:pPr>
        <w:pStyle w:val="ListParagraph"/>
        <w:numPr>
          <w:ilvl w:val="0"/>
          <w:numId w:val="35"/>
        </w:numPr>
        <w:spacing w:before="100" w:beforeAutospacing="1" w:after="100" w:afterAutospacing="1"/>
        <w:rPr>
          <w:rFonts w:ascii="Arial" w:hAnsi="Arial" w:cs="Arial"/>
          <w:lang w:val="en-GB"/>
        </w:rPr>
      </w:pPr>
      <w:r w:rsidRPr="00E71F0F">
        <w:rPr>
          <w:rFonts w:ascii="Arial" w:hAnsi="Arial" w:cs="Arial"/>
          <w:lang w:val="en-GB"/>
        </w:rPr>
        <w:t>Mowat C, Steele RJ, Strachan JA, et al. 2015. Faecal haemoglobin and faecal calprotectin as indicators of bowel disease in patients presenting to primary care with bowel symptoms. Gut 64:132–139.</w:t>
      </w:r>
    </w:p>
    <w:p w14:paraId="7F406A53" w14:textId="77777777" w:rsidR="007C4A02" w:rsidRPr="00C42208"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New Zealand Guidelines Group, Ministry of Health. 2009. Suspected Cancer in Primary Care: Guidelines for investigation, referral and reducing ethnic disparities.</w:t>
      </w:r>
    </w:p>
    <w:p w14:paraId="653BE192" w14:textId="77777777" w:rsidR="007C4A02" w:rsidRPr="00C42208"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New Zealand Guidelines Group. 2012. New Zealand 2012 Guidelines: Guidance on surveillance for people at increased risk of colorectal cancer.</w:t>
      </w:r>
    </w:p>
    <w:p w14:paraId="45497BC6" w14:textId="77777777" w:rsidR="007C4A02" w:rsidRPr="00C42208"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Pin</w:t>
      </w:r>
      <w:r w:rsidRPr="00C42208">
        <w:rPr>
          <w:rFonts w:ascii="Arial" w:hAnsi="Arial" w:cs="Arial"/>
          <w:lang w:val="en-GB"/>
        </w:rPr>
        <w:noBreakHyphen/>
      </w:r>
      <w:proofErr w:type="spellStart"/>
      <w:r w:rsidRPr="00C42208">
        <w:rPr>
          <w:rFonts w:ascii="Arial" w:hAnsi="Arial" w:cs="Arial"/>
          <w:lang w:val="en-GB"/>
        </w:rPr>
        <w:t>Vieito</w:t>
      </w:r>
      <w:proofErr w:type="spellEnd"/>
      <w:r w:rsidRPr="00C42208">
        <w:rPr>
          <w:rFonts w:ascii="Arial" w:hAnsi="Arial" w:cs="Arial"/>
          <w:lang w:val="en-GB"/>
        </w:rPr>
        <w:t xml:space="preserve"> N, </w:t>
      </w:r>
      <w:proofErr w:type="spellStart"/>
      <w:r w:rsidRPr="00C42208">
        <w:rPr>
          <w:rFonts w:ascii="Arial" w:hAnsi="Arial" w:cs="Arial"/>
          <w:lang w:val="en-GB"/>
        </w:rPr>
        <w:t>Zarraquiños</w:t>
      </w:r>
      <w:proofErr w:type="spellEnd"/>
      <w:r w:rsidRPr="00C42208">
        <w:rPr>
          <w:rFonts w:ascii="Arial" w:hAnsi="Arial" w:cs="Arial"/>
          <w:lang w:val="en-GB"/>
        </w:rPr>
        <w:t xml:space="preserve"> S, </w:t>
      </w:r>
      <w:proofErr w:type="spellStart"/>
      <w:r w:rsidRPr="00C42208">
        <w:rPr>
          <w:rFonts w:ascii="Arial" w:hAnsi="Arial" w:cs="Arial"/>
          <w:lang w:val="en-GB"/>
        </w:rPr>
        <w:t>Cubiella</w:t>
      </w:r>
      <w:proofErr w:type="spellEnd"/>
      <w:r w:rsidRPr="00C42208">
        <w:rPr>
          <w:rFonts w:ascii="Arial" w:hAnsi="Arial" w:cs="Arial"/>
          <w:lang w:val="en-GB"/>
        </w:rPr>
        <w:t xml:space="preserve"> J, et al. 2021. Faecal immunochemical tests safely enhance rational use of resources during assessment of suspected symptomatic colorectal cancer in primary care: systematic review and meta</w:t>
      </w:r>
      <w:r w:rsidRPr="00C42208">
        <w:rPr>
          <w:rFonts w:ascii="Arial" w:hAnsi="Arial" w:cs="Arial"/>
          <w:lang w:val="en-GB"/>
        </w:rPr>
        <w:noBreakHyphen/>
        <w:t>analysis. Gut 70:1750–1757.</w:t>
      </w:r>
    </w:p>
    <w:p w14:paraId="2F1E3DB0" w14:textId="77777777" w:rsidR="007C4A02" w:rsidRPr="00C42208"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 xml:space="preserve">Rockwood K, </w:t>
      </w:r>
      <w:proofErr w:type="spellStart"/>
      <w:r w:rsidRPr="00C42208">
        <w:rPr>
          <w:rFonts w:ascii="Arial" w:hAnsi="Arial" w:cs="Arial"/>
          <w:lang w:val="en-GB"/>
        </w:rPr>
        <w:t>Theou</w:t>
      </w:r>
      <w:proofErr w:type="spellEnd"/>
      <w:r w:rsidRPr="00C42208">
        <w:rPr>
          <w:rFonts w:ascii="Arial" w:hAnsi="Arial" w:cs="Arial"/>
          <w:lang w:val="en-GB"/>
        </w:rPr>
        <w:t xml:space="preserve"> O. Using the Clinical Frailty Scale in Allocating Scarce Health Care Resources. Can </w:t>
      </w:r>
      <w:proofErr w:type="spellStart"/>
      <w:r w:rsidRPr="00C42208">
        <w:rPr>
          <w:rFonts w:ascii="Arial" w:hAnsi="Arial" w:cs="Arial"/>
          <w:lang w:val="en-GB"/>
        </w:rPr>
        <w:t>Geriatr</w:t>
      </w:r>
      <w:proofErr w:type="spellEnd"/>
      <w:r w:rsidRPr="00C42208">
        <w:rPr>
          <w:rFonts w:ascii="Arial" w:hAnsi="Arial" w:cs="Arial"/>
          <w:lang w:val="en-GB"/>
        </w:rPr>
        <w:t xml:space="preserve"> J. 2020 Sep 1;23(3):210-215. </w:t>
      </w:r>
      <w:proofErr w:type="spellStart"/>
      <w:r w:rsidRPr="00C42208">
        <w:rPr>
          <w:rFonts w:ascii="Arial" w:hAnsi="Arial" w:cs="Arial"/>
          <w:lang w:val="en-GB"/>
        </w:rPr>
        <w:t>doi</w:t>
      </w:r>
      <w:proofErr w:type="spellEnd"/>
      <w:r w:rsidRPr="00C42208">
        <w:rPr>
          <w:rFonts w:ascii="Arial" w:hAnsi="Arial" w:cs="Arial"/>
          <w:lang w:val="en-GB"/>
        </w:rPr>
        <w:t>: 10.5770/cgj.23.463. PMID: 32904824; PMCID: PMC7458601.</w:t>
      </w:r>
    </w:p>
    <w:p w14:paraId="36314BD9" w14:textId="77777777" w:rsidR="007C4A02" w:rsidRPr="00C42208"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Saw KS, Bissett IP, Parry S, et al. 2025. Faecal immunochemical test to triage patients with possible colorectal cancer symptoms: insights from the New Zealand FIT for Symptomatic Pilot. Frontiers in Gastroenterology.</w:t>
      </w:r>
    </w:p>
    <w:p w14:paraId="1C37A58B" w14:textId="77777777" w:rsidR="007C4A02" w:rsidRPr="00C42208"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Saw KS, Bissett IP, Parry S, et al. 2025. Faecal immunochemical test to triage patients with possible colorectal cancer symptoms: insights from the New Zealand FIT for Symptomatic Pilot. Frontiers in Gastroenterology 4:1622258. doi:10.3389/fgstr.2025.1622258.</w:t>
      </w:r>
    </w:p>
    <w:p w14:paraId="1DD67394" w14:textId="77777777" w:rsidR="007C4A02" w:rsidRPr="00C42208"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 xml:space="preserve">Saw KS, Liu C, Xu W, Varghese C, Parry S, Bissett I. Faecal immunochemical test to triage patients with possible colorectal cancer symptoms: meta-analysis. Br J Surg. 2022 Feb 1;109(2):182-190. </w:t>
      </w:r>
      <w:proofErr w:type="spellStart"/>
      <w:r w:rsidRPr="00C42208">
        <w:rPr>
          <w:rFonts w:ascii="Arial" w:hAnsi="Arial" w:cs="Arial"/>
          <w:lang w:val="en-GB"/>
        </w:rPr>
        <w:t>doi</w:t>
      </w:r>
      <w:proofErr w:type="spellEnd"/>
      <w:r w:rsidRPr="00C42208">
        <w:rPr>
          <w:rFonts w:ascii="Arial" w:hAnsi="Arial" w:cs="Arial"/>
          <w:lang w:val="en-GB"/>
        </w:rPr>
        <w:t>: 10.1093/</w:t>
      </w:r>
      <w:proofErr w:type="spellStart"/>
      <w:r w:rsidRPr="00C42208">
        <w:rPr>
          <w:rFonts w:ascii="Arial" w:hAnsi="Arial" w:cs="Arial"/>
          <w:lang w:val="en-GB"/>
        </w:rPr>
        <w:t>bjs</w:t>
      </w:r>
      <w:proofErr w:type="spellEnd"/>
      <w:r w:rsidRPr="00C42208">
        <w:rPr>
          <w:rFonts w:ascii="Arial" w:hAnsi="Arial" w:cs="Arial"/>
          <w:lang w:val="en-GB"/>
        </w:rPr>
        <w:t xml:space="preserve">/znab411. Erratum in: Br J Surg. 2022 Jun 14;109(7):644. </w:t>
      </w:r>
      <w:proofErr w:type="spellStart"/>
      <w:r w:rsidRPr="00C42208">
        <w:rPr>
          <w:rFonts w:ascii="Arial" w:hAnsi="Arial" w:cs="Arial"/>
          <w:lang w:val="en-GB"/>
        </w:rPr>
        <w:t>doi</w:t>
      </w:r>
      <w:proofErr w:type="spellEnd"/>
      <w:r w:rsidRPr="00C42208">
        <w:rPr>
          <w:rFonts w:ascii="Arial" w:hAnsi="Arial" w:cs="Arial"/>
          <w:lang w:val="en-GB"/>
        </w:rPr>
        <w:t>: 10.1093/</w:t>
      </w:r>
      <w:proofErr w:type="spellStart"/>
      <w:r w:rsidRPr="00C42208">
        <w:rPr>
          <w:rFonts w:ascii="Arial" w:hAnsi="Arial" w:cs="Arial"/>
          <w:lang w:val="en-GB"/>
        </w:rPr>
        <w:t>bjs</w:t>
      </w:r>
      <w:proofErr w:type="spellEnd"/>
      <w:r w:rsidRPr="00C42208">
        <w:rPr>
          <w:rFonts w:ascii="Arial" w:hAnsi="Arial" w:cs="Arial"/>
          <w:lang w:val="en-GB"/>
        </w:rPr>
        <w:t>/znac073. PMID: 34907419; PMCID: PMC10364725.</w:t>
      </w:r>
    </w:p>
    <w:p w14:paraId="471CC371" w14:textId="77777777" w:rsidR="007C4A02" w:rsidRPr="00C42208"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t>Tolley J, Williams JG, James M, et al. 2021. A novel triage pathway incorporating faecal immunochemical testing and CT imaging for urgent suspected colorectal cancer referrals. British Journal of Surgery 108:110–117.</w:t>
      </w:r>
    </w:p>
    <w:p w14:paraId="35829540" w14:textId="77777777" w:rsidR="007C4A02" w:rsidRDefault="007C4A02" w:rsidP="00FE3573">
      <w:pPr>
        <w:pStyle w:val="ListParagraph"/>
        <w:numPr>
          <w:ilvl w:val="0"/>
          <w:numId w:val="35"/>
        </w:numPr>
        <w:spacing w:before="100" w:beforeAutospacing="1" w:after="100" w:afterAutospacing="1"/>
        <w:rPr>
          <w:rFonts w:ascii="Arial" w:hAnsi="Arial" w:cs="Arial"/>
          <w:lang w:val="en-GB"/>
        </w:rPr>
      </w:pPr>
      <w:r w:rsidRPr="00C42208">
        <w:rPr>
          <w:rFonts w:ascii="Arial" w:hAnsi="Arial" w:cs="Arial"/>
          <w:lang w:val="en-GB"/>
        </w:rPr>
        <w:lastRenderedPageBreak/>
        <w:t xml:space="preserve">Turvill J, </w:t>
      </w:r>
      <w:proofErr w:type="spellStart"/>
      <w:r w:rsidRPr="00C42208">
        <w:rPr>
          <w:rFonts w:ascii="Arial" w:hAnsi="Arial" w:cs="Arial"/>
          <w:lang w:val="en-GB"/>
        </w:rPr>
        <w:t>Aghahoseini</w:t>
      </w:r>
      <w:proofErr w:type="spellEnd"/>
      <w:r w:rsidRPr="00C42208">
        <w:rPr>
          <w:rFonts w:ascii="Arial" w:hAnsi="Arial" w:cs="Arial"/>
          <w:lang w:val="en-GB"/>
        </w:rPr>
        <w:t xml:space="preserve"> A, </w:t>
      </w:r>
      <w:proofErr w:type="spellStart"/>
      <w:r w:rsidRPr="00C42208">
        <w:rPr>
          <w:rFonts w:ascii="Arial" w:hAnsi="Arial" w:cs="Arial"/>
          <w:lang w:val="en-GB"/>
        </w:rPr>
        <w:t>Sivarajasingham</w:t>
      </w:r>
      <w:proofErr w:type="spellEnd"/>
      <w:r w:rsidRPr="00C42208">
        <w:rPr>
          <w:rFonts w:ascii="Arial" w:hAnsi="Arial" w:cs="Arial"/>
          <w:lang w:val="en-GB"/>
        </w:rPr>
        <w:t xml:space="preserve"> N, et al. 2021. Faecal immunochemical testing for suspected colorectal cancer in primary care: diagnostic accuracy and pathways. British Journal of General Practice 71(704</w:t>
      </w:r>
      <w:proofErr w:type="gramStart"/>
      <w:r w:rsidRPr="00C42208">
        <w:rPr>
          <w:rFonts w:ascii="Arial" w:hAnsi="Arial" w:cs="Arial"/>
          <w:lang w:val="en-GB"/>
        </w:rPr>
        <w:t>):e</w:t>
      </w:r>
      <w:proofErr w:type="gramEnd"/>
      <w:r w:rsidRPr="00C42208">
        <w:rPr>
          <w:rFonts w:ascii="Arial" w:hAnsi="Arial" w:cs="Arial"/>
          <w:lang w:val="en-GB"/>
        </w:rPr>
        <w:t>123–e130.</w:t>
      </w:r>
    </w:p>
    <w:p w14:paraId="47F49998" w14:textId="77777777" w:rsidR="00233A92" w:rsidRPr="00E71F0F" w:rsidRDefault="00233A92" w:rsidP="00FE3573">
      <w:pPr>
        <w:pStyle w:val="ListParagraph"/>
        <w:numPr>
          <w:ilvl w:val="0"/>
          <w:numId w:val="35"/>
        </w:numPr>
        <w:spacing w:before="100" w:beforeAutospacing="1" w:after="100" w:afterAutospacing="1"/>
        <w:rPr>
          <w:rFonts w:ascii="Arial" w:hAnsi="Arial" w:cs="Arial"/>
          <w:lang w:val="en-GB"/>
        </w:rPr>
      </w:pPr>
      <w:r w:rsidRPr="00E71F0F">
        <w:rPr>
          <w:rFonts w:ascii="Arial" w:hAnsi="Arial" w:cs="Arial"/>
          <w:lang w:val="en-GB"/>
        </w:rPr>
        <w:t>Widlak MM, Neal MD, Daulton E, et al. 2017. Diagnostic accuracy of faecal biomarkers in detecting colorectal cancer and adenoma in symptomatic patients. Alimentary Pharmacology &amp; Therapeutics 45:354–366.</w:t>
      </w:r>
    </w:p>
    <w:p w14:paraId="7550DD50" w14:textId="77777777" w:rsidR="0086635E" w:rsidRPr="00C42208" w:rsidRDefault="0086635E" w:rsidP="00301C04">
      <w:pPr>
        <w:pStyle w:val="ListParagraph"/>
        <w:spacing w:before="100" w:beforeAutospacing="1" w:after="100" w:afterAutospacing="1"/>
        <w:ind w:left="360"/>
        <w:rPr>
          <w:rFonts w:ascii="Arial" w:hAnsi="Arial" w:cs="Arial"/>
          <w:lang w:val="en-GB"/>
        </w:rPr>
      </w:pPr>
    </w:p>
    <w:p w14:paraId="11C72D3B" w14:textId="70DE368B" w:rsidR="00DA3D94" w:rsidRPr="00C42208" w:rsidRDefault="00DA3D94" w:rsidP="00F02490">
      <w:pPr>
        <w:pStyle w:val="References"/>
        <w:spacing w:before="100" w:beforeAutospacing="1" w:after="100" w:afterAutospacing="1"/>
        <w:ind w:left="720"/>
        <w:rPr>
          <w:lang w:val="en-GB"/>
        </w:rPr>
      </w:pPr>
    </w:p>
    <w:sectPr w:rsidR="00DA3D94" w:rsidRPr="00C42208" w:rsidSect="00D7089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AE2D" w14:textId="77777777" w:rsidR="00FA4F7E" w:rsidRDefault="00FA4F7E" w:rsidP="00D7089B">
      <w:pPr>
        <w:spacing w:after="0" w:line="240" w:lineRule="auto"/>
      </w:pPr>
      <w:r>
        <w:separator/>
      </w:r>
    </w:p>
  </w:endnote>
  <w:endnote w:type="continuationSeparator" w:id="0">
    <w:p w14:paraId="73B73444" w14:textId="77777777" w:rsidR="00FA4F7E" w:rsidRDefault="00FA4F7E" w:rsidP="00D70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7046832"/>
      <w:docPartObj>
        <w:docPartGallery w:val="Page Numbers (Bottom of Page)"/>
        <w:docPartUnique/>
      </w:docPartObj>
    </w:sdtPr>
    <w:sdtEndPr>
      <w:rPr>
        <w:rStyle w:val="PageNumber"/>
      </w:rPr>
    </w:sdtEndPr>
    <w:sdtContent>
      <w:p w14:paraId="26E39F5E" w14:textId="25DBD043" w:rsidR="00F835D2" w:rsidRDefault="00F835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28296E5" w14:textId="77777777" w:rsidR="00F835D2" w:rsidRDefault="00F835D2" w:rsidP="00C506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142" w:type="dxa"/>
      <w:tblLook w:val="04A0" w:firstRow="1" w:lastRow="0" w:firstColumn="1" w:lastColumn="0" w:noHBand="0" w:noVBand="1"/>
    </w:tblPr>
    <w:tblGrid>
      <w:gridCol w:w="1552"/>
      <w:gridCol w:w="433"/>
      <w:gridCol w:w="1838"/>
      <w:gridCol w:w="1276"/>
      <w:gridCol w:w="2260"/>
      <w:gridCol w:w="1065"/>
      <w:gridCol w:w="1499"/>
    </w:tblGrid>
    <w:tr w:rsidR="00E17D0B" w:rsidRPr="00DC0C2C" w14:paraId="0E962D5D" w14:textId="77777777">
      <w:trPr>
        <w:trHeight w:val="284"/>
      </w:trPr>
      <w:tc>
        <w:tcPr>
          <w:tcW w:w="1985" w:type="dxa"/>
          <w:gridSpan w:val="2"/>
          <w:tcBorders>
            <w:top w:val="single" w:sz="4" w:space="0" w:color="15284C"/>
            <w:left w:val="nil"/>
            <w:bottom w:val="single" w:sz="4" w:space="0" w:color="15284C"/>
            <w:right w:val="nil"/>
          </w:tcBorders>
          <w:shd w:val="clear" w:color="auto" w:fill="F6F4EC"/>
          <w:vAlign w:val="center"/>
        </w:tcPr>
        <w:p w14:paraId="6502440C" w14:textId="3FC93717" w:rsidR="000F6EA7" w:rsidRPr="00DC0C2C" w:rsidRDefault="000F6EA7" w:rsidP="000F6EA7">
          <w:pPr>
            <w:pStyle w:val="Footer"/>
            <w:rPr>
              <w:b/>
              <w:color w:val="15284C"/>
              <w:sz w:val="16"/>
              <w:szCs w:val="16"/>
            </w:rPr>
          </w:pPr>
          <w:r>
            <w:rPr>
              <w:b/>
              <w:color w:val="15284C"/>
              <w:sz w:val="16"/>
              <w:szCs w:val="16"/>
            </w:rPr>
            <w:t>TITLE</w:t>
          </w:r>
          <w:r w:rsidRPr="00DC0C2C">
            <w:rPr>
              <w:b/>
              <w:color w:val="15284C"/>
              <w:sz w:val="16"/>
              <w:szCs w:val="16"/>
            </w:rPr>
            <w:t>:</w:t>
          </w:r>
        </w:p>
      </w:tc>
      <w:tc>
        <w:tcPr>
          <w:tcW w:w="5374" w:type="dxa"/>
          <w:gridSpan w:val="3"/>
          <w:tcBorders>
            <w:top w:val="single" w:sz="4" w:space="0" w:color="15284C"/>
            <w:left w:val="nil"/>
            <w:bottom w:val="single" w:sz="4" w:space="0" w:color="15284C"/>
            <w:right w:val="nil"/>
          </w:tcBorders>
          <w:shd w:val="clear" w:color="auto" w:fill="F6F4EC"/>
          <w:vAlign w:val="center"/>
        </w:tcPr>
        <w:p w14:paraId="22F9745A" w14:textId="1172CFA0" w:rsidR="000F6EA7" w:rsidRPr="00DC0C2C" w:rsidRDefault="007A6D5C" w:rsidP="000F6EA7">
          <w:pPr>
            <w:pStyle w:val="Footer"/>
            <w:rPr>
              <w:color w:val="15284C"/>
              <w:sz w:val="16"/>
              <w:szCs w:val="16"/>
            </w:rPr>
          </w:pPr>
          <w:r>
            <w:rPr>
              <w:color w:val="15284C"/>
              <w:sz w:val="16"/>
              <w:szCs w:val="16"/>
            </w:rPr>
            <w:t>Referral Criteria Guidelines FIT for Symptomatic, Colonoscopy and CTC</w:t>
          </w:r>
        </w:p>
      </w:tc>
      <w:tc>
        <w:tcPr>
          <w:tcW w:w="1065" w:type="dxa"/>
          <w:tcBorders>
            <w:top w:val="single" w:sz="4" w:space="0" w:color="15284C"/>
            <w:left w:val="nil"/>
            <w:bottom w:val="single" w:sz="4" w:space="0" w:color="15284C"/>
            <w:right w:val="nil"/>
          </w:tcBorders>
          <w:shd w:val="clear" w:color="auto" w:fill="F6F4EC"/>
          <w:vAlign w:val="center"/>
        </w:tcPr>
        <w:p w14:paraId="56F15B10" w14:textId="77777777" w:rsidR="000F6EA7" w:rsidRPr="00DC0C2C" w:rsidRDefault="000F6EA7" w:rsidP="000F6EA7">
          <w:pPr>
            <w:pStyle w:val="Footer"/>
            <w:rPr>
              <w:b/>
              <w:color w:val="15284C"/>
              <w:sz w:val="16"/>
              <w:szCs w:val="16"/>
            </w:rPr>
          </w:pPr>
          <w:r w:rsidRPr="00DC0C2C">
            <w:rPr>
              <w:b/>
              <w:color w:val="15284C"/>
              <w:sz w:val="16"/>
              <w:szCs w:val="16"/>
            </w:rPr>
            <w:t>VERSION:</w:t>
          </w:r>
        </w:p>
      </w:tc>
      <w:tc>
        <w:tcPr>
          <w:tcW w:w="1499" w:type="dxa"/>
          <w:tcBorders>
            <w:top w:val="single" w:sz="4" w:space="0" w:color="15284C"/>
            <w:left w:val="nil"/>
            <w:bottom w:val="single" w:sz="4" w:space="0" w:color="15284C"/>
            <w:right w:val="nil"/>
          </w:tcBorders>
          <w:shd w:val="clear" w:color="auto" w:fill="F6F4EC"/>
          <w:vAlign w:val="center"/>
        </w:tcPr>
        <w:p w14:paraId="043F61C3" w14:textId="6E0758DB" w:rsidR="000F6EA7" w:rsidRPr="00DC0C2C" w:rsidRDefault="006E7EFE" w:rsidP="000F6EA7">
          <w:pPr>
            <w:pStyle w:val="Footer"/>
            <w:rPr>
              <w:color w:val="15284C"/>
              <w:sz w:val="16"/>
              <w:szCs w:val="16"/>
            </w:rPr>
          </w:pPr>
          <w:r>
            <w:rPr>
              <w:color w:val="15284C"/>
              <w:sz w:val="16"/>
              <w:szCs w:val="16"/>
            </w:rPr>
            <w:t>5</w:t>
          </w:r>
          <w:r w:rsidR="000F6EA7" w:rsidRPr="00DC0C2C">
            <w:rPr>
              <w:color w:val="15284C"/>
              <w:sz w:val="16"/>
              <w:szCs w:val="16"/>
            </w:rPr>
            <w:t>.0</w:t>
          </w:r>
        </w:p>
      </w:tc>
    </w:tr>
    <w:tr w:rsidR="00776E95" w:rsidRPr="00DC0C2C" w14:paraId="481673CA" w14:textId="77777777">
      <w:trPr>
        <w:trHeight w:val="284"/>
      </w:trPr>
      <w:tc>
        <w:tcPr>
          <w:tcW w:w="1552" w:type="dxa"/>
          <w:tcBorders>
            <w:top w:val="single" w:sz="4" w:space="0" w:color="15284C"/>
            <w:left w:val="nil"/>
            <w:bottom w:val="single" w:sz="4" w:space="0" w:color="15284C"/>
            <w:right w:val="nil"/>
          </w:tcBorders>
          <w:shd w:val="clear" w:color="auto" w:fill="FFFFFF" w:themeFill="background1"/>
          <w:vAlign w:val="center"/>
        </w:tcPr>
        <w:p w14:paraId="3257131D" w14:textId="77777777" w:rsidR="000F6EA7" w:rsidRPr="00DC0C2C" w:rsidRDefault="000F6EA7" w:rsidP="000F6EA7">
          <w:pPr>
            <w:pStyle w:val="Footer"/>
            <w:rPr>
              <w:b/>
              <w:color w:val="15284C"/>
              <w:sz w:val="16"/>
              <w:szCs w:val="16"/>
            </w:rPr>
          </w:pPr>
          <w:r w:rsidRPr="00DC0C2C">
            <w:rPr>
              <w:b/>
              <w:color w:val="15284C"/>
              <w:sz w:val="16"/>
              <w:szCs w:val="16"/>
            </w:rPr>
            <w:t>PUBLISHED:</w:t>
          </w:r>
        </w:p>
      </w:tc>
      <w:tc>
        <w:tcPr>
          <w:tcW w:w="2271" w:type="dxa"/>
          <w:gridSpan w:val="2"/>
          <w:tcBorders>
            <w:top w:val="single" w:sz="4" w:space="0" w:color="15284C"/>
            <w:left w:val="nil"/>
            <w:bottom w:val="single" w:sz="4" w:space="0" w:color="15284C"/>
            <w:right w:val="nil"/>
          </w:tcBorders>
          <w:shd w:val="clear" w:color="auto" w:fill="FFFFFF" w:themeFill="background1"/>
          <w:vAlign w:val="center"/>
        </w:tcPr>
        <w:p w14:paraId="51852091" w14:textId="77777777" w:rsidR="000F6EA7" w:rsidRPr="00DC0C2C" w:rsidRDefault="000F6EA7" w:rsidP="000F6EA7">
          <w:pPr>
            <w:pStyle w:val="Footer"/>
            <w:rPr>
              <w:color w:val="15284C"/>
              <w:sz w:val="16"/>
              <w:szCs w:val="16"/>
            </w:rPr>
          </w:pPr>
          <w:r w:rsidRPr="00DC0C2C">
            <w:rPr>
              <w:color w:val="15284C"/>
              <w:sz w:val="16"/>
              <w:szCs w:val="16"/>
            </w:rPr>
            <w:t>DD MM</w:t>
          </w:r>
          <w:r>
            <w:rPr>
              <w:color w:val="15284C"/>
              <w:sz w:val="16"/>
              <w:szCs w:val="16"/>
            </w:rPr>
            <w:t>M</w:t>
          </w:r>
          <w:r w:rsidRPr="00DC0C2C">
            <w:rPr>
              <w:color w:val="15284C"/>
              <w:sz w:val="16"/>
              <w:szCs w:val="16"/>
            </w:rPr>
            <w:t xml:space="preserve"> YYYY</w:t>
          </w:r>
        </w:p>
      </w:tc>
      <w:tc>
        <w:tcPr>
          <w:tcW w:w="1276" w:type="dxa"/>
          <w:tcBorders>
            <w:top w:val="single" w:sz="4" w:space="0" w:color="15284C"/>
            <w:left w:val="nil"/>
            <w:bottom w:val="single" w:sz="4" w:space="0" w:color="15284C"/>
            <w:right w:val="nil"/>
          </w:tcBorders>
          <w:shd w:val="clear" w:color="auto" w:fill="FFFFFF" w:themeFill="background1"/>
          <w:vAlign w:val="center"/>
        </w:tcPr>
        <w:p w14:paraId="7B3F3D21" w14:textId="77777777" w:rsidR="000F6EA7" w:rsidRPr="00DC0C2C" w:rsidRDefault="000F6EA7" w:rsidP="000F6EA7">
          <w:pPr>
            <w:pStyle w:val="Footer"/>
            <w:ind w:right="-102"/>
            <w:rPr>
              <w:b/>
              <w:color w:val="15284C"/>
              <w:sz w:val="16"/>
              <w:szCs w:val="16"/>
            </w:rPr>
          </w:pPr>
          <w:r w:rsidRPr="00DC0C2C">
            <w:rPr>
              <w:b/>
              <w:color w:val="15284C"/>
              <w:sz w:val="16"/>
              <w:szCs w:val="16"/>
            </w:rPr>
            <w:t>REVIEW DUE:</w:t>
          </w:r>
        </w:p>
      </w:tc>
      <w:tc>
        <w:tcPr>
          <w:tcW w:w="2260" w:type="dxa"/>
          <w:tcBorders>
            <w:top w:val="single" w:sz="4" w:space="0" w:color="15284C"/>
            <w:left w:val="nil"/>
            <w:bottom w:val="single" w:sz="4" w:space="0" w:color="15284C"/>
            <w:right w:val="nil"/>
          </w:tcBorders>
          <w:shd w:val="clear" w:color="auto" w:fill="FFFFFF" w:themeFill="background1"/>
          <w:vAlign w:val="center"/>
        </w:tcPr>
        <w:p w14:paraId="44190EC1" w14:textId="77777777" w:rsidR="000F6EA7" w:rsidRPr="00DC0C2C" w:rsidRDefault="000F6EA7" w:rsidP="000F6EA7">
          <w:pPr>
            <w:pStyle w:val="Footer"/>
            <w:rPr>
              <w:color w:val="15284C"/>
              <w:sz w:val="16"/>
              <w:szCs w:val="16"/>
            </w:rPr>
          </w:pPr>
          <w:r w:rsidRPr="00DC0C2C">
            <w:rPr>
              <w:color w:val="15284C"/>
              <w:sz w:val="16"/>
              <w:szCs w:val="16"/>
            </w:rPr>
            <w:t>DD MM</w:t>
          </w:r>
          <w:r>
            <w:rPr>
              <w:color w:val="15284C"/>
              <w:sz w:val="16"/>
              <w:szCs w:val="16"/>
            </w:rPr>
            <w:t>M</w:t>
          </w:r>
          <w:r w:rsidRPr="00DC0C2C">
            <w:rPr>
              <w:color w:val="15284C"/>
              <w:sz w:val="16"/>
              <w:szCs w:val="16"/>
            </w:rPr>
            <w:t xml:space="preserve"> YYYY</w:t>
          </w:r>
        </w:p>
      </w:tc>
      <w:tc>
        <w:tcPr>
          <w:tcW w:w="1065" w:type="dxa"/>
          <w:tcBorders>
            <w:top w:val="single" w:sz="4" w:space="0" w:color="15284C"/>
            <w:left w:val="nil"/>
            <w:bottom w:val="single" w:sz="4" w:space="0" w:color="15284C"/>
            <w:right w:val="nil"/>
          </w:tcBorders>
          <w:shd w:val="clear" w:color="auto" w:fill="FFFFFF" w:themeFill="background1"/>
          <w:vAlign w:val="center"/>
        </w:tcPr>
        <w:p w14:paraId="1057CE05" w14:textId="77777777" w:rsidR="000F6EA7" w:rsidRPr="00DC0C2C" w:rsidRDefault="000F6EA7" w:rsidP="000F6EA7">
          <w:pPr>
            <w:pStyle w:val="Footer"/>
            <w:rPr>
              <w:b/>
              <w:color w:val="15284C"/>
              <w:sz w:val="16"/>
              <w:szCs w:val="16"/>
            </w:rPr>
          </w:pPr>
          <w:r w:rsidRPr="00DC0C2C">
            <w:rPr>
              <w:b/>
              <w:color w:val="15284C"/>
              <w:sz w:val="16"/>
              <w:szCs w:val="16"/>
            </w:rPr>
            <w:t>PAGE:</w:t>
          </w:r>
        </w:p>
      </w:tc>
      <w:tc>
        <w:tcPr>
          <w:tcW w:w="1499" w:type="dxa"/>
          <w:tcBorders>
            <w:top w:val="single" w:sz="4" w:space="0" w:color="15284C"/>
            <w:left w:val="nil"/>
            <w:bottom w:val="single" w:sz="4" w:space="0" w:color="15284C"/>
            <w:right w:val="nil"/>
          </w:tcBorders>
          <w:shd w:val="clear" w:color="auto" w:fill="FFFFFF" w:themeFill="background1"/>
          <w:vAlign w:val="center"/>
        </w:tcPr>
        <w:p w14:paraId="1387495F" w14:textId="77777777" w:rsidR="000F6EA7" w:rsidRPr="00DC0C2C" w:rsidRDefault="000F6EA7" w:rsidP="000F6EA7">
          <w:pPr>
            <w:pStyle w:val="Footer"/>
            <w:rPr>
              <w:color w:val="15284C"/>
              <w:sz w:val="16"/>
              <w:szCs w:val="16"/>
            </w:rPr>
          </w:pPr>
          <w:r w:rsidRPr="00DC0C2C">
            <w:rPr>
              <w:bCs/>
              <w:color w:val="15284C"/>
              <w:sz w:val="16"/>
              <w:szCs w:val="16"/>
            </w:rPr>
            <w:fldChar w:fldCharType="begin"/>
          </w:r>
          <w:r w:rsidRPr="00DC0C2C">
            <w:rPr>
              <w:bCs/>
              <w:color w:val="15284C"/>
              <w:sz w:val="16"/>
              <w:szCs w:val="16"/>
            </w:rPr>
            <w:instrText xml:space="preserve"> PAGE  \* Arabic  \* MERGEFORMAT </w:instrText>
          </w:r>
          <w:r w:rsidRPr="00DC0C2C">
            <w:rPr>
              <w:bCs/>
              <w:color w:val="15284C"/>
              <w:sz w:val="16"/>
              <w:szCs w:val="16"/>
            </w:rPr>
            <w:fldChar w:fldCharType="separate"/>
          </w:r>
          <w:r>
            <w:rPr>
              <w:bCs/>
              <w:noProof/>
              <w:color w:val="15284C"/>
              <w:sz w:val="16"/>
              <w:szCs w:val="16"/>
            </w:rPr>
            <w:t>5</w:t>
          </w:r>
          <w:r w:rsidRPr="00DC0C2C">
            <w:rPr>
              <w:bCs/>
              <w:color w:val="15284C"/>
              <w:sz w:val="16"/>
              <w:szCs w:val="16"/>
            </w:rPr>
            <w:fldChar w:fldCharType="end"/>
          </w:r>
          <w:r w:rsidRPr="00DC0C2C">
            <w:rPr>
              <w:color w:val="15284C"/>
              <w:sz w:val="16"/>
              <w:szCs w:val="16"/>
            </w:rPr>
            <w:t xml:space="preserve"> of </w:t>
          </w:r>
          <w:r w:rsidRPr="00DC0C2C">
            <w:rPr>
              <w:bCs/>
              <w:color w:val="15284C"/>
              <w:sz w:val="16"/>
              <w:szCs w:val="16"/>
            </w:rPr>
            <w:fldChar w:fldCharType="begin"/>
          </w:r>
          <w:r w:rsidRPr="00DC0C2C">
            <w:rPr>
              <w:bCs/>
              <w:color w:val="15284C"/>
              <w:sz w:val="16"/>
              <w:szCs w:val="16"/>
            </w:rPr>
            <w:instrText xml:space="preserve"> NUMPAGES  \* Arabic  \* MERGEFORMAT </w:instrText>
          </w:r>
          <w:r w:rsidRPr="00DC0C2C">
            <w:rPr>
              <w:bCs/>
              <w:color w:val="15284C"/>
              <w:sz w:val="16"/>
              <w:szCs w:val="16"/>
            </w:rPr>
            <w:fldChar w:fldCharType="separate"/>
          </w:r>
          <w:r>
            <w:rPr>
              <w:bCs/>
              <w:noProof/>
              <w:color w:val="15284C"/>
              <w:sz w:val="16"/>
              <w:szCs w:val="16"/>
            </w:rPr>
            <w:t>6</w:t>
          </w:r>
          <w:r w:rsidRPr="00DC0C2C">
            <w:rPr>
              <w:bCs/>
              <w:color w:val="15284C"/>
              <w:sz w:val="16"/>
              <w:szCs w:val="16"/>
            </w:rPr>
            <w:fldChar w:fldCharType="end"/>
          </w:r>
        </w:p>
      </w:tc>
    </w:tr>
    <w:tr w:rsidR="00430893" w:rsidRPr="00DC0C2C" w14:paraId="59319244" w14:textId="77777777">
      <w:trPr>
        <w:trHeight w:val="284"/>
      </w:trPr>
      <w:tc>
        <w:tcPr>
          <w:tcW w:w="9923" w:type="dxa"/>
          <w:gridSpan w:val="7"/>
          <w:tcBorders>
            <w:top w:val="single" w:sz="4" w:space="0" w:color="15284C"/>
            <w:left w:val="nil"/>
            <w:bottom w:val="single" w:sz="4" w:space="0" w:color="15284C"/>
            <w:right w:val="nil"/>
          </w:tcBorders>
          <w:shd w:val="clear" w:color="auto" w:fill="F6F4EC"/>
          <w:vAlign w:val="center"/>
        </w:tcPr>
        <w:p w14:paraId="2064E1A7" w14:textId="77777777" w:rsidR="000F6EA7" w:rsidRPr="00DC0C2C" w:rsidRDefault="000F6EA7" w:rsidP="000F6EA7">
          <w:pPr>
            <w:pStyle w:val="Footer"/>
            <w:rPr>
              <w:color w:val="15284C"/>
              <w:sz w:val="16"/>
              <w:szCs w:val="16"/>
            </w:rPr>
          </w:pPr>
          <w:r w:rsidRPr="00DC0C2C">
            <w:rPr>
              <w:b/>
              <w:color w:val="15284C"/>
              <w:sz w:val="16"/>
              <w:szCs w:val="16"/>
            </w:rPr>
            <w:t>I</w:t>
          </w:r>
          <w:r w:rsidRPr="005C009B">
            <w:rPr>
              <w:b/>
              <w:color w:val="15284C"/>
              <w:sz w:val="16"/>
              <w:szCs w:val="16"/>
              <w:shd w:val="clear" w:color="auto" w:fill="F6F4EC"/>
            </w:rPr>
            <w:t>F THIS DOCUMENT IS PRINTED, IT IS VALID ONLY FOR THE DAY OF PRINTING</w:t>
          </w:r>
        </w:p>
      </w:tc>
    </w:tr>
  </w:tbl>
  <w:p w14:paraId="7E1C8A77" w14:textId="717F5D90" w:rsidR="000F6EA7" w:rsidRDefault="000F6EA7">
    <w:pPr>
      <w:pStyle w:val="Footer"/>
    </w:pPr>
  </w:p>
  <w:p w14:paraId="1F8AC7FF" w14:textId="77777777" w:rsidR="00F835D2" w:rsidRDefault="00F835D2" w:rsidP="00C506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3A96C" w14:textId="77777777" w:rsidR="00FA4F7E" w:rsidRDefault="00FA4F7E" w:rsidP="00D7089B">
      <w:pPr>
        <w:spacing w:after="0" w:line="240" w:lineRule="auto"/>
      </w:pPr>
      <w:r>
        <w:separator/>
      </w:r>
    </w:p>
  </w:footnote>
  <w:footnote w:type="continuationSeparator" w:id="0">
    <w:p w14:paraId="17AF54FF" w14:textId="77777777" w:rsidR="00FA4F7E" w:rsidRDefault="00FA4F7E" w:rsidP="00D7089B">
      <w:pPr>
        <w:spacing w:after="0" w:line="240" w:lineRule="auto"/>
      </w:pPr>
      <w:r>
        <w:continuationSeparator/>
      </w:r>
    </w:p>
  </w:footnote>
  <w:footnote w:id="1">
    <w:p w14:paraId="5462C74F" w14:textId="61A29833" w:rsidR="00E11C4B" w:rsidRPr="00E11C4B" w:rsidRDefault="00E11C4B">
      <w:pPr>
        <w:pStyle w:val="FootnoteText"/>
        <w:rPr>
          <w:rFonts w:ascii="Arial" w:hAnsi="Arial" w:cs="Arial"/>
          <w:sz w:val="16"/>
          <w:szCs w:val="16"/>
        </w:rPr>
      </w:pPr>
      <w:r w:rsidRPr="00E11C4B">
        <w:rPr>
          <w:rStyle w:val="FootnoteReference"/>
          <w:rFonts w:ascii="Arial" w:hAnsi="Arial" w:cs="Arial"/>
          <w:sz w:val="16"/>
          <w:szCs w:val="16"/>
        </w:rPr>
        <w:footnoteRef/>
      </w:r>
      <w:r>
        <w:rPr>
          <w:rFonts w:ascii="Arial" w:hAnsi="Arial" w:cs="Arial"/>
          <w:sz w:val="16"/>
          <w:szCs w:val="16"/>
        </w:rPr>
        <w:t xml:space="preserve">     </w:t>
      </w:r>
      <w:r w:rsidRPr="00E11C4B">
        <w:rPr>
          <w:rFonts w:ascii="Arial" w:hAnsi="Arial" w:cs="Arial"/>
          <w:sz w:val="16"/>
          <w:szCs w:val="16"/>
        </w:rPr>
        <w:t>NZ familial gastrointestinal cancer service https://www.healthnz.govt.nz/hospitals-services/services-support/new-zealand-familial-gastrointestinal-cancer-service</w:t>
      </w:r>
    </w:p>
  </w:footnote>
  <w:footnote w:id="2">
    <w:p w14:paraId="2099AD2D" w14:textId="4A48FD59" w:rsidR="00B266D2" w:rsidRPr="007C4A02" w:rsidRDefault="00D7089B" w:rsidP="007C4A02">
      <w:pPr>
        <w:pStyle w:val="FootnoteText"/>
        <w:rPr>
          <w:rFonts w:ascii="Arial" w:hAnsi="Arial" w:cs="Arial"/>
          <w:sz w:val="16"/>
          <w:szCs w:val="16"/>
        </w:rPr>
      </w:pPr>
      <w:r w:rsidRPr="00E11C4B">
        <w:rPr>
          <w:rStyle w:val="FootnoteReference"/>
          <w:rFonts w:ascii="Arial" w:hAnsi="Arial" w:cs="Arial"/>
          <w:sz w:val="16"/>
          <w:szCs w:val="16"/>
        </w:rPr>
        <w:footnoteRef/>
      </w:r>
      <w:r w:rsidRPr="00E11C4B">
        <w:rPr>
          <w:rFonts w:ascii="Arial" w:hAnsi="Arial" w:cs="Arial"/>
          <w:color w:val="000000" w:themeColor="text1"/>
          <w:sz w:val="16"/>
          <w:szCs w:val="16"/>
        </w:rPr>
        <w:tab/>
      </w:r>
      <w:r w:rsidR="004B7EE0" w:rsidRPr="00E11C4B">
        <w:rPr>
          <w:rFonts w:ascii="Arial" w:hAnsi="Arial" w:cs="Arial"/>
          <w:color w:val="000000" w:themeColor="text1"/>
          <w:sz w:val="16"/>
          <w:szCs w:val="16"/>
        </w:rPr>
        <w:t>Monahan KJ, Davies MM, Abulafi M, et al. Faecal immunochemical testing (FIT) in patients with signs or symptoms of suspected colorectal cancer (CRC): a joint guideline from the Association of Coloproctology of Great Britain and Ireland and the British Society of Gastroenterology. Gut. 2022. doi:10.1136/gutjnl-2022-32798</w:t>
      </w:r>
    </w:p>
  </w:footnote>
  <w:footnote w:id="3">
    <w:p w14:paraId="6F901C5E" w14:textId="5846238F" w:rsidR="00C409E3" w:rsidRPr="00C20743" w:rsidRDefault="00C409E3" w:rsidP="00C409E3">
      <w:pPr>
        <w:pStyle w:val="FootnoteText"/>
        <w:rPr>
          <w:lang w:val="mi-NZ"/>
        </w:rPr>
      </w:pPr>
      <w:r w:rsidRPr="007C4A02">
        <w:rPr>
          <w:rStyle w:val="FootnoteReference"/>
          <w:rFonts w:ascii="Arial" w:hAnsi="Arial" w:cs="Arial"/>
          <w:sz w:val="16"/>
          <w:szCs w:val="16"/>
        </w:rPr>
        <w:footnoteRef/>
      </w:r>
      <w:r>
        <w:rPr>
          <w:rFonts w:ascii="Arial" w:hAnsi="Arial" w:cs="Arial"/>
          <w:sz w:val="16"/>
          <w:szCs w:val="16"/>
          <w:lang w:val="en-US"/>
        </w:rPr>
        <w:t xml:space="preserve">     </w:t>
      </w:r>
      <w:r w:rsidRPr="007C4A02">
        <w:rPr>
          <w:rFonts w:ascii="Arial" w:hAnsi="Arial" w:cs="Arial"/>
          <w:sz w:val="16"/>
          <w:szCs w:val="16"/>
          <w:lang w:val="en-US"/>
        </w:rPr>
        <w:t>Rockwood K, Theou O. Using the Clinical Frailty Scale in Allocating Scarce Health Care Resources. Can Geriatr J. 2020 Sep 1;23(3):210-215. doi: 10.5770/cgj.23.463. PMID: 32904824; PMCID: PMC7458601.</w:t>
      </w:r>
    </w:p>
  </w:footnote>
  <w:footnote w:id="4">
    <w:p w14:paraId="75185006" w14:textId="4D97FB37" w:rsidR="00567000" w:rsidRPr="00567000" w:rsidRDefault="00567000">
      <w:pPr>
        <w:pStyle w:val="FootnoteText"/>
        <w:rPr>
          <w:rFonts w:ascii="Arial" w:hAnsi="Arial" w:cs="Arial"/>
          <w:sz w:val="16"/>
          <w:szCs w:val="16"/>
        </w:rPr>
      </w:pPr>
      <w:r w:rsidRPr="00567000">
        <w:rPr>
          <w:rStyle w:val="FootnoteReference"/>
          <w:rFonts w:ascii="Arial" w:hAnsi="Arial" w:cs="Arial"/>
          <w:sz w:val="16"/>
          <w:szCs w:val="16"/>
        </w:rPr>
        <w:footnoteRef/>
      </w:r>
      <w:r w:rsidRPr="00567000">
        <w:rPr>
          <w:rFonts w:ascii="Arial" w:hAnsi="Arial" w:cs="Arial"/>
          <w:sz w:val="16"/>
          <w:szCs w:val="16"/>
        </w:rPr>
        <w:t xml:space="preserve"> Link to be inserted to HealthPathways </w:t>
      </w:r>
      <w:r w:rsidR="00B42593">
        <w:rPr>
          <w:rFonts w:ascii="Arial" w:hAnsi="Arial" w:cs="Arial"/>
          <w:sz w:val="16"/>
          <w:szCs w:val="16"/>
        </w:rPr>
        <w:t xml:space="preserve">for haemorrhoids and anal fissure. </w:t>
      </w:r>
    </w:p>
  </w:footnote>
  <w:footnote w:id="5">
    <w:p w14:paraId="605902E3" w14:textId="1CECFB65" w:rsidR="006672C0" w:rsidRPr="003A4AE1" w:rsidRDefault="006672C0">
      <w:pPr>
        <w:pStyle w:val="FootnoteText"/>
        <w:rPr>
          <w:rFonts w:ascii="Arial" w:hAnsi="Arial" w:cs="Arial"/>
          <w:sz w:val="18"/>
          <w:szCs w:val="22"/>
        </w:rPr>
      </w:pPr>
      <w:r w:rsidRPr="003A4AE1">
        <w:rPr>
          <w:rStyle w:val="FootnoteReference"/>
          <w:rFonts w:ascii="Arial" w:hAnsi="Arial" w:cs="Arial"/>
          <w:sz w:val="18"/>
          <w:szCs w:val="22"/>
        </w:rPr>
        <w:footnoteRef/>
      </w:r>
      <w:r w:rsidRPr="003A4AE1">
        <w:rPr>
          <w:rFonts w:ascii="Arial" w:hAnsi="Arial" w:cs="Arial"/>
          <w:sz w:val="18"/>
          <w:szCs w:val="22"/>
        </w:rPr>
        <w:t xml:space="preserve"> Link to </w:t>
      </w:r>
      <w:r w:rsidR="001B4BCD" w:rsidRPr="003A4AE1">
        <w:rPr>
          <w:rFonts w:ascii="Arial" w:hAnsi="Arial" w:cs="Arial"/>
          <w:sz w:val="18"/>
          <w:szCs w:val="22"/>
        </w:rPr>
        <w:t xml:space="preserve">HealthPathways to be provided. </w:t>
      </w:r>
    </w:p>
  </w:footnote>
  <w:footnote w:id="6">
    <w:p w14:paraId="60454667" w14:textId="30804FE8" w:rsidR="2BFE4FC5" w:rsidRDefault="2BFE4FC5" w:rsidP="162B5F07">
      <w:pPr>
        <w:pStyle w:val="FootnoteText"/>
      </w:pPr>
      <w:r w:rsidRPr="2BFE4FC5">
        <w:rPr>
          <w:rStyle w:val="FootnoteReference"/>
        </w:rPr>
        <w:footnoteRef/>
      </w:r>
      <w:r w:rsidR="162B5F07">
        <w:t xml:space="preserve">   </w:t>
      </w:r>
      <w:hyperlink r:id="rId1">
        <w:r w:rsidR="162B5F07" w:rsidRPr="162B5F07">
          <w:rPr>
            <w:rStyle w:val="Hyperlink"/>
          </w:rPr>
          <w:t>Standards for Individuals Performing National Bowel Screening Colonoscopy in New Zealand 2021</w:t>
        </w:r>
      </w:hyperlink>
    </w:p>
  </w:footnote>
  <w:footnote w:id="7">
    <w:p w14:paraId="544F8E4E" w14:textId="40AE6938" w:rsidR="5C3840E4" w:rsidRDefault="5C3840E4" w:rsidP="5C3840E4">
      <w:pPr>
        <w:pStyle w:val="FootnoteText"/>
      </w:pPr>
      <w:r w:rsidRPr="5C3840E4">
        <w:rPr>
          <w:rStyle w:val="FootnoteReference"/>
        </w:rPr>
        <w:footnoteRef/>
      </w:r>
      <w:r w:rsidR="751B2788">
        <w:t xml:space="preserve"> </w:t>
      </w:r>
      <w:r w:rsidR="751B2788" w:rsidRPr="5C3840E4">
        <w:rPr>
          <w:rFonts w:ascii="Arial" w:eastAsia="Arial" w:hAnsi="Arial" w:cs="Arial"/>
          <w:color w:val="212121"/>
          <w:sz w:val="16"/>
          <w:szCs w:val="16"/>
        </w:rPr>
        <w:t>Johnstone MS, MacLeod C, Digby J, Al-Azzawi Y, Pang G, Watson AJM, Strachan J, Mowat C, McSorley ST. Prevalence of repeat faecal immunochemical testing in symptomatic patients attending primary care. Colorectal Dis. 2022 Dec;24(12):1498-1504. doi: 10.1111/codi.16240. Epub 2022 Jul 18. PMID: 35776684; PMCID: PMC10084108.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E0FD" w14:textId="77777777" w:rsidR="00D7089B" w:rsidRDefault="00D7089B">
    <w:pPr>
      <w:pStyle w:val="Header"/>
    </w:pPr>
    <w:r>
      <w:rPr>
        <w:noProof/>
      </w:rPr>
      <w:drawing>
        <wp:anchor distT="0" distB="0" distL="114300" distR="114300" simplePos="0" relativeHeight="251658241" behindDoc="0" locked="0" layoutInCell="1" allowOverlap="1" wp14:anchorId="40B88753" wp14:editId="175C675C">
          <wp:simplePos x="0" y="0"/>
          <wp:positionH relativeFrom="page">
            <wp:posOffset>5886450</wp:posOffset>
          </wp:positionH>
          <wp:positionV relativeFrom="paragraph">
            <wp:posOffset>19050</wp:posOffset>
          </wp:positionV>
          <wp:extent cx="1823085" cy="396240"/>
          <wp:effectExtent l="0" t="0" r="5715" b="3810"/>
          <wp:wrapNone/>
          <wp:docPr id="15207842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396240"/>
                  </a:xfrm>
                  <a:prstGeom prst="rect">
                    <a:avLst/>
                  </a:prstGeom>
                  <a:noFill/>
                </pic:spPr>
              </pic:pic>
            </a:graphicData>
          </a:graphic>
          <wp14:sizeRelH relativeFrom="page">
            <wp14:pctWidth>0</wp14:pctWidth>
          </wp14:sizeRelH>
          <wp14:sizeRelV relativeFrom="page">
            <wp14:pctHeight>0</wp14:pctHeight>
          </wp14:sizeRelV>
        </wp:anchor>
      </w:drawing>
    </w:r>
    <w:r w:rsidRPr="000D7892">
      <w:rPr>
        <w:noProof/>
      </w:rPr>
      <w:drawing>
        <wp:anchor distT="0" distB="0" distL="114300" distR="114300" simplePos="0" relativeHeight="251658240" behindDoc="0" locked="0" layoutInCell="1" allowOverlap="1" wp14:anchorId="7B3B1521" wp14:editId="24A69418">
          <wp:simplePos x="0" y="0"/>
          <wp:positionH relativeFrom="page">
            <wp:posOffset>-685800</wp:posOffset>
          </wp:positionH>
          <wp:positionV relativeFrom="paragraph">
            <wp:posOffset>-457200</wp:posOffset>
          </wp:positionV>
          <wp:extent cx="10991850" cy="447649"/>
          <wp:effectExtent l="0" t="0" r="0" b="0"/>
          <wp:wrapNone/>
          <wp:docPr id="9545343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0" cy="4476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4EFE" w14:textId="77777777" w:rsidR="00D65D05" w:rsidRDefault="00D65D05">
    <w:pPr>
      <w:pStyle w:val="Header"/>
    </w:pPr>
    <w:r>
      <w:rPr>
        <w:noProof/>
      </w:rPr>
      <w:drawing>
        <wp:anchor distT="0" distB="0" distL="114300" distR="114300" simplePos="0" relativeHeight="251658243" behindDoc="0" locked="0" layoutInCell="1" allowOverlap="1" wp14:anchorId="7C6A5218" wp14:editId="090E4D7B">
          <wp:simplePos x="0" y="0"/>
          <wp:positionH relativeFrom="page">
            <wp:posOffset>8105775</wp:posOffset>
          </wp:positionH>
          <wp:positionV relativeFrom="paragraph">
            <wp:posOffset>104775</wp:posOffset>
          </wp:positionV>
          <wp:extent cx="1823085" cy="396240"/>
          <wp:effectExtent l="0" t="0" r="5715" b="3810"/>
          <wp:wrapNone/>
          <wp:docPr id="12025776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396240"/>
                  </a:xfrm>
                  <a:prstGeom prst="rect">
                    <a:avLst/>
                  </a:prstGeom>
                  <a:noFill/>
                </pic:spPr>
              </pic:pic>
            </a:graphicData>
          </a:graphic>
          <wp14:sizeRelH relativeFrom="page">
            <wp14:pctWidth>0</wp14:pctWidth>
          </wp14:sizeRelH>
          <wp14:sizeRelV relativeFrom="page">
            <wp14:pctHeight>0</wp14:pctHeight>
          </wp14:sizeRelV>
        </wp:anchor>
      </w:drawing>
    </w:r>
    <w:r w:rsidRPr="000D7892">
      <w:rPr>
        <w:noProof/>
      </w:rPr>
      <w:drawing>
        <wp:anchor distT="0" distB="0" distL="114300" distR="114300" simplePos="0" relativeHeight="251658242" behindDoc="0" locked="0" layoutInCell="1" allowOverlap="1" wp14:anchorId="3F3C928E" wp14:editId="11CF1493">
          <wp:simplePos x="0" y="0"/>
          <wp:positionH relativeFrom="page">
            <wp:posOffset>-685800</wp:posOffset>
          </wp:positionH>
          <wp:positionV relativeFrom="paragraph">
            <wp:posOffset>-457200</wp:posOffset>
          </wp:positionV>
          <wp:extent cx="10991850" cy="447649"/>
          <wp:effectExtent l="0" t="0" r="0" b="0"/>
          <wp:wrapNone/>
          <wp:docPr id="1700723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0" cy="4476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4P4NyJLD" int2:invalidationBookmarkName="" int2:hashCode="sBmg0JBK2f1kzB" int2:id="p9BPSNwv">
      <int2:state int2:value="Rejected" int2:type="similarity"/>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C86"/>
    <w:multiLevelType w:val="hybridMultilevel"/>
    <w:tmpl w:val="375A06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753842"/>
    <w:multiLevelType w:val="multilevel"/>
    <w:tmpl w:val="020A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76423"/>
    <w:multiLevelType w:val="hybridMultilevel"/>
    <w:tmpl w:val="263E6014"/>
    <w:lvl w:ilvl="0" w:tplc="FFFFFFFF">
      <w:start w:val="1"/>
      <w:numFmt w:val="bullet"/>
      <w:lvlText w:val=""/>
      <w:lvlJc w:val="left"/>
      <w:pPr>
        <w:ind w:left="360" w:hanging="360"/>
      </w:pPr>
      <w:rPr>
        <w:rFonts w:ascii="Symbol" w:hAnsi="Symbol" w:hint="default"/>
      </w:rPr>
    </w:lvl>
    <w:lvl w:ilvl="1" w:tplc="1409000B">
      <w:start w:val="1"/>
      <w:numFmt w:val="bullet"/>
      <w:lvlText w:val=""/>
      <w:lvlJc w:val="left"/>
      <w:pPr>
        <w:ind w:left="1210" w:hanging="360"/>
      </w:pPr>
      <w:rPr>
        <w:rFonts w:ascii="Wingdings" w:hAnsi="Wingdings" w:hint="default"/>
      </w:rPr>
    </w:lvl>
    <w:lvl w:ilvl="2" w:tplc="FFFFFFFF">
      <w:start w:val="1"/>
      <w:numFmt w:val="bullet"/>
      <w:lvlText w:val=""/>
      <w:lvlJc w:val="left"/>
      <w:pPr>
        <w:ind w:left="2236" w:hanging="360"/>
      </w:pPr>
      <w:rPr>
        <w:rFonts w:ascii="Wingdings" w:hAnsi="Wingdings" w:hint="default"/>
      </w:rPr>
    </w:lvl>
    <w:lvl w:ilvl="3" w:tplc="FFFFFFFF" w:tentative="1">
      <w:start w:val="1"/>
      <w:numFmt w:val="bullet"/>
      <w:lvlText w:val=""/>
      <w:lvlJc w:val="left"/>
      <w:pPr>
        <w:ind w:left="2956" w:hanging="360"/>
      </w:pPr>
      <w:rPr>
        <w:rFonts w:ascii="Symbol" w:hAnsi="Symbol" w:hint="default"/>
      </w:rPr>
    </w:lvl>
    <w:lvl w:ilvl="4" w:tplc="FFFFFFFF" w:tentative="1">
      <w:start w:val="1"/>
      <w:numFmt w:val="bullet"/>
      <w:lvlText w:val="o"/>
      <w:lvlJc w:val="left"/>
      <w:pPr>
        <w:ind w:left="3676" w:hanging="360"/>
      </w:pPr>
      <w:rPr>
        <w:rFonts w:ascii="Courier New" w:hAnsi="Courier New" w:cs="Courier New" w:hint="default"/>
      </w:rPr>
    </w:lvl>
    <w:lvl w:ilvl="5" w:tplc="FFFFFFFF" w:tentative="1">
      <w:start w:val="1"/>
      <w:numFmt w:val="bullet"/>
      <w:lvlText w:val=""/>
      <w:lvlJc w:val="left"/>
      <w:pPr>
        <w:ind w:left="4396" w:hanging="360"/>
      </w:pPr>
      <w:rPr>
        <w:rFonts w:ascii="Wingdings" w:hAnsi="Wingdings" w:hint="default"/>
      </w:rPr>
    </w:lvl>
    <w:lvl w:ilvl="6" w:tplc="FFFFFFFF" w:tentative="1">
      <w:start w:val="1"/>
      <w:numFmt w:val="bullet"/>
      <w:lvlText w:val=""/>
      <w:lvlJc w:val="left"/>
      <w:pPr>
        <w:ind w:left="5116" w:hanging="360"/>
      </w:pPr>
      <w:rPr>
        <w:rFonts w:ascii="Symbol" w:hAnsi="Symbol" w:hint="default"/>
      </w:rPr>
    </w:lvl>
    <w:lvl w:ilvl="7" w:tplc="FFFFFFFF" w:tentative="1">
      <w:start w:val="1"/>
      <w:numFmt w:val="bullet"/>
      <w:lvlText w:val="o"/>
      <w:lvlJc w:val="left"/>
      <w:pPr>
        <w:ind w:left="5836" w:hanging="360"/>
      </w:pPr>
      <w:rPr>
        <w:rFonts w:ascii="Courier New" w:hAnsi="Courier New" w:cs="Courier New" w:hint="default"/>
      </w:rPr>
    </w:lvl>
    <w:lvl w:ilvl="8" w:tplc="FFFFFFFF" w:tentative="1">
      <w:start w:val="1"/>
      <w:numFmt w:val="bullet"/>
      <w:lvlText w:val=""/>
      <w:lvlJc w:val="left"/>
      <w:pPr>
        <w:ind w:left="6556" w:hanging="360"/>
      </w:pPr>
      <w:rPr>
        <w:rFonts w:ascii="Wingdings" w:hAnsi="Wingdings" w:hint="default"/>
      </w:rPr>
    </w:lvl>
  </w:abstractNum>
  <w:abstractNum w:abstractNumId="3" w15:restartNumberingAfterBreak="0">
    <w:nsid w:val="0974699D"/>
    <w:multiLevelType w:val="hybridMultilevel"/>
    <w:tmpl w:val="09E4E9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632CB2"/>
    <w:multiLevelType w:val="hybridMultilevel"/>
    <w:tmpl w:val="C564276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11BE4DF9"/>
    <w:multiLevelType w:val="multilevel"/>
    <w:tmpl w:val="FFA05516"/>
    <w:lvl w:ilvl="0">
      <w:start w:val="1"/>
      <w:numFmt w:val="decimal"/>
      <w:lvlText w:val="%1."/>
      <w:lvlJc w:val="left"/>
      <w:pPr>
        <w:tabs>
          <w:tab w:val="num" w:pos="396"/>
        </w:tabs>
        <w:ind w:left="396" w:hanging="360"/>
      </w:pPr>
    </w:lvl>
    <w:lvl w:ilvl="1">
      <w:start w:val="1"/>
      <w:numFmt w:val="bullet"/>
      <w:lvlText w:val=""/>
      <w:lvlJc w:val="left"/>
      <w:pPr>
        <w:tabs>
          <w:tab w:val="num" w:pos="1476"/>
        </w:tabs>
        <w:ind w:left="1476" w:hanging="360"/>
      </w:pPr>
      <w:rPr>
        <w:rFonts w:ascii="Symbol" w:hAnsi="Symbol" w:hint="default"/>
        <w:sz w:val="20"/>
      </w:rPr>
    </w:lvl>
    <w:lvl w:ilvl="2" w:tentative="1">
      <w:start w:val="1"/>
      <w:numFmt w:val="decimal"/>
      <w:lvlText w:val="%3."/>
      <w:lvlJc w:val="left"/>
      <w:pPr>
        <w:tabs>
          <w:tab w:val="num" w:pos="2196"/>
        </w:tabs>
        <w:ind w:left="2196" w:hanging="360"/>
      </w:pPr>
    </w:lvl>
    <w:lvl w:ilvl="3" w:tentative="1">
      <w:start w:val="1"/>
      <w:numFmt w:val="decimal"/>
      <w:lvlText w:val="%4."/>
      <w:lvlJc w:val="left"/>
      <w:pPr>
        <w:tabs>
          <w:tab w:val="num" w:pos="2916"/>
        </w:tabs>
        <w:ind w:left="2916" w:hanging="360"/>
      </w:pPr>
    </w:lvl>
    <w:lvl w:ilvl="4" w:tentative="1">
      <w:start w:val="1"/>
      <w:numFmt w:val="decimal"/>
      <w:lvlText w:val="%5."/>
      <w:lvlJc w:val="left"/>
      <w:pPr>
        <w:tabs>
          <w:tab w:val="num" w:pos="3636"/>
        </w:tabs>
        <w:ind w:left="3636" w:hanging="360"/>
      </w:pPr>
    </w:lvl>
    <w:lvl w:ilvl="5" w:tentative="1">
      <w:start w:val="1"/>
      <w:numFmt w:val="decimal"/>
      <w:lvlText w:val="%6."/>
      <w:lvlJc w:val="left"/>
      <w:pPr>
        <w:tabs>
          <w:tab w:val="num" w:pos="4356"/>
        </w:tabs>
        <w:ind w:left="4356" w:hanging="360"/>
      </w:pPr>
    </w:lvl>
    <w:lvl w:ilvl="6" w:tentative="1">
      <w:start w:val="1"/>
      <w:numFmt w:val="decimal"/>
      <w:lvlText w:val="%7."/>
      <w:lvlJc w:val="left"/>
      <w:pPr>
        <w:tabs>
          <w:tab w:val="num" w:pos="5076"/>
        </w:tabs>
        <w:ind w:left="5076" w:hanging="360"/>
      </w:pPr>
    </w:lvl>
    <w:lvl w:ilvl="7" w:tentative="1">
      <w:start w:val="1"/>
      <w:numFmt w:val="decimal"/>
      <w:lvlText w:val="%8."/>
      <w:lvlJc w:val="left"/>
      <w:pPr>
        <w:tabs>
          <w:tab w:val="num" w:pos="5796"/>
        </w:tabs>
        <w:ind w:left="5796" w:hanging="360"/>
      </w:pPr>
    </w:lvl>
    <w:lvl w:ilvl="8" w:tentative="1">
      <w:start w:val="1"/>
      <w:numFmt w:val="decimal"/>
      <w:lvlText w:val="%9."/>
      <w:lvlJc w:val="left"/>
      <w:pPr>
        <w:tabs>
          <w:tab w:val="num" w:pos="6516"/>
        </w:tabs>
        <w:ind w:left="6516" w:hanging="360"/>
      </w:pPr>
    </w:lvl>
  </w:abstractNum>
  <w:abstractNum w:abstractNumId="6" w15:restartNumberingAfterBreak="0">
    <w:nsid w:val="11C939F9"/>
    <w:multiLevelType w:val="hybridMultilevel"/>
    <w:tmpl w:val="FFFFFFFF"/>
    <w:lvl w:ilvl="0" w:tplc="D2245F4C">
      <w:start w:val="1"/>
      <w:numFmt w:val="decimal"/>
      <w:lvlText w:val="%1."/>
      <w:lvlJc w:val="left"/>
      <w:pPr>
        <w:ind w:left="720" w:hanging="360"/>
      </w:pPr>
    </w:lvl>
    <w:lvl w:ilvl="1" w:tplc="77DE217E">
      <w:start w:val="1"/>
      <w:numFmt w:val="lowerLetter"/>
      <w:lvlText w:val="%2."/>
      <w:lvlJc w:val="left"/>
      <w:pPr>
        <w:ind w:left="1440" w:hanging="360"/>
      </w:pPr>
    </w:lvl>
    <w:lvl w:ilvl="2" w:tplc="2A08D600">
      <w:start w:val="1"/>
      <w:numFmt w:val="lowerRoman"/>
      <w:lvlText w:val="%3."/>
      <w:lvlJc w:val="right"/>
      <w:pPr>
        <w:ind w:left="2160" w:hanging="180"/>
      </w:pPr>
    </w:lvl>
    <w:lvl w:ilvl="3" w:tplc="5F883AA4">
      <w:start w:val="1"/>
      <w:numFmt w:val="decimal"/>
      <w:lvlText w:val="%4."/>
      <w:lvlJc w:val="left"/>
      <w:pPr>
        <w:ind w:left="2880" w:hanging="360"/>
      </w:pPr>
    </w:lvl>
    <w:lvl w:ilvl="4" w:tplc="39F006A2">
      <w:start w:val="1"/>
      <w:numFmt w:val="lowerLetter"/>
      <w:lvlText w:val="%5."/>
      <w:lvlJc w:val="left"/>
      <w:pPr>
        <w:ind w:left="3600" w:hanging="360"/>
      </w:pPr>
    </w:lvl>
    <w:lvl w:ilvl="5" w:tplc="C0F2AFFC">
      <w:start w:val="1"/>
      <w:numFmt w:val="lowerRoman"/>
      <w:lvlText w:val="%6."/>
      <w:lvlJc w:val="right"/>
      <w:pPr>
        <w:ind w:left="4320" w:hanging="180"/>
      </w:pPr>
    </w:lvl>
    <w:lvl w:ilvl="6" w:tplc="0BC86C2A">
      <w:start w:val="1"/>
      <w:numFmt w:val="decimal"/>
      <w:lvlText w:val="%7."/>
      <w:lvlJc w:val="left"/>
      <w:pPr>
        <w:ind w:left="5040" w:hanging="360"/>
      </w:pPr>
    </w:lvl>
    <w:lvl w:ilvl="7" w:tplc="FD94B006">
      <w:start w:val="1"/>
      <w:numFmt w:val="lowerLetter"/>
      <w:lvlText w:val="%8."/>
      <w:lvlJc w:val="left"/>
      <w:pPr>
        <w:ind w:left="5760" w:hanging="360"/>
      </w:pPr>
    </w:lvl>
    <w:lvl w:ilvl="8" w:tplc="686460C0">
      <w:start w:val="1"/>
      <w:numFmt w:val="lowerRoman"/>
      <w:lvlText w:val="%9."/>
      <w:lvlJc w:val="right"/>
      <w:pPr>
        <w:ind w:left="6480" w:hanging="180"/>
      </w:pPr>
    </w:lvl>
  </w:abstractNum>
  <w:abstractNum w:abstractNumId="7" w15:restartNumberingAfterBreak="0">
    <w:nsid w:val="14652C09"/>
    <w:multiLevelType w:val="multilevel"/>
    <w:tmpl w:val="7D1C25F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1F06E6"/>
    <w:multiLevelType w:val="multilevel"/>
    <w:tmpl w:val="D108B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56D48"/>
    <w:multiLevelType w:val="hybridMultilevel"/>
    <w:tmpl w:val="72D0F8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1D35C95"/>
    <w:multiLevelType w:val="multilevel"/>
    <w:tmpl w:val="00C2746A"/>
    <w:lvl w:ilvl="0">
      <w:start w:val="8"/>
      <w:numFmt w:val="decimal"/>
      <w:lvlText w:val="%1."/>
      <w:lvlJc w:val="left"/>
      <w:pPr>
        <w:ind w:left="0" w:firstLine="0"/>
      </w:pPr>
      <w:rPr>
        <w:rFonts w:ascii="Poppins" w:hAnsi="Poppins" w:cs="Poppins" w:hint="default"/>
        <w:sz w:val="32"/>
        <w:szCs w:val="32"/>
      </w:rPr>
    </w:lvl>
    <w:lvl w:ilvl="1">
      <w:start w:val="1"/>
      <w:numFmt w:val="decimal"/>
      <w:isLgl/>
      <w:lvlText w:val="%1.%2"/>
      <w:lvlJc w:val="left"/>
      <w:pPr>
        <w:ind w:left="170" w:hanging="170"/>
      </w:pPr>
      <w:rPr>
        <w:rFonts w:hint="default"/>
      </w:rPr>
    </w:lvl>
    <w:lvl w:ilvl="2">
      <w:start w:val="1"/>
      <w:numFmt w:val="decimal"/>
      <w:isLgl/>
      <w:lvlText w:val="%1.%2.%3"/>
      <w:lvlJc w:val="left"/>
      <w:pPr>
        <w:ind w:left="170" w:hanging="170"/>
      </w:pPr>
      <w:rPr>
        <w:rFonts w:hint="default"/>
      </w:rPr>
    </w:lvl>
    <w:lvl w:ilvl="3">
      <w:start w:val="1"/>
      <w:numFmt w:val="decimal"/>
      <w:isLgl/>
      <w:lvlText w:val="%1.%2.%3.%4"/>
      <w:lvlJc w:val="left"/>
      <w:pPr>
        <w:ind w:left="170" w:hanging="170"/>
      </w:pPr>
      <w:rPr>
        <w:rFonts w:hint="default"/>
      </w:rPr>
    </w:lvl>
    <w:lvl w:ilvl="4">
      <w:start w:val="1"/>
      <w:numFmt w:val="decimal"/>
      <w:isLgl/>
      <w:lvlText w:val="%1.%2.%3.%4.%5"/>
      <w:lvlJc w:val="left"/>
      <w:pPr>
        <w:ind w:left="170" w:hanging="170"/>
      </w:pPr>
      <w:rPr>
        <w:rFonts w:hint="default"/>
      </w:rPr>
    </w:lvl>
    <w:lvl w:ilvl="5">
      <w:start w:val="1"/>
      <w:numFmt w:val="decimal"/>
      <w:isLgl/>
      <w:lvlText w:val="%1.%2.%3.%4.%5.%6"/>
      <w:lvlJc w:val="left"/>
      <w:pPr>
        <w:ind w:left="170" w:hanging="170"/>
      </w:pPr>
      <w:rPr>
        <w:rFonts w:hint="default"/>
      </w:rPr>
    </w:lvl>
    <w:lvl w:ilvl="6">
      <w:start w:val="1"/>
      <w:numFmt w:val="decimal"/>
      <w:isLgl/>
      <w:lvlText w:val="%1.%2.%3.%4.%5.%6.%7"/>
      <w:lvlJc w:val="left"/>
      <w:pPr>
        <w:ind w:left="170" w:hanging="170"/>
      </w:pPr>
      <w:rPr>
        <w:rFonts w:hint="default"/>
      </w:rPr>
    </w:lvl>
    <w:lvl w:ilvl="7">
      <w:start w:val="1"/>
      <w:numFmt w:val="decimal"/>
      <w:isLgl/>
      <w:lvlText w:val="%1.%2.%3.%4.%5.%6.%7.%8"/>
      <w:lvlJc w:val="left"/>
      <w:pPr>
        <w:ind w:left="170" w:hanging="170"/>
      </w:pPr>
      <w:rPr>
        <w:rFonts w:hint="default"/>
      </w:rPr>
    </w:lvl>
    <w:lvl w:ilvl="8">
      <w:start w:val="1"/>
      <w:numFmt w:val="decimal"/>
      <w:isLgl/>
      <w:lvlText w:val="%1.%2.%3.%4.%5.%6.%7.%8.%9"/>
      <w:lvlJc w:val="left"/>
      <w:pPr>
        <w:ind w:left="170" w:hanging="170"/>
      </w:pPr>
      <w:rPr>
        <w:rFonts w:hint="default"/>
      </w:rPr>
    </w:lvl>
  </w:abstractNum>
  <w:abstractNum w:abstractNumId="11" w15:restartNumberingAfterBreak="0">
    <w:nsid w:val="29E32B54"/>
    <w:multiLevelType w:val="hybridMultilevel"/>
    <w:tmpl w:val="49F0CB4A"/>
    <w:lvl w:ilvl="0" w:tplc="1409000B">
      <w:start w:val="1"/>
      <w:numFmt w:val="bullet"/>
      <w:lvlText w:val=""/>
      <w:lvlJc w:val="left"/>
      <w:pPr>
        <w:ind w:left="121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A024D1D"/>
    <w:multiLevelType w:val="hybridMultilevel"/>
    <w:tmpl w:val="7B5C0A1C"/>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15" w:hanging="360"/>
      </w:pPr>
      <w:rPr>
        <w:rFonts w:ascii="Courier New" w:hAnsi="Courier New" w:cs="Courier New" w:hint="default"/>
      </w:rPr>
    </w:lvl>
    <w:lvl w:ilvl="2" w:tplc="FFFFFFFF" w:tentative="1">
      <w:start w:val="1"/>
      <w:numFmt w:val="bullet"/>
      <w:lvlText w:val=""/>
      <w:lvlJc w:val="left"/>
      <w:pPr>
        <w:ind w:left="1035" w:hanging="360"/>
      </w:pPr>
      <w:rPr>
        <w:rFonts w:ascii="Wingdings" w:hAnsi="Wingdings" w:hint="default"/>
      </w:rPr>
    </w:lvl>
    <w:lvl w:ilvl="3" w:tplc="FFFFFFFF" w:tentative="1">
      <w:start w:val="1"/>
      <w:numFmt w:val="bullet"/>
      <w:lvlText w:val=""/>
      <w:lvlJc w:val="left"/>
      <w:pPr>
        <w:ind w:left="1755" w:hanging="360"/>
      </w:pPr>
      <w:rPr>
        <w:rFonts w:ascii="Symbol" w:hAnsi="Symbol" w:hint="default"/>
      </w:rPr>
    </w:lvl>
    <w:lvl w:ilvl="4" w:tplc="FFFFFFFF" w:tentative="1">
      <w:start w:val="1"/>
      <w:numFmt w:val="bullet"/>
      <w:lvlText w:val="o"/>
      <w:lvlJc w:val="left"/>
      <w:pPr>
        <w:ind w:left="2475" w:hanging="360"/>
      </w:pPr>
      <w:rPr>
        <w:rFonts w:ascii="Courier New" w:hAnsi="Courier New" w:cs="Courier New" w:hint="default"/>
      </w:rPr>
    </w:lvl>
    <w:lvl w:ilvl="5" w:tplc="FFFFFFFF" w:tentative="1">
      <w:start w:val="1"/>
      <w:numFmt w:val="bullet"/>
      <w:lvlText w:val=""/>
      <w:lvlJc w:val="left"/>
      <w:pPr>
        <w:ind w:left="3195" w:hanging="360"/>
      </w:pPr>
      <w:rPr>
        <w:rFonts w:ascii="Wingdings" w:hAnsi="Wingdings" w:hint="default"/>
      </w:rPr>
    </w:lvl>
    <w:lvl w:ilvl="6" w:tplc="FFFFFFFF" w:tentative="1">
      <w:start w:val="1"/>
      <w:numFmt w:val="bullet"/>
      <w:lvlText w:val=""/>
      <w:lvlJc w:val="left"/>
      <w:pPr>
        <w:ind w:left="3915" w:hanging="360"/>
      </w:pPr>
      <w:rPr>
        <w:rFonts w:ascii="Symbol" w:hAnsi="Symbol" w:hint="default"/>
      </w:rPr>
    </w:lvl>
    <w:lvl w:ilvl="7" w:tplc="FFFFFFFF" w:tentative="1">
      <w:start w:val="1"/>
      <w:numFmt w:val="bullet"/>
      <w:lvlText w:val="o"/>
      <w:lvlJc w:val="left"/>
      <w:pPr>
        <w:ind w:left="4635" w:hanging="360"/>
      </w:pPr>
      <w:rPr>
        <w:rFonts w:ascii="Courier New" w:hAnsi="Courier New" w:cs="Courier New" w:hint="default"/>
      </w:rPr>
    </w:lvl>
    <w:lvl w:ilvl="8" w:tplc="FFFFFFFF" w:tentative="1">
      <w:start w:val="1"/>
      <w:numFmt w:val="bullet"/>
      <w:lvlText w:val=""/>
      <w:lvlJc w:val="left"/>
      <w:pPr>
        <w:ind w:left="5355" w:hanging="360"/>
      </w:pPr>
      <w:rPr>
        <w:rFonts w:ascii="Wingdings" w:hAnsi="Wingdings" w:hint="default"/>
      </w:rPr>
    </w:lvl>
  </w:abstractNum>
  <w:abstractNum w:abstractNumId="13" w15:restartNumberingAfterBreak="0">
    <w:nsid w:val="2A694777"/>
    <w:multiLevelType w:val="hybridMultilevel"/>
    <w:tmpl w:val="446A1BAC"/>
    <w:lvl w:ilvl="0" w:tplc="FFFFFFFF">
      <w:start w:val="1"/>
      <w:numFmt w:val="bullet"/>
      <w:lvlText w:val=""/>
      <w:lvlJc w:val="left"/>
      <w:pPr>
        <w:ind w:left="108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C61346E"/>
    <w:multiLevelType w:val="hybridMultilevel"/>
    <w:tmpl w:val="16BEF1C6"/>
    <w:lvl w:ilvl="0" w:tplc="1409000B">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2EF228C1"/>
    <w:multiLevelType w:val="hybridMultilevel"/>
    <w:tmpl w:val="7D3AA3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D9439E"/>
    <w:multiLevelType w:val="multilevel"/>
    <w:tmpl w:val="B06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645027"/>
    <w:multiLevelType w:val="hybridMultilevel"/>
    <w:tmpl w:val="5B80A8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4987A05"/>
    <w:multiLevelType w:val="multilevel"/>
    <w:tmpl w:val="E40634A2"/>
    <w:lvl w:ilvl="0">
      <w:start w:val="2"/>
      <w:numFmt w:val="decimal"/>
      <w:lvlText w:val="%1"/>
      <w:lvlJc w:val="left"/>
      <w:pPr>
        <w:ind w:left="360" w:hanging="360"/>
      </w:pPr>
      <w:rPr>
        <w:rFonts w:hint="default"/>
      </w:rPr>
    </w:lvl>
    <w:lvl w:ilvl="1">
      <w:start w:val="1"/>
      <w:numFmt w:val="decimal"/>
      <w:lvlText w:val="%1.%2"/>
      <w:lvlJc w:val="left"/>
      <w:pPr>
        <w:ind w:left="738" w:hanging="720"/>
      </w:pPr>
      <w:rPr>
        <w:rFonts w:hint="default"/>
      </w:rPr>
    </w:lvl>
    <w:lvl w:ilvl="2">
      <w:start w:val="1"/>
      <w:numFmt w:val="decimal"/>
      <w:lvlText w:val="%1.%2.%3"/>
      <w:lvlJc w:val="left"/>
      <w:pPr>
        <w:ind w:left="1116" w:hanging="1080"/>
      </w:pPr>
      <w:rPr>
        <w:rFonts w:hint="default"/>
      </w:rPr>
    </w:lvl>
    <w:lvl w:ilvl="3">
      <w:start w:val="1"/>
      <w:numFmt w:val="decimal"/>
      <w:lvlText w:val="%1.%2.%3.%4"/>
      <w:lvlJc w:val="left"/>
      <w:pPr>
        <w:ind w:left="1134" w:hanging="1080"/>
      </w:pPr>
      <w:rPr>
        <w:rFonts w:hint="default"/>
      </w:rPr>
    </w:lvl>
    <w:lvl w:ilvl="4">
      <w:start w:val="1"/>
      <w:numFmt w:val="decimal"/>
      <w:lvlText w:val="%1.%2.%3.%4.%5"/>
      <w:lvlJc w:val="left"/>
      <w:pPr>
        <w:ind w:left="1512" w:hanging="1440"/>
      </w:pPr>
      <w:rPr>
        <w:rFonts w:hint="default"/>
      </w:rPr>
    </w:lvl>
    <w:lvl w:ilvl="5">
      <w:start w:val="1"/>
      <w:numFmt w:val="decimal"/>
      <w:lvlText w:val="%1.%2.%3.%4.%5.%6"/>
      <w:lvlJc w:val="left"/>
      <w:pPr>
        <w:ind w:left="1890" w:hanging="1800"/>
      </w:pPr>
      <w:rPr>
        <w:rFonts w:hint="default"/>
      </w:rPr>
    </w:lvl>
    <w:lvl w:ilvl="6">
      <w:start w:val="1"/>
      <w:numFmt w:val="decimal"/>
      <w:lvlText w:val="%1.%2.%3.%4.%5.%6.%7"/>
      <w:lvlJc w:val="left"/>
      <w:pPr>
        <w:ind w:left="2268" w:hanging="2160"/>
      </w:pPr>
      <w:rPr>
        <w:rFonts w:hint="default"/>
      </w:rPr>
    </w:lvl>
    <w:lvl w:ilvl="7">
      <w:start w:val="1"/>
      <w:numFmt w:val="decimal"/>
      <w:lvlText w:val="%1.%2.%3.%4.%5.%6.%7.%8"/>
      <w:lvlJc w:val="left"/>
      <w:pPr>
        <w:ind w:left="2646" w:hanging="2520"/>
      </w:pPr>
      <w:rPr>
        <w:rFonts w:hint="default"/>
      </w:rPr>
    </w:lvl>
    <w:lvl w:ilvl="8">
      <w:start w:val="1"/>
      <w:numFmt w:val="decimal"/>
      <w:lvlText w:val="%1.%2.%3.%4.%5.%6.%7.%8.%9"/>
      <w:lvlJc w:val="left"/>
      <w:pPr>
        <w:ind w:left="2664" w:hanging="2520"/>
      </w:pPr>
      <w:rPr>
        <w:rFonts w:hint="default"/>
      </w:rPr>
    </w:lvl>
  </w:abstractNum>
  <w:abstractNum w:abstractNumId="19" w15:restartNumberingAfterBreak="0">
    <w:nsid w:val="3B086B32"/>
    <w:multiLevelType w:val="hybridMultilevel"/>
    <w:tmpl w:val="2908956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926" w:hanging="360"/>
      </w:pPr>
      <w:rPr>
        <w:rFonts w:ascii="Courier New" w:hAnsi="Courier New" w:cs="Courier New" w:hint="default"/>
      </w:rPr>
    </w:lvl>
    <w:lvl w:ilvl="2" w:tplc="14090005">
      <w:start w:val="1"/>
      <w:numFmt w:val="bullet"/>
      <w:lvlText w:val=""/>
      <w:lvlJc w:val="left"/>
      <w:pPr>
        <w:ind w:left="2236" w:hanging="360"/>
      </w:pPr>
      <w:rPr>
        <w:rFonts w:ascii="Wingdings" w:hAnsi="Wingdings" w:hint="default"/>
      </w:rPr>
    </w:lvl>
    <w:lvl w:ilvl="3" w:tplc="14090001" w:tentative="1">
      <w:start w:val="1"/>
      <w:numFmt w:val="bullet"/>
      <w:lvlText w:val=""/>
      <w:lvlJc w:val="left"/>
      <w:pPr>
        <w:ind w:left="2956" w:hanging="360"/>
      </w:pPr>
      <w:rPr>
        <w:rFonts w:ascii="Symbol" w:hAnsi="Symbol" w:hint="default"/>
      </w:rPr>
    </w:lvl>
    <w:lvl w:ilvl="4" w:tplc="14090003" w:tentative="1">
      <w:start w:val="1"/>
      <w:numFmt w:val="bullet"/>
      <w:lvlText w:val="o"/>
      <w:lvlJc w:val="left"/>
      <w:pPr>
        <w:ind w:left="3676" w:hanging="360"/>
      </w:pPr>
      <w:rPr>
        <w:rFonts w:ascii="Courier New" w:hAnsi="Courier New" w:cs="Courier New" w:hint="default"/>
      </w:rPr>
    </w:lvl>
    <w:lvl w:ilvl="5" w:tplc="14090005" w:tentative="1">
      <w:start w:val="1"/>
      <w:numFmt w:val="bullet"/>
      <w:lvlText w:val=""/>
      <w:lvlJc w:val="left"/>
      <w:pPr>
        <w:ind w:left="4396" w:hanging="360"/>
      </w:pPr>
      <w:rPr>
        <w:rFonts w:ascii="Wingdings" w:hAnsi="Wingdings" w:hint="default"/>
      </w:rPr>
    </w:lvl>
    <w:lvl w:ilvl="6" w:tplc="14090001" w:tentative="1">
      <w:start w:val="1"/>
      <w:numFmt w:val="bullet"/>
      <w:lvlText w:val=""/>
      <w:lvlJc w:val="left"/>
      <w:pPr>
        <w:ind w:left="5116" w:hanging="360"/>
      </w:pPr>
      <w:rPr>
        <w:rFonts w:ascii="Symbol" w:hAnsi="Symbol" w:hint="default"/>
      </w:rPr>
    </w:lvl>
    <w:lvl w:ilvl="7" w:tplc="14090003" w:tentative="1">
      <w:start w:val="1"/>
      <w:numFmt w:val="bullet"/>
      <w:lvlText w:val="o"/>
      <w:lvlJc w:val="left"/>
      <w:pPr>
        <w:ind w:left="5836" w:hanging="360"/>
      </w:pPr>
      <w:rPr>
        <w:rFonts w:ascii="Courier New" w:hAnsi="Courier New" w:cs="Courier New" w:hint="default"/>
      </w:rPr>
    </w:lvl>
    <w:lvl w:ilvl="8" w:tplc="14090005" w:tentative="1">
      <w:start w:val="1"/>
      <w:numFmt w:val="bullet"/>
      <w:lvlText w:val=""/>
      <w:lvlJc w:val="left"/>
      <w:pPr>
        <w:ind w:left="6556" w:hanging="360"/>
      </w:pPr>
      <w:rPr>
        <w:rFonts w:ascii="Wingdings" w:hAnsi="Wingdings" w:hint="default"/>
      </w:rPr>
    </w:lvl>
  </w:abstractNum>
  <w:abstractNum w:abstractNumId="20" w15:restartNumberingAfterBreak="0">
    <w:nsid w:val="3CD578D7"/>
    <w:multiLevelType w:val="hybridMultilevel"/>
    <w:tmpl w:val="27D6A7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3E6C6301"/>
    <w:multiLevelType w:val="hybridMultilevel"/>
    <w:tmpl w:val="1E54FF4A"/>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069" w:hanging="360"/>
      </w:pPr>
      <w:rPr>
        <w:rFonts w:ascii="Symbol" w:hAnsi="Symbol" w:hint="default"/>
      </w:rPr>
    </w:lvl>
    <w:lvl w:ilvl="2" w:tplc="14090003">
      <w:start w:val="1"/>
      <w:numFmt w:val="bullet"/>
      <w:lvlText w:val="o"/>
      <w:lvlJc w:val="left"/>
      <w:pPr>
        <w:ind w:left="1353" w:hanging="360"/>
      </w:pPr>
      <w:rPr>
        <w:rFonts w:ascii="Courier New" w:hAnsi="Courier New" w:cs="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37F30BC"/>
    <w:multiLevelType w:val="hybridMultilevel"/>
    <w:tmpl w:val="D36A23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5273299"/>
    <w:multiLevelType w:val="hybridMultilevel"/>
    <w:tmpl w:val="4066ED4C"/>
    <w:lvl w:ilvl="0" w:tplc="FFFFFFFF">
      <w:start w:val="1"/>
      <w:numFmt w:val="bullet"/>
      <w:lvlText w:val=""/>
      <w:lvlJc w:val="left"/>
      <w:pPr>
        <w:ind w:left="360" w:hanging="360"/>
      </w:pPr>
      <w:rPr>
        <w:rFonts w:ascii="Symbol" w:hAnsi="Symbol" w:hint="default"/>
      </w:rPr>
    </w:lvl>
    <w:lvl w:ilvl="1" w:tplc="1409000B">
      <w:start w:val="1"/>
      <w:numFmt w:val="bullet"/>
      <w:lvlText w:val=""/>
      <w:lvlJc w:val="left"/>
      <w:pPr>
        <w:ind w:left="1210" w:hanging="360"/>
      </w:pPr>
      <w:rPr>
        <w:rFonts w:ascii="Wingdings" w:hAnsi="Wingdings" w:hint="default"/>
      </w:rPr>
    </w:lvl>
    <w:lvl w:ilvl="2" w:tplc="FFFFFFFF">
      <w:start w:val="1"/>
      <w:numFmt w:val="bullet"/>
      <w:lvlText w:val=""/>
      <w:lvlJc w:val="left"/>
      <w:pPr>
        <w:ind w:left="2236" w:hanging="360"/>
      </w:pPr>
      <w:rPr>
        <w:rFonts w:ascii="Wingdings" w:hAnsi="Wingdings" w:hint="default"/>
      </w:rPr>
    </w:lvl>
    <w:lvl w:ilvl="3" w:tplc="FFFFFFFF" w:tentative="1">
      <w:start w:val="1"/>
      <w:numFmt w:val="bullet"/>
      <w:lvlText w:val=""/>
      <w:lvlJc w:val="left"/>
      <w:pPr>
        <w:ind w:left="2956" w:hanging="360"/>
      </w:pPr>
      <w:rPr>
        <w:rFonts w:ascii="Symbol" w:hAnsi="Symbol" w:hint="default"/>
      </w:rPr>
    </w:lvl>
    <w:lvl w:ilvl="4" w:tplc="FFFFFFFF" w:tentative="1">
      <w:start w:val="1"/>
      <w:numFmt w:val="bullet"/>
      <w:lvlText w:val="o"/>
      <w:lvlJc w:val="left"/>
      <w:pPr>
        <w:ind w:left="3676" w:hanging="360"/>
      </w:pPr>
      <w:rPr>
        <w:rFonts w:ascii="Courier New" w:hAnsi="Courier New" w:cs="Courier New" w:hint="default"/>
      </w:rPr>
    </w:lvl>
    <w:lvl w:ilvl="5" w:tplc="FFFFFFFF" w:tentative="1">
      <w:start w:val="1"/>
      <w:numFmt w:val="bullet"/>
      <w:lvlText w:val=""/>
      <w:lvlJc w:val="left"/>
      <w:pPr>
        <w:ind w:left="4396" w:hanging="360"/>
      </w:pPr>
      <w:rPr>
        <w:rFonts w:ascii="Wingdings" w:hAnsi="Wingdings" w:hint="default"/>
      </w:rPr>
    </w:lvl>
    <w:lvl w:ilvl="6" w:tplc="FFFFFFFF" w:tentative="1">
      <w:start w:val="1"/>
      <w:numFmt w:val="bullet"/>
      <w:lvlText w:val=""/>
      <w:lvlJc w:val="left"/>
      <w:pPr>
        <w:ind w:left="5116" w:hanging="360"/>
      </w:pPr>
      <w:rPr>
        <w:rFonts w:ascii="Symbol" w:hAnsi="Symbol" w:hint="default"/>
      </w:rPr>
    </w:lvl>
    <w:lvl w:ilvl="7" w:tplc="FFFFFFFF" w:tentative="1">
      <w:start w:val="1"/>
      <w:numFmt w:val="bullet"/>
      <w:lvlText w:val="o"/>
      <w:lvlJc w:val="left"/>
      <w:pPr>
        <w:ind w:left="5836" w:hanging="360"/>
      </w:pPr>
      <w:rPr>
        <w:rFonts w:ascii="Courier New" w:hAnsi="Courier New" w:cs="Courier New" w:hint="default"/>
      </w:rPr>
    </w:lvl>
    <w:lvl w:ilvl="8" w:tplc="FFFFFFFF" w:tentative="1">
      <w:start w:val="1"/>
      <w:numFmt w:val="bullet"/>
      <w:lvlText w:val=""/>
      <w:lvlJc w:val="left"/>
      <w:pPr>
        <w:ind w:left="6556" w:hanging="360"/>
      </w:pPr>
      <w:rPr>
        <w:rFonts w:ascii="Wingdings" w:hAnsi="Wingdings" w:hint="default"/>
      </w:rPr>
    </w:lvl>
  </w:abstractNum>
  <w:abstractNum w:abstractNumId="24" w15:restartNumberingAfterBreak="0">
    <w:nsid w:val="467E17C1"/>
    <w:multiLevelType w:val="hybridMultilevel"/>
    <w:tmpl w:val="36F4942E"/>
    <w:lvl w:ilvl="0" w:tplc="1409000B">
      <w:start w:val="1"/>
      <w:numFmt w:val="bullet"/>
      <w:lvlText w:val=""/>
      <w:lvlJc w:val="left"/>
      <w:pPr>
        <w:ind w:left="121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49435887"/>
    <w:multiLevelType w:val="hybridMultilevel"/>
    <w:tmpl w:val="857C456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C0C37F9"/>
    <w:multiLevelType w:val="hybridMultilevel"/>
    <w:tmpl w:val="778EF610"/>
    <w:lvl w:ilvl="0" w:tplc="3524089C">
      <w:start w:val="1"/>
      <w:numFmt w:val="bullet"/>
      <w:lvlText w:val=""/>
      <w:lvlJc w:val="left"/>
      <w:pPr>
        <w:tabs>
          <w:tab w:val="num" w:pos="720"/>
        </w:tabs>
        <w:ind w:left="720" w:hanging="360"/>
      </w:pPr>
      <w:rPr>
        <w:rFonts w:ascii="Symbol" w:hAnsi="Symbol" w:hint="default"/>
        <w:color w:val="auto"/>
        <w:sz w:val="20"/>
      </w:rPr>
    </w:lvl>
    <w:lvl w:ilvl="1" w:tplc="870A1C24">
      <w:start w:val="1"/>
      <w:numFmt w:val="bullet"/>
      <w:lvlText w:val=""/>
      <w:lvlJc w:val="left"/>
      <w:pPr>
        <w:tabs>
          <w:tab w:val="num" w:pos="1440"/>
        </w:tabs>
        <w:ind w:left="1440" w:hanging="360"/>
      </w:pPr>
      <w:rPr>
        <w:rFonts w:ascii="Symbol" w:hAnsi="Symbol" w:hint="default"/>
        <w:sz w:val="20"/>
      </w:rPr>
    </w:lvl>
    <w:lvl w:ilvl="2" w:tplc="F38E4896" w:tentative="1">
      <w:start w:val="1"/>
      <w:numFmt w:val="bullet"/>
      <w:lvlText w:val=""/>
      <w:lvlJc w:val="left"/>
      <w:pPr>
        <w:tabs>
          <w:tab w:val="num" w:pos="2160"/>
        </w:tabs>
        <w:ind w:left="2160" w:hanging="360"/>
      </w:pPr>
      <w:rPr>
        <w:rFonts w:ascii="Symbol" w:hAnsi="Symbol" w:hint="default"/>
        <w:sz w:val="20"/>
      </w:rPr>
    </w:lvl>
    <w:lvl w:ilvl="3" w:tplc="1B2227FE" w:tentative="1">
      <w:start w:val="1"/>
      <w:numFmt w:val="bullet"/>
      <w:lvlText w:val=""/>
      <w:lvlJc w:val="left"/>
      <w:pPr>
        <w:tabs>
          <w:tab w:val="num" w:pos="2880"/>
        </w:tabs>
        <w:ind w:left="2880" w:hanging="360"/>
      </w:pPr>
      <w:rPr>
        <w:rFonts w:ascii="Symbol" w:hAnsi="Symbol" w:hint="default"/>
        <w:sz w:val="20"/>
      </w:rPr>
    </w:lvl>
    <w:lvl w:ilvl="4" w:tplc="9D600BDE" w:tentative="1">
      <w:start w:val="1"/>
      <w:numFmt w:val="bullet"/>
      <w:lvlText w:val=""/>
      <w:lvlJc w:val="left"/>
      <w:pPr>
        <w:tabs>
          <w:tab w:val="num" w:pos="3600"/>
        </w:tabs>
        <w:ind w:left="3600" w:hanging="360"/>
      </w:pPr>
      <w:rPr>
        <w:rFonts w:ascii="Symbol" w:hAnsi="Symbol" w:hint="default"/>
        <w:sz w:val="20"/>
      </w:rPr>
    </w:lvl>
    <w:lvl w:ilvl="5" w:tplc="AD8A17EE" w:tentative="1">
      <w:start w:val="1"/>
      <w:numFmt w:val="bullet"/>
      <w:lvlText w:val=""/>
      <w:lvlJc w:val="left"/>
      <w:pPr>
        <w:tabs>
          <w:tab w:val="num" w:pos="4320"/>
        </w:tabs>
        <w:ind w:left="4320" w:hanging="360"/>
      </w:pPr>
      <w:rPr>
        <w:rFonts w:ascii="Symbol" w:hAnsi="Symbol" w:hint="default"/>
        <w:sz w:val="20"/>
      </w:rPr>
    </w:lvl>
    <w:lvl w:ilvl="6" w:tplc="846A3474" w:tentative="1">
      <w:start w:val="1"/>
      <w:numFmt w:val="bullet"/>
      <w:lvlText w:val=""/>
      <w:lvlJc w:val="left"/>
      <w:pPr>
        <w:tabs>
          <w:tab w:val="num" w:pos="5040"/>
        </w:tabs>
        <w:ind w:left="5040" w:hanging="360"/>
      </w:pPr>
      <w:rPr>
        <w:rFonts w:ascii="Symbol" w:hAnsi="Symbol" w:hint="default"/>
        <w:sz w:val="20"/>
      </w:rPr>
    </w:lvl>
    <w:lvl w:ilvl="7" w:tplc="A7366794" w:tentative="1">
      <w:start w:val="1"/>
      <w:numFmt w:val="bullet"/>
      <w:lvlText w:val=""/>
      <w:lvlJc w:val="left"/>
      <w:pPr>
        <w:tabs>
          <w:tab w:val="num" w:pos="5760"/>
        </w:tabs>
        <w:ind w:left="5760" w:hanging="360"/>
      </w:pPr>
      <w:rPr>
        <w:rFonts w:ascii="Symbol" w:hAnsi="Symbol" w:hint="default"/>
        <w:sz w:val="20"/>
      </w:rPr>
    </w:lvl>
    <w:lvl w:ilvl="8" w:tplc="0054064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994CAE"/>
    <w:multiLevelType w:val="multilevel"/>
    <w:tmpl w:val="D108B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8E43C4"/>
    <w:multiLevelType w:val="hybridMultilevel"/>
    <w:tmpl w:val="0BB0B17C"/>
    <w:lvl w:ilvl="0" w:tplc="8CFAF33A">
      <w:start w:val="1"/>
      <w:numFmt w:val="bullet"/>
      <w:lvlText w:val="•"/>
      <w:lvlJc w:val="left"/>
      <w:pPr>
        <w:tabs>
          <w:tab w:val="num" w:pos="360"/>
        </w:tabs>
        <w:ind w:left="360" w:hanging="360"/>
      </w:pPr>
      <w:rPr>
        <w:rFonts w:ascii="Arial" w:hAnsi="Arial" w:hint="default"/>
      </w:rPr>
    </w:lvl>
    <w:lvl w:ilvl="1" w:tplc="7FAE9F04" w:tentative="1">
      <w:start w:val="1"/>
      <w:numFmt w:val="bullet"/>
      <w:lvlText w:val="•"/>
      <w:lvlJc w:val="left"/>
      <w:pPr>
        <w:tabs>
          <w:tab w:val="num" w:pos="1080"/>
        </w:tabs>
        <w:ind w:left="1080" w:hanging="360"/>
      </w:pPr>
      <w:rPr>
        <w:rFonts w:ascii="Arial" w:hAnsi="Arial" w:hint="default"/>
      </w:rPr>
    </w:lvl>
    <w:lvl w:ilvl="2" w:tplc="F5684DBA" w:tentative="1">
      <w:start w:val="1"/>
      <w:numFmt w:val="bullet"/>
      <w:lvlText w:val="•"/>
      <w:lvlJc w:val="left"/>
      <w:pPr>
        <w:tabs>
          <w:tab w:val="num" w:pos="1800"/>
        </w:tabs>
        <w:ind w:left="1800" w:hanging="360"/>
      </w:pPr>
      <w:rPr>
        <w:rFonts w:ascii="Arial" w:hAnsi="Arial" w:hint="default"/>
      </w:rPr>
    </w:lvl>
    <w:lvl w:ilvl="3" w:tplc="274613D8" w:tentative="1">
      <w:start w:val="1"/>
      <w:numFmt w:val="bullet"/>
      <w:lvlText w:val="•"/>
      <w:lvlJc w:val="left"/>
      <w:pPr>
        <w:tabs>
          <w:tab w:val="num" w:pos="2520"/>
        </w:tabs>
        <w:ind w:left="2520" w:hanging="360"/>
      </w:pPr>
      <w:rPr>
        <w:rFonts w:ascii="Arial" w:hAnsi="Arial" w:hint="default"/>
      </w:rPr>
    </w:lvl>
    <w:lvl w:ilvl="4" w:tplc="A24014B8" w:tentative="1">
      <w:start w:val="1"/>
      <w:numFmt w:val="bullet"/>
      <w:lvlText w:val="•"/>
      <w:lvlJc w:val="left"/>
      <w:pPr>
        <w:tabs>
          <w:tab w:val="num" w:pos="3240"/>
        </w:tabs>
        <w:ind w:left="3240" w:hanging="360"/>
      </w:pPr>
      <w:rPr>
        <w:rFonts w:ascii="Arial" w:hAnsi="Arial" w:hint="default"/>
      </w:rPr>
    </w:lvl>
    <w:lvl w:ilvl="5" w:tplc="46768B64" w:tentative="1">
      <w:start w:val="1"/>
      <w:numFmt w:val="bullet"/>
      <w:lvlText w:val="•"/>
      <w:lvlJc w:val="left"/>
      <w:pPr>
        <w:tabs>
          <w:tab w:val="num" w:pos="3960"/>
        </w:tabs>
        <w:ind w:left="3960" w:hanging="360"/>
      </w:pPr>
      <w:rPr>
        <w:rFonts w:ascii="Arial" w:hAnsi="Arial" w:hint="default"/>
      </w:rPr>
    </w:lvl>
    <w:lvl w:ilvl="6" w:tplc="16645CCE" w:tentative="1">
      <w:start w:val="1"/>
      <w:numFmt w:val="bullet"/>
      <w:lvlText w:val="•"/>
      <w:lvlJc w:val="left"/>
      <w:pPr>
        <w:tabs>
          <w:tab w:val="num" w:pos="4680"/>
        </w:tabs>
        <w:ind w:left="4680" w:hanging="360"/>
      </w:pPr>
      <w:rPr>
        <w:rFonts w:ascii="Arial" w:hAnsi="Arial" w:hint="default"/>
      </w:rPr>
    </w:lvl>
    <w:lvl w:ilvl="7" w:tplc="D390CF70" w:tentative="1">
      <w:start w:val="1"/>
      <w:numFmt w:val="bullet"/>
      <w:lvlText w:val="•"/>
      <w:lvlJc w:val="left"/>
      <w:pPr>
        <w:tabs>
          <w:tab w:val="num" w:pos="5400"/>
        </w:tabs>
        <w:ind w:left="5400" w:hanging="360"/>
      </w:pPr>
      <w:rPr>
        <w:rFonts w:ascii="Arial" w:hAnsi="Arial" w:hint="default"/>
      </w:rPr>
    </w:lvl>
    <w:lvl w:ilvl="8" w:tplc="AE28D128"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5F394E7F"/>
    <w:multiLevelType w:val="multilevel"/>
    <w:tmpl w:val="345869C2"/>
    <w:lvl w:ilvl="0">
      <w:start w:val="5"/>
      <w:numFmt w:val="decimal"/>
      <w:lvlText w:val="%1"/>
      <w:lvlJc w:val="left"/>
      <w:pPr>
        <w:ind w:left="360" w:hanging="360"/>
      </w:pPr>
      <w:rPr>
        <w:rFonts w:hint="default"/>
      </w:rPr>
    </w:lvl>
    <w:lvl w:ilvl="1">
      <w:start w:val="1"/>
      <w:numFmt w:val="decimal"/>
      <w:lvlText w:val="%1.%2"/>
      <w:lvlJc w:val="left"/>
      <w:pPr>
        <w:ind w:left="738" w:hanging="720"/>
      </w:pPr>
      <w:rPr>
        <w:rFonts w:hint="default"/>
      </w:rPr>
    </w:lvl>
    <w:lvl w:ilvl="2">
      <w:start w:val="1"/>
      <w:numFmt w:val="decimal"/>
      <w:lvlText w:val="%1.%2.%3"/>
      <w:lvlJc w:val="left"/>
      <w:pPr>
        <w:ind w:left="1116" w:hanging="1080"/>
      </w:pPr>
      <w:rPr>
        <w:rFonts w:hint="default"/>
      </w:rPr>
    </w:lvl>
    <w:lvl w:ilvl="3">
      <w:start w:val="1"/>
      <w:numFmt w:val="decimal"/>
      <w:lvlText w:val="%1.%2.%3.%4"/>
      <w:lvlJc w:val="left"/>
      <w:pPr>
        <w:ind w:left="1134" w:hanging="1080"/>
      </w:pPr>
      <w:rPr>
        <w:rFonts w:hint="default"/>
      </w:rPr>
    </w:lvl>
    <w:lvl w:ilvl="4">
      <w:start w:val="1"/>
      <w:numFmt w:val="decimal"/>
      <w:lvlText w:val="%1.%2.%3.%4.%5"/>
      <w:lvlJc w:val="left"/>
      <w:pPr>
        <w:ind w:left="1512" w:hanging="1440"/>
      </w:pPr>
      <w:rPr>
        <w:rFonts w:hint="default"/>
      </w:rPr>
    </w:lvl>
    <w:lvl w:ilvl="5">
      <w:start w:val="1"/>
      <w:numFmt w:val="decimal"/>
      <w:lvlText w:val="%1.%2.%3.%4.%5.%6"/>
      <w:lvlJc w:val="left"/>
      <w:pPr>
        <w:ind w:left="1890" w:hanging="1800"/>
      </w:pPr>
      <w:rPr>
        <w:rFonts w:hint="default"/>
      </w:rPr>
    </w:lvl>
    <w:lvl w:ilvl="6">
      <w:start w:val="1"/>
      <w:numFmt w:val="decimal"/>
      <w:lvlText w:val="%1.%2.%3.%4.%5.%6.%7"/>
      <w:lvlJc w:val="left"/>
      <w:pPr>
        <w:ind w:left="2268" w:hanging="2160"/>
      </w:pPr>
      <w:rPr>
        <w:rFonts w:hint="default"/>
      </w:rPr>
    </w:lvl>
    <w:lvl w:ilvl="7">
      <w:start w:val="1"/>
      <w:numFmt w:val="decimal"/>
      <w:lvlText w:val="%1.%2.%3.%4.%5.%6.%7.%8"/>
      <w:lvlJc w:val="left"/>
      <w:pPr>
        <w:ind w:left="2646" w:hanging="2520"/>
      </w:pPr>
      <w:rPr>
        <w:rFonts w:hint="default"/>
      </w:rPr>
    </w:lvl>
    <w:lvl w:ilvl="8">
      <w:start w:val="1"/>
      <w:numFmt w:val="decimal"/>
      <w:lvlText w:val="%1.%2.%3.%4.%5.%6.%7.%8.%9"/>
      <w:lvlJc w:val="left"/>
      <w:pPr>
        <w:ind w:left="2664" w:hanging="2520"/>
      </w:pPr>
      <w:rPr>
        <w:rFonts w:hint="default"/>
      </w:rPr>
    </w:lvl>
  </w:abstractNum>
  <w:abstractNum w:abstractNumId="30" w15:restartNumberingAfterBreak="0">
    <w:nsid w:val="69245BBB"/>
    <w:multiLevelType w:val="multilevel"/>
    <w:tmpl w:val="81A2CC28"/>
    <w:lvl w:ilvl="0">
      <w:start w:val="1"/>
      <w:numFmt w:val="decimal"/>
      <w:lvlText w:val="%1."/>
      <w:lvlJc w:val="left"/>
      <w:pPr>
        <w:ind w:left="0" w:firstLine="0"/>
      </w:pPr>
      <w:rPr>
        <w:rFonts w:ascii="Poppins" w:hAnsi="Poppins" w:cs="Poppins" w:hint="default"/>
        <w:sz w:val="32"/>
        <w:szCs w:val="32"/>
      </w:rPr>
    </w:lvl>
    <w:lvl w:ilvl="1">
      <w:start w:val="3"/>
      <w:numFmt w:val="decimal"/>
      <w:isLgl/>
      <w:lvlText w:val="%1.%2"/>
      <w:lvlJc w:val="left"/>
      <w:pPr>
        <w:ind w:left="170" w:hanging="170"/>
      </w:pPr>
      <w:rPr>
        <w:rFonts w:hint="default"/>
      </w:rPr>
    </w:lvl>
    <w:lvl w:ilvl="2">
      <w:start w:val="1"/>
      <w:numFmt w:val="decimal"/>
      <w:isLgl/>
      <w:lvlText w:val="%1.%2.%3"/>
      <w:lvlJc w:val="left"/>
      <w:pPr>
        <w:ind w:left="170" w:hanging="170"/>
      </w:pPr>
      <w:rPr>
        <w:rFonts w:hint="default"/>
      </w:rPr>
    </w:lvl>
    <w:lvl w:ilvl="3">
      <w:start w:val="1"/>
      <w:numFmt w:val="decimal"/>
      <w:isLgl/>
      <w:lvlText w:val="%1.%2.%3.%4"/>
      <w:lvlJc w:val="left"/>
      <w:pPr>
        <w:ind w:left="170" w:hanging="170"/>
      </w:pPr>
      <w:rPr>
        <w:rFonts w:hint="default"/>
      </w:rPr>
    </w:lvl>
    <w:lvl w:ilvl="4">
      <w:start w:val="1"/>
      <w:numFmt w:val="decimal"/>
      <w:isLgl/>
      <w:lvlText w:val="%1.%2.%3.%4.%5"/>
      <w:lvlJc w:val="left"/>
      <w:pPr>
        <w:ind w:left="170" w:hanging="170"/>
      </w:pPr>
      <w:rPr>
        <w:rFonts w:hint="default"/>
      </w:rPr>
    </w:lvl>
    <w:lvl w:ilvl="5">
      <w:start w:val="1"/>
      <w:numFmt w:val="decimal"/>
      <w:isLgl/>
      <w:lvlText w:val="%1.%2.%3.%4.%5.%6"/>
      <w:lvlJc w:val="left"/>
      <w:pPr>
        <w:ind w:left="170" w:hanging="170"/>
      </w:pPr>
      <w:rPr>
        <w:rFonts w:hint="default"/>
      </w:rPr>
    </w:lvl>
    <w:lvl w:ilvl="6">
      <w:start w:val="1"/>
      <w:numFmt w:val="decimal"/>
      <w:isLgl/>
      <w:lvlText w:val="%1.%2.%3.%4.%5.%6.%7"/>
      <w:lvlJc w:val="left"/>
      <w:pPr>
        <w:ind w:left="170" w:hanging="170"/>
      </w:pPr>
      <w:rPr>
        <w:rFonts w:hint="default"/>
      </w:rPr>
    </w:lvl>
    <w:lvl w:ilvl="7">
      <w:start w:val="1"/>
      <w:numFmt w:val="decimal"/>
      <w:isLgl/>
      <w:lvlText w:val="%1.%2.%3.%4.%5.%6.%7.%8"/>
      <w:lvlJc w:val="left"/>
      <w:pPr>
        <w:ind w:left="170" w:hanging="170"/>
      </w:pPr>
      <w:rPr>
        <w:rFonts w:hint="default"/>
      </w:rPr>
    </w:lvl>
    <w:lvl w:ilvl="8">
      <w:start w:val="1"/>
      <w:numFmt w:val="decimal"/>
      <w:isLgl/>
      <w:lvlText w:val="%1.%2.%3.%4.%5.%6.%7.%8.%9"/>
      <w:lvlJc w:val="left"/>
      <w:pPr>
        <w:ind w:left="170" w:hanging="170"/>
      </w:pPr>
      <w:rPr>
        <w:rFonts w:hint="default"/>
      </w:rPr>
    </w:lvl>
  </w:abstractNum>
  <w:abstractNum w:abstractNumId="31" w15:restartNumberingAfterBreak="0">
    <w:nsid w:val="6AB565AD"/>
    <w:multiLevelType w:val="multilevel"/>
    <w:tmpl w:val="B552A126"/>
    <w:lvl w:ilvl="0">
      <w:start w:val="1"/>
      <w:numFmt w:val="decimal"/>
      <w:lvlText w:val="%1"/>
      <w:lvlJc w:val="left"/>
      <w:pPr>
        <w:ind w:left="360" w:hanging="360"/>
      </w:pPr>
      <w:rPr>
        <w:rFonts w:hint="default"/>
      </w:rPr>
    </w:lvl>
    <w:lvl w:ilvl="1">
      <w:start w:val="1"/>
      <w:numFmt w:val="decimal"/>
      <w:lvlText w:val="%1.%2"/>
      <w:lvlJc w:val="left"/>
      <w:pPr>
        <w:ind w:left="738" w:hanging="720"/>
      </w:pPr>
      <w:rPr>
        <w:rFonts w:hint="default"/>
      </w:rPr>
    </w:lvl>
    <w:lvl w:ilvl="2">
      <w:start w:val="1"/>
      <w:numFmt w:val="decimal"/>
      <w:lvlText w:val="%1.%2.%3"/>
      <w:lvlJc w:val="left"/>
      <w:pPr>
        <w:ind w:left="1116" w:hanging="1080"/>
      </w:pPr>
      <w:rPr>
        <w:rFonts w:hint="default"/>
      </w:rPr>
    </w:lvl>
    <w:lvl w:ilvl="3">
      <w:start w:val="1"/>
      <w:numFmt w:val="decimal"/>
      <w:lvlText w:val="%1.%2.%3.%4"/>
      <w:lvlJc w:val="left"/>
      <w:pPr>
        <w:ind w:left="1134" w:hanging="1080"/>
      </w:pPr>
      <w:rPr>
        <w:rFonts w:hint="default"/>
      </w:rPr>
    </w:lvl>
    <w:lvl w:ilvl="4">
      <w:start w:val="1"/>
      <w:numFmt w:val="decimal"/>
      <w:lvlText w:val="%1.%2.%3.%4.%5"/>
      <w:lvlJc w:val="left"/>
      <w:pPr>
        <w:ind w:left="1512" w:hanging="1440"/>
      </w:pPr>
      <w:rPr>
        <w:rFonts w:hint="default"/>
      </w:rPr>
    </w:lvl>
    <w:lvl w:ilvl="5">
      <w:start w:val="1"/>
      <w:numFmt w:val="decimal"/>
      <w:lvlText w:val="%1.%2.%3.%4.%5.%6"/>
      <w:lvlJc w:val="left"/>
      <w:pPr>
        <w:ind w:left="1890" w:hanging="1800"/>
      </w:pPr>
      <w:rPr>
        <w:rFonts w:hint="default"/>
      </w:rPr>
    </w:lvl>
    <w:lvl w:ilvl="6">
      <w:start w:val="1"/>
      <w:numFmt w:val="decimal"/>
      <w:lvlText w:val="%1.%2.%3.%4.%5.%6.%7"/>
      <w:lvlJc w:val="left"/>
      <w:pPr>
        <w:ind w:left="2268" w:hanging="2160"/>
      </w:pPr>
      <w:rPr>
        <w:rFonts w:hint="default"/>
      </w:rPr>
    </w:lvl>
    <w:lvl w:ilvl="7">
      <w:start w:val="1"/>
      <w:numFmt w:val="decimal"/>
      <w:lvlText w:val="%1.%2.%3.%4.%5.%6.%7.%8"/>
      <w:lvlJc w:val="left"/>
      <w:pPr>
        <w:ind w:left="2646" w:hanging="2520"/>
      </w:pPr>
      <w:rPr>
        <w:rFonts w:hint="default"/>
      </w:rPr>
    </w:lvl>
    <w:lvl w:ilvl="8">
      <w:start w:val="1"/>
      <w:numFmt w:val="decimal"/>
      <w:lvlText w:val="%1.%2.%3.%4.%5.%6.%7.%8.%9"/>
      <w:lvlJc w:val="left"/>
      <w:pPr>
        <w:ind w:left="2664" w:hanging="2520"/>
      </w:pPr>
      <w:rPr>
        <w:rFonts w:hint="default"/>
      </w:rPr>
    </w:lvl>
  </w:abstractNum>
  <w:abstractNum w:abstractNumId="32" w15:restartNumberingAfterBreak="0">
    <w:nsid w:val="6B39491B"/>
    <w:multiLevelType w:val="multilevel"/>
    <w:tmpl w:val="83C22CE2"/>
    <w:lvl w:ilvl="0">
      <w:start w:val="4"/>
      <w:numFmt w:val="decimal"/>
      <w:lvlText w:val="%1"/>
      <w:lvlJc w:val="left"/>
      <w:pPr>
        <w:ind w:left="360" w:hanging="360"/>
      </w:pPr>
      <w:rPr>
        <w:rFonts w:hint="default"/>
      </w:rPr>
    </w:lvl>
    <w:lvl w:ilvl="1">
      <w:start w:val="1"/>
      <w:numFmt w:val="decimal"/>
      <w:lvlText w:val="%1.%2"/>
      <w:lvlJc w:val="left"/>
      <w:pPr>
        <w:ind w:left="738" w:hanging="720"/>
      </w:pPr>
      <w:rPr>
        <w:rFonts w:hint="default"/>
      </w:rPr>
    </w:lvl>
    <w:lvl w:ilvl="2">
      <w:start w:val="1"/>
      <w:numFmt w:val="decimal"/>
      <w:lvlText w:val="%1.%2.%3"/>
      <w:lvlJc w:val="left"/>
      <w:pPr>
        <w:ind w:left="1116" w:hanging="1080"/>
      </w:pPr>
      <w:rPr>
        <w:rFonts w:hint="default"/>
      </w:rPr>
    </w:lvl>
    <w:lvl w:ilvl="3">
      <w:start w:val="1"/>
      <w:numFmt w:val="decimal"/>
      <w:lvlText w:val="%1.%2.%3.%4"/>
      <w:lvlJc w:val="left"/>
      <w:pPr>
        <w:ind w:left="1134" w:hanging="1080"/>
      </w:pPr>
      <w:rPr>
        <w:rFonts w:hint="default"/>
      </w:rPr>
    </w:lvl>
    <w:lvl w:ilvl="4">
      <w:start w:val="1"/>
      <w:numFmt w:val="decimal"/>
      <w:lvlText w:val="%1.%2.%3.%4.%5"/>
      <w:lvlJc w:val="left"/>
      <w:pPr>
        <w:ind w:left="1512" w:hanging="1440"/>
      </w:pPr>
      <w:rPr>
        <w:rFonts w:hint="default"/>
      </w:rPr>
    </w:lvl>
    <w:lvl w:ilvl="5">
      <w:start w:val="1"/>
      <w:numFmt w:val="decimal"/>
      <w:lvlText w:val="%1.%2.%3.%4.%5.%6"/>
      <w:lvlJc w:val="left"/>
      <w:pPr>
        <w:ind w:left="1890" w:hanging="1800"/>
      </w:pPr>
      <w:rPr>
        <w:rFonts w:hint="default"/>
      </w:rPr>
    </w:lvl>
    <w:lvl w:ilvl="6">
      <w:start w:val="1"/>
      <w:numFmt w:val="decimal"/>
      <w:lvlText w:val="%1.%2.%3.%4.%5.%6.%7"/>
      <w:lvlJc w:val="left"/>
      <w:pPr>
        <w:ind w:left="2268" w:hanging="2160"/>
      </w:pPr>
      <w:rPr>
        <w:rFonts w:hint="default"/>
      </w:rPr>
    </w:lvl>
    <w:lvl w:ilvl="7">
      <w:start w:val="1"/>
      <w:numFmt w:val="decimal"/>
      <w:lvlText w:val="%1.%2.%3.%4.%5.%6.%7.%8"/>
      <w:lvlJc w:val="left"/>
      <w:pPr>
        <w:ind w:left="2646" w:hanging="2520"/>
      </w:pPr>
      <w:rPr>
        <w:rFonts w:hint="default"/>
      </w:rPr>
    </w:lvl>
    <w:lvl w:ilvl="8">
      <w:start w:val="1"/>
      <w:numFmt w:val="decimal"/>
      <w:lvlText w:val="%1.%2.%3.%4.%5.%6.%7.%8.%9"/>
      <w:lvlJc w:val="left"/>
      <w:pPr>
        <w:ind w:left="2664" w:hanging="2520"/>
      </w:pPr>
      <w:rPr>
        <w:rFonts w:hint="default"/>
      </w:rPr>
    </w:lvl>
  </w:abstractNum>
  <w:abstractNum w:abstractNumId="33" w15:restartNumberingAfterBreak="0">
    <w:nsid w:val="6CAA7789"/>
    <w:multiLevelType w:val="hybridMultilevel"/>
    <w:tmpl w:val="381627A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6FC10A75"/>
    <w:multiLevelType w:val="hybridMultilevel"/>
    <w:tmpl w:val="39222D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2BB459B"/>
    <w:multiLevelType w:val="multilevel"/>
    <w:tmpl w:val="9CD6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B509D3"/>
    <w:multiLevelType w:val="hybridMultilevel"/>
    <w:tmpl w:val="43C8C7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78496B93"/>
    <w:multiLevelType w:val="hybridMultilevel"/>
    <w:tmpl w:val="8146E6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8CA2F67"/>
    <w:multiLevelType w:val="hybridMultilevel"/>
    <w:tmpl w:val="58066A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40" w15:restartNumberingAfterBreak="0">
    <w:nsid w:val="7DC70095"/>
    <w:multiLevelType w:val="multilevel"/>
    <w:tmpl w:val="F4E0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7804E2"/>
    <w:multiLevelType w:val="multilevel"/>
    <w:tmpl w:val="75968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588381">
    <w:abstractNumId w:val="39"/>
  </w:num>
  <w:num w:numId="2" w16cid:durableId="1003506259">
    <w:abstractNumId w:val="4"/>
  </w:num>
  <w:num w:numId="3" w16cid:durableId="1102609268">
    <w:abstractNumId w:val="5"/>
  </w:num>
  <w:num w:numId="4" w16cid:durableId="902839179">
    <w:abstractNumId w:val="40"/>
  </w:num>
  <w:num w:numId="5" w16cid:durableId="100224494">
    <w:abstractNumId w:val="26"/>
  </w:num>
  <w:num w:numId="6" w16cid:durableId="2032800396">
    <w:abstractNumId w:val="25"/>
  </w:num>
  <w:num w:numId="7" w16cid:durableId="60956414">
    <w:abstractNumId w:val="7"/>
  </w:num>
  <w:num w:numId="8" w16cid:durableId="1271746324">
    <w:abstractNumId w:val="3"/>
  </w:num>
  <w:num w:numId="9" w16cid:durableId="1167599566">
    <w:abstractNumId w:val="19"/>
  </w:num>
  <w:num w:numId="10" w16cid:durableId="510799015">
    <w:abstractNumId w:val="21"/>
  </w:num>
  <w:num w:numId="11" w16cid:durableId="1724597346">
    <w:abstractNumId w:val="13"/>
  </w:num>
  <w:num w:numId="12" w16cid:durableId="760563205">
    <w:abstractNumId w:val="38"/>
  </w:num>
  <w:num w:numId="13" w16cid:durableId="1081760651">
    <w:abstractNumId w:val="17"/>
  </w:num>
  <w:num w:numId="14" w16cid:durableId="456029789">
    <w:abstractNumId w:val="8"/>
  </w:num>
  <w:num w:numId="15" w16cid:durableId="194392622">
    <w:abstractNumId w:val="27"/>
  </w:num>
  <w:num w:numId="16" w16cid:durableId="1606301259">
    <w:abstractNumId w:val="14"/>
  </w:num>
  <w:num w:numId="17" w16cid:durableId="704871199">
    <w:abstractNumId w:val="12"/>
  </w:num>
  <w:num w:numId="18" w16cid:durableId="2030259565">
    <w:abstractNumId w:val="24"/>
  </w:num>
  <w:num w:numId="19" w16cid:durableId="1829634201">
    <w:abstractNumId w:val="11"/>
  </w:num>
  <w:num w:numId="20" w16cid:durableId="1593591472">
    <w:abstractNumId w:val="2"/>
  </w:num>
  <w:num w:numId="21" w16cid:durableId="227348097">
    <w:abstractNumId w:val="9"/>
  </w:num>
  <w:num w:numId="22" w16cid:durableId="2020547925">
    <w:abstractNumId w:val="37"/>
  </w:num>
  <w:num w:numId="23" w16cid:durableId="180702856">
    <w:abstractNumId w:val="34"/>
  </w:num>
  <w:num w:numId="24" w16cid:durableId="1182402756">
    <w:abstractNumId w:val="0"/>
  </w:num>
  <w:num w:numId="25" w16cid:durableId="2015647806">
    <w:abstractNumId w:val="1"/>
  </w:num>
  <w:num w:numId="26" w16cid:durableId="558126400">
    <w:abstractNumId w:val="35"/>
  </w:num>
  <w:num w:numId="27" w16cid:durableId="216431024">
    <w:abstractNumId w:val="41"/>
  </w:num>
  <w:num w:numId="28" w16cid:durableId="1516646707">
    <w:abstractNumId w:val="23"/>
  </w:num>
  <w:num w:numId="29" w16cid:durableId="1644583546">
    <w:abstractNumId w:val="30"/>
  </w:num>
  <w:num w:numId="30" w16cid:durableId="1237088407">
    <w:abstractNumId w:val="16"/>
  </w:num>
  <w:num w:numId="31" w16cid:durableId="1840652014">
    <w:abstractNumId w:val="31"/>
  </w:num>
  <w:num w:numId="32" w16cid:durableId="1284648889">
    <w:abstractNumId w:val="18"/>
  </w:num>
  <w:num w:numId="33" w16cid:durableId="417946308">
    <w:abstractNumId w:val="32"/>
  </w:num>
  <w:num w:numId="34" w16cid:durableId="1463308231">
    <w:abstractNumId w:val="29"/>
  </w:num>
  <w:num w:numId="35" w16cid:durableId="777532304">
    <w:abstractNumId w:val="15"/>
  </w:num>
  <w:num w:numId="36" w16cid:durableId="1031342224">
    <w:abstractNumId w:val="10"/>
  </w:num>
  <w:num w:numId="37" w16cid:durableId="878324441">
    <w:abstractNumId w:val="6"/>
  </w:num>
  <w:num w:numId="38" w16cid:durableId="1046027246">
    <w:abstractNumId w:val="28"/>
  </w:num>
  <w:num w:numId="39" w16cid:durableId="610749129">
    <w:abstractNumId w:val="22"/>
  </w:num>
  <w:num w:numId="40" w16cid:durableId="2005467742">
    <w:abstractNumId w:val="33"/>
  </w:num>
  <w:num w:numId="41" w16cid:durableId="1843200833">
    <w:abstractNumId w:val="36"/>
  </w:num>
  <w:num w:numId="42" w16cid:durableId="1854539156">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1" w:cryptProviderType="rsaAES" w:cryptAlgorithmClass="hash" w:cryptAlgorithmType="typeAny" w:cryptAlgorithmSid="14" w:cryptSpinCount="100000" w:hash="FLvmk/MG99yqYLCD9bh+LzBPTs5GxArxeZZb8RV15Tno69emtZWkjSTqqCsoWNvbsyLTFHh9GMEJ40swGK+UlQ==" w:salt="LloUSpSc2SRcY3Uhr6oz9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9B"/>
    <w:rsid w:val="0000187C"/>
    <w:rsid w:val="000028F5"/>
    <w:rsid w:val="00005E79"/>
    <w:rsid w:val="00006591"/>
    <w:rsid w:val="00006918"/>
    <w:rsid w:val="00006F05"/>
    <w:rsid w:val="00007240"/>
    <w:rsid w:val="00007797"/>
    <w:rsid w:val="00007EB2"/>
    <w:rsid w:val="0001178A"/>
    <w:rsid w:val="00011E60"/>
    <w:rsid w:val="0001674D"/>
    <w:rsid w:val="00021543"/>
    <w:rsid w:val="0002158A"/>
    <w:rsid w:val="00021F5F"/>
    <w:rsid w:val="00027E2D"/>
    <w:rsid w:val="00031F79"/>
    <w:rsid w:val="0003209F"/>
    <w:rsid w:val="00032BAD"/>
    <w:rsid w:val="0003362B"/>
    <w:rsid w:val="000346F2"/>
    <w:rsid w:val="00034B05"/>
    <w:rsid w:val="00037D72"/>
    <w:rsid w:val="0004095B"/>
    <w:rsid w:val="000414D6"/>
    <w:rsid w:val="000429F1"/>
    <w:rsid w:val="000448DE"/>
    <w:rsid w:val="000454B3"/>
    <w:rsid w:val="00046D6E"/>
    <w:rsid w:val="00050846"/>
    <w:rsid w:val="00050BD0"/>
    <w:rsid w:val="00050E0F"/>
    <w:rsid w:val="00051326"/>
    <w:rsid w:val="000525ED"/>
    <w:rsid w:val="00052B16"/>
    <w:rsid w:val="00054606"/>
    <w:rsid w:val="0005535F"/>
    <w:rsid w:val="00056892"/>
    <w:rsid w:val="00061658"/>
    <w:rsid w:val="000624BC"/>
    <w:rsid w:val="00062C6E"/>
    <w:rsid w:val="000639DE"/>
    <w:rsid w:val="00064395"/>
    <w:rsid w:val="00066727"/>
    <w:rsid w:val="00067E15"/>
    <w:rsid w:val="000700DC"/>
    <w:rsid w:val="0007259E"/>
    <w:rsid w:val="00072E83"/>
    <w:rsid w:val="00073DD2"/>
    <w:rsid w:val="00073E5F"/>
    <w:rsid w:val="000741DC"/>
    <w:rsid w:val="0007527C"/>
    <w:rsid w:val="00075484"/>
    <w:rsid w:val="000804FF"/>
    <w:rsid w:val="00081239"/>
    <w:rsid w:val="00082D8F"/>
    <w:rsid w:val="00083119"/>
    <w:rsid w:val="00083BD9"/>
    <w:rsid w:val="00083EB7"/>
    <w:rsid w:val="000866AF"/>
    <w:rsid w:val="000913CF"/>
    <w:rsid w:val="00092685"/>
    <w:rsid w:val="0009279B"/>
    <w:rsid w:val="00095E23"/>
    <w:rsid w:val="000972C7"/>
    <w:rsid w:val="00097CFD"/>
    <w:rsid w:val="000A0038"/>
    <w:rsid w:val="000A0773"/>
    <w:rsid w:val="000A1317"/>
    <w:rsid w:val="000A1973"/>
    <w:rsid w:val="000A22B7"/>
    <w:rsid w:val="000A31A0"/>
    <w:rsid w:val="000A3B90"/>
    <w:rsid w:val="000A3C19"/>
    <w:rsid w:val="000A4159"/>
    <w:rsid w:val="000A4A47"/>
    <w:rsid w:val="000A5F19"/>
    <w:rsid w:val="000A6CA5"/>
    <w:rsid w:val="000B0CC6"/>
    <w:rsid w:val="000B0D51"/>
    <w:rsid w:val="000B1E8C"/>
    <w:rsid w:val="000B2219"/>
    <w:rsid w:val="000B265F"/>
    <w:rsid w:val="000B5980"/>
    <w:rsid w:val="000B5DBB"/>
    <w:rsid w:val="000B5E98"/>
    <w:rsid w:val="000B6351"/>
    <w:rsid w:val="000B6A12"/>
    <w:rsid w:val="000B700C"/>
    <w:rsid w:val="000B715B"/>
    <w:rsid w:val="000B7A8A"/>
    <w:rsid w:val="000C2258"/>
    <w:rsid w:val="000C40C3"/>
    <w:rsid w:val="000C47D5"/>
    <w:rsid w:val="000C5F2F"/>
    <w:rsid w:val="000C7D14"/>
    <w:rsid w:val="000D004C"/>
    <w:rsid w:val="000D3889"/>
    <w:rsid w:val="000D3ACB"/>
    <w:rsid w:val="000D3DBA"/>
    <w:rsid w:val="000D3E82"/>
    <w:rsid w:val="000D4571"/>
    <w:rsid w:val="000D45CF"/>
    <w:rsid w:val="000D5488"/>
    <w:rsid w:val="000D5FAB"/>
    <w:rsid w:val="000D77EB"/>
    <w:rsid w:val="000D7E8C"/>
    <w:rsid w:val="000D7FB0"/>
    <w:rsid w:val="000E2BE8"/>
    <w:rsid w:val="000E2F9C"/>
    <w:rsid w:val="000E3570"/>
    <w:rsid w:val="000E3687"/>
    <w:rsid w:val="000E42C3"/>
    <w:rsid w:val="000E601B"/>
    <w:rsid w:val="000E7518"/>
    <w:rsid w:val="000F009C"/>
    <w:rsid w:val="000F0B57"/>
    <w:rsid w:val="000F0F51"/>
    <w:rsid w:val="000F2E02"/>
    <w:rsid w:val="000F3154"/>
    <w:rsid w:val="000F4D25"/>
    <w:rsid w:val="000F4E08"/>
    <w:rsid w:val="000F59B3"/>
    <w:rsid w:val="000F6EA7"/>
    <w:rsid w:val="000F6FBB"/>
    <w:rsid w:val="000F72B9"/>
    <w:rsid w:val="00102D5E"/>
    <w:rsid w:val="00102DE5"/>
    <w:rsid w:val="00103BE2"/>
    <w:rsid w:val="001051A1"/>
    <w:rsid w:val="00105478"/>
    <w:rsid w:val="00105800"/>
    <w:rsid w:val="0011021B"/>
    <w:rsid w:val="001103A0"/>
    <w:rsid w:val="001116A8"/>
    <w:rsid w:val="00111AE8"/>
    <w:rsid w:val="00111EE7"/>
    <w:rsid w:val="00112BBF"/>
    <w:rsid w:val="00113580"/>
    <w:rsid w:val="001143E7"/>
    <w:rsid w:val="00117A5C"/>
    <w:rsid w:val="00121026"/>
    <w:rsid w:val="001223CA"/>
    <w:rsid w:val="00123407"/>
    <w:rsid w:val="00124389"/>
    <w:rsid w:val="0012540E"/>
    <w:rsid w:val="00125604"/>
    <w:rsid w:val="00125D90"/>
    <w:rsid w:val="00127FD8"/>
    <w:rsid w:val="00130430"/>
    <w:rsid w:val="001307B8"/>
    <w:rsid w:val="001313A5"/>
    <w:rsid w:val="00131E29"/>
    <w:rsid w:val="001323EB"/>
    <w:rsid w:val="001327C2"/>
    <w:rsid w:val="00132E7D"/>
    <w:rsid w:val="00140E40"/>
    <w:rsid w:val="0014165D"/>
    <w:rsid w:val="00141FD7"/>
    <w:rsid w:val="00142D62"/>
    <w:rsid w:val="00143052"/>
    <w:rsid w:val="00146A30"/>
    <w:rsid w:val="0015154B"/>
    <w:rsid w:val="001527D9"/>
    <w:rsid w:val="00152E72"/>
    <w:rsid w:val="00153247"/>
    <w:rsid w:val="001566A7"/>
    <w:rsid w:val="00156EE8"/>
    <w:rsid w:val="0015775B"/>
    <w:rsid w:val="0016044A"/>
    <w:rsid w:val="00160908"/>
    <w:rsid w:val="001609AA"/>
    <w:rsid w:val="00161B9B"/>
    <w:rsid w:val="00161CC3"/>
    <w:rsid w:val="00163591"/>
    <w:rsid w:val="001640BC"/>
    <w:rsid w:val="00164CAF"/>
    <w:rsid w:val="00165157"/>
    <w:rsid w:val="001727AB"/>
    <w:rsid w:val="0017289D"/>
    <w:rsid w:val="00174B77"/>
    <w:rsid w:val="00176DCC"/>
    <w:rsid w:val="0017776C"/>
    <w:rsid w:val="00180E50"/>
    <w:rsid w:val="0018260E"/>
    <w:rsid w:val="0018325F"/>
    <w:rsid w:val="001857C4"/>
    <w:rsid w:val="00185D9B"/>
    <w:rsid w:val="00186349"/>
    <w:rsid w:val="00191977"/>
    <w:rsid w:val="00192216"/>
    <w:rsid w:val="001935A2"/>
    <w:rsid w:val="00193985"/>
    <w:rsid w:val="00193E50"/>
    <w:rsid w:val="001965D5"/>
    <w:rsid w:val="00196792"/>
    <w:rsid w:val="00196E2E"/>
    <w:rsid w:val="001A0660"/>
    <w:rsid w:val="001A0927"/>
    <w:rsid w:val="001A5758"/>
    <w:rsid w:val="001A7015"/>
    <w:rsid w:val="001A75F4"/>
    <w:rsid w:val="001A796F"/>
    <w:rsid w:val="001A7F84"/>
    <w:rsid w:val="001B117F"/>
    <w:rsid w:val="001B23FD"/>
    <w:rsid w:val="001B24F7"/>
    <w:rsid w:val="001B48E3"/>
    <w:rsid w:val="001B4A95"/>
    <w:rsid w:val="001B4BCD"/>
    <w:rsid w:val="001B5AB1"/>
    <w:rsid w:val="001B672E"/>
    <w:rsid w:val="001C00C6"/>
    <w:rsid w:val="001C0179"/>
    <w:rsid w:val="001C10AB"/>
    <w:rsid w:val="001C332D"/>
    <w:rsid w:val="001C636A"/>
    <w:rsid w:val="001C65DA"/>
    <w:rsid w:val="001C660F"/>
    <w:rsid w:val="001C6F06"/>
    <w:rsid w:val="001D028B"/>
    <w:rsid w:val="001D2169"/>
    <w:rsid w:val="001D3FA8"/>
    <w:rsid w:val="001D49DF"/>
    <w:rsid w:val="001D4AE0"/>
    <w:rsid w:val="001E24FC"/>
    <w:rsid w:val="001E54FA"/>
    <w:rsid w:val="001E5F23"/>
    <w:rsid w:val="001E69CD"/>
    <w:rsid w:val="001E706E"/>
    <w:rsid w:val="001F074A"/>
    <w:rsid w:val="001F0FF2"/>
    <w:rsid w:val="001F10DA"/>
    <w:rsid w:val="001F17EF"/>
    <w:rsid w:val="001F192E"/>
    <w:rsid w:val="001F2023"/>
    <w:rsid w:val="001F2804"/>
    <w:rsid w:val="001F3D9B"/>
    <w:rsid w:val="001F43C4"/>
    <w:rsid w:val="001F5B2F"/>
    <w:rsid w:val="001F60B4"/>
    <w:rsid w:val="001F6701"/>
    <w:rsid w:val="001F7A68"/>
    <w:rsid w:val="00200D3D"/>
    <w:rsid w:val="0020214A"/>
    <w:rsid w:val="00202327"/>
    <w:rsid w:val="00202773"/>
    <w:rsid w:val="00203C06"/>
    <w:rsid w:val="00204682"/>
    <w:rsid w:val="00204E24"/>
    <w:rsid w:val="00204E2E"/>
    <w:rsid w:val="00205A4B"/>
    <w:rsid w:val="00205FF0"/>
    <w:rsid w:val="0020630C"/>
    <w:rsid w:val="00210082"/>
    <w:rsid w:val="00210B63"/>
    <w:rsid w:val="00213601"/>
    <w:rsid w:val="0021388D"/>
    <w:rsid w:val="002140A7"/>
    <w:rsid w:val="002147DC"/>
    <w:rsid w:val="002158E9"/>
    <w:rsid w:val="00215946"/>
    <w:rsid w:val="002168C4"/>
    <w:rsid w:val="00216C1C"/>
    <w:rsid w:val="00217561"/>
    <w:rsid w:val="00217791"/>
    <w:rsid w:val="00220A92"/>
    <w:rsid w:val="002225FC"/>
    <w:rsid w:val="00222989"/>
    <w:rsid w:val="00222E45"/>
    <w:rsid w:val="0022685B"/>
    <w:rsid w:val="00230476"/>
    <w:rsid w:val="00231594"/>
    <w:rsid w:val="0023252E"/>
    <w:rsid w:val="00233A92"/>
    <w:rsid w:val="0023458D"/>
    <w:rsid w:val="00234BA1"/>
    <w:rsid w:val="00235F55"/>
    <w:rsid w:val="0023669C"/>
    <w:rsid w:val="00236FB1"/>
    <w:rsid w:val="002371FA"/>
    <w:rsid w:val="00237CEF"/>
    <w:rsid w:val="002410CF"/>
    <w:rsid w:val="00242B2E"/>
    <w:rsid w:val="0024471E"/>
    <w:rsid w:val="00244CD2"/>
    <w:rsid w:val="0024674E"/>
    <w:rsid w:val="00246C7A"/>
    <w:rsid w:val="00247BF4"/>
    <w:rsid w:val="00251910"/>
    <w:rsid w:val="00252CBB"/>
    <w:rsid w:val="00255CC9"/>
    <w:rsid w:val="0025674B"/>
    <w:rsid w:val="002621EE"/>
    <w:rsid w:val="002623B7"/>
    <w:rsid w:val="002644FB"/>
    <w:rsid w:val="00264E70"/>
    <w:rsid w:val="00265D0B"/>
    <w:rsid w:val="00265E42"/>
    <w:rsid w:val="00271A80"/>
    <w:rsid w:val="00271ADA"/>
    <w:rsid w:val="00272689"/>
    <w:rsid w:val="00272B8B"/>
    <w:rsid w:val="00272D80"/>
    <w:rsid w:val="002756A1"/>
    <w:rsid w:val="002759F9"/>
    <w:rsid w:val="00275C9D"/>
    <w:rsid w:val="00277533"/>
    <w:rsid w:val="00284F0C"/>
    <w:rsid w:val="00286FA5"/>
    <w:rsid w:val="00287361"/>
    <w:rsid w:val="00292CB2"/>
    <w:rsid w:val="002931E3"/>
    <w:rsid w:val="00295A66"/>
    <w:rsid w:val="00295C3A"/>
    <w:rsid w:val="00296DD4"/>
    <w:rsid w:val="0029732B"/>
    <w:rsid w:val="002A03D1"/>
    <w:rsid w:val="002A0675"/>
    <w:rsid w:val="002A069C"/>
    <w:rsid w:val="002A0898"/>
    <w:rsid w:val="002A1F7A"/>
    <w:rsid w:val="002A3E5D"/>
    <w:rsid w:val="002A4A55"/>
    <w:rsid w:val="002A4BF6"/>
    <w:rsid w:val="002A4EEB"/>
    <w:rsid w:val="002A60E1"/>
    <w:rsid w:val="002A6686"/>
    <w:rsid w:val="002A73B8"/>
    <w:rsid w:val="002B0740"/>
    <w:rsid w:val="002B10B1"/>
    <w:rsid w:val="002B2322"/>
    <w:rsid w:val="002B2820"/>
    <w:rsid w:val="002B3745"/>
    <w:rsid w:val="002B5B09"/>
    <w:rsid w:val="002B5EFF"/>
    <w:rsid w:val="002B6655"/>
    <w:rsid w:val="002B6A1A"/>
    <w:rsid w:val="002B6AB3"/>
    <w:rsid w:val="002C00EB"/>
    <w:rsid w:val="002C0D00"/>
    <w:rsid w:val="002C0ECD"/>
    <w:rsid w:val="002C1C2A"/>
    <w:rsid w:val="002C2036"/>
    <w:rsid w:val="002C216F"/>
    <w:rsid w:val="002C3B53"/>
    <w:rsid w:val="002C3EE2"/>
    <w:rsid w:val="002C5E5B"/>
    <w:rsid w:val="002C6576"/>
    <w:rsid w:val="002C687E"/>
    <w:rsid w:val="002D173A"/>
    <w:rsid w:val="002D26DB"/>
    <w:rsid w:val="002D5B6C"/>
    <w:rsid w:val="002D6E52"/>
    <w:rsid w:val="002E1405"/>
    <w:rsid w:val="002E1538"/>
    <w:rsid w:val="002E16ED"/>
    <w:rsid w:val="002E224C"/>
    <w:rsid w:val="002E2A94"/>
    <w:rsid w:val="002E3D49"/>
    <w:rsid w:val="002E5AFB"/>
    <w:rsid w:val="002E607D"/>
    <w:rsid w:val="002E73A9"/>
    <w:rsid w:val="002E7644"/>
    <w:rsid w:val="002E7AF9"/>
    <w:rsid w:val="002F0E50"/>
    <w:rsid w:val="002F24D5"/>
    <w:rsid w:val="002F3075"/>
    <w:rsid w:val="002F4311"/>
    <w:rsid w:val="002F4565"/>
    <w:rsid w:val="002F608F"/>
    <w:rsid w:val="002F7F5E"/>
    <w:rsid w:val="0030022C"/>
    <w:rsid w:val="00301C04"/>
    <w:rsid w:val="003030D4"/>
    <w:rsid w:val="00306A77"/>
    <w:rsid w:val="00307646"/>
    <w:rsid w:val="00307D92"/>
    <w:rsid w:val="003136AF"/>
    <w:rsid w:val="003136F7"/>
    <w:rsid w:val="0031401E"/>
    <w:rsid w:val="003158BA"/>
    <w:rsid w:val="00317A3E"/>
    <w:rsid w:val="0032074D"/>
    <w:rsid w:val="00322026"/>
    <w:rsid w:val="0032258C"/>
    <w:rsid w:val="00323D0C"/>
    <w:rsid w:val="00324866"/>
    <w:rsid w:val="0032687A"/>
    <w:rsid w:val="00330DFA"/>
    <w:rsid w:val="00331E52"/>
    <w:rsid w:val="00332E66"/>
    <w:rsid w:val="00335167"/>
    <w:rsid w:val="00335396"/>
    <w:rsid w:val="0033608B"/>
    <w:rsid w:val="0033670F"/>
    <w:rsid w:val="00341EAD"/>
    <w:rsid w:val="00342D19"/>
    <w:rsid w:val="00344180"/>
    <w:rsid w:val="00344528"/>
    <w:rsid w:val="0034465B"/>
    <w:rsid w:val="00345643"/>
    <w:rsid w:val="00345EC2"/>
    <w:rsid w:val="00346270"/>
    <w:rsid w:val="00347C36"/>
    <w:rsid w:val="00354E21"/>
    <w:rsid w:val="00355025"/>
    <w:rsid w:val="00356464"/>
    <w:rsid w:val="00356C57"/>
    <w:rsid w:val="00361AD0"/>
    <w:rsid w:val="0036259F"/>
    <w:rsid w:val="003633FB"/>
    <w:rsid w:val="00363916"/>
    <w:rsid w:val="00364772"/>
    <w:rsid w:val="003659A3"/>
    <w:rsid w:val="0036709B"/>
    <w:rsid w:val="0036716E"/>
    <w:rsid w:val="00367BE0"/>
    <w:rsid w:val="003702DE"/>
    <w:rsid w:val="00370FCF"/>
    <w:rsid w:val="003713CB"/>
    <w:rsid w:val="00372C73"/>
    <w:rsid w:val="00375238"/>
    <w:rsid w:val="003754D8"/>
    <w:rsid w:val="00377A0A"/>
    <w:rsid w:val="0038028A"/>
    <w:rsid w:val="003807A1"/>
    <w:rsid w:val="00381715"/>
    <w:rsid w:val="00382F6A"/>
    <w:rsid w:val="00382F6F"/>
    <w:rsid w:val="0038329E"/>
    <w:rsid w:val="0038439D"/>
    <w:rsid w:val="00384DFD"/>
    <w:rsid w:val="00386538"/>
    <w:rsid w:val="00387F4C"/>
    <w:rsid w:val="00392411"/>
    <w:rsid w:val="003925F0"/>
    <w:rsid w:val="0039283E"/>
    <w:rsid w:val="00393169"/>
    <w:rsid w:val="003941ED"/>
    <w:rsid w:val="0039527A"/>
    <w:rsid w:val="00395C75"/>
    <w:rsid w:val="00395D9A"/>
    <w:rsid w:val="0039709F"/>
    <w:rsid w:val="003A01ED"/>
    <w:rsid w:val="003A07B7"/>
    <w:rsid w:val="003A17AB"/>
    <w:rsid w:val="003A2C67"/>
    <w:rsid w:val="003A3501"/>
    <w:rsid w:val="003A38E6"/>
    <w:rsid w:val="003A3ED8"/>
    <w:rsid w:val="003A404C"/>
    <w:rsid w:val="003A447A"/>
    <w:rsid w:val="003A4AE1"/>
    <w:rsid w:val="003A573C"/>
    <w:rsid w:val="003A6D37"/>
    <w:rsid w:val="003B08A2"/>
    <w:rsid w:val="003B0956"/>
    <w:rsid w:val="003B293A"/>
    <w:rsid w:val="003C026A"/>
    <w:rsid w:val="003C02E6"/>
    <w:rsid w:val="003C0708"/>
    <w:rsid w:val="003C0D22"/>
    <w:rsid w:val="003C21A1"/>
    <w:rsid w:val="003C2E50"/>
    <w:rsid w:val="003C31C0"/>
    <w:rsid w:val="003C360E"/>
    <w:rsid w:val="003C3C5F"/>
    <w:rsid w:val="003C4B19"/>
    <w:rsid w:val="003C4CC9"/>
    <w:rsid w:val="003C5730"/>
    <w:rsid w:val="003C79B6"/>
    <w:rsid w:val="003D0A78"/>
    <w:rsid w:val="003D181E"/>
    <w:rsid w:val="003D18B8"/>
    <w:rsid w:val="003D1966"/>
    <w:rsid w:val="003D2929"/>
    <w:rsid w:val="003D40DA"/>
    <w:rsid w:val="003D4607"/>
    <w:rsid w:val="003D58BB"/>
    <w:rsid w:val="003D5BA4"/>
    <w:rsid w:val="003D5F03"/>
    <w:rsid w:val="003E0F35"/>
    <w:rsid w:val="003E188B"/>
    <w:rsid w:val="003E2575"/>
    <w:rsid w:val="003E406C"/>
    <w:rsid w:val="003E732C"/>
    <w:rsid w:val="003E73F6"/>
    <w:rsid w:val="003F21CA"/>
    <w:rsid w:val="003F2D41"/>
    <w:rsid w:val="003F337E"/>
    <w:rsid w:val="003F3BD7"/>
    <w:rsid w:val="003F4E0F"/>
    <w:rsid w:val="003F5C4C"/>
    <w:rsid w:val="003F6C21"/>
    <w:rsid w:val="004000BB"/>
    <w:rsid w:val="00400573"/>
    <w:rsid w:val="00400EEE"/>
    <w:rsid w:val="00402CE6"/>
    <w:rsid w:val="00407244"/>
    <w:rsid w:val="004104B3"/>
    <w:rsid w:val="004118EC"/>
    <w:rsid w:val="00411E13"/>
    <w:rsid w:val="00412A45"/>
    <w:rsid w:val="00417377"/>
    <w:rsid w:val="004212C6"/>
    <w:rsid w:val="0042135F"/>
    <w:rsid w:val="004222EA"/>
    <w:rsid w:val="0042395C"/>
    <w:rsid w:val="00424DB5"/>
    <w:rsid w:val="004255E7"/>
    <w:rsid w:val="00430494"/>
    <w:rsid w:val="00430893"/>
    <w:rsid w:val="00432F56"/>
    <w:rsid w:val="00433A90"/>
    <w:rsid w:val="00433B60"/>
    <w:rsid w:val="004340C5"/>
    <w:rsid w:val="00434389"/>
    <w:rsid w:val="0043514E"/>
    <w:rsid w:val="004360E8"/>
    <w:rsid w:val="0043616E"/>
    <w:rsid w:val="004361EE"/>
    <w:rsid w:val="004426E4"/>
    <w:rsid w:val="0044297E"/>
    <w:rsid w:val="00443DAA"/>
    <w:rsid w:val="0044455D"/>
    <w:rsid w:val="00445FD9"/>
    <w:rsid w:val="0044621F"/>
    <w:rsid w:val="00452E1D"/>
    <w:rsid w:val="00453C1A"/>
    <w:rsid w:val="00454A33"/>
    <w:rsid w:val="00456A58"/>
    <w:rsid w:val="00456DD2"/>
    <w:rsid w:val="00457076"/>
    <w:rsid w:val="004574E7"/>
    <w:rsid w:val="004603F6"/>
    <w:rsid w:val="00462D53"/>
    <w:rsid w:val="004642BB"/>
    <w:rsid w:val="004648B1"/>
    <w:rsid w:val="00465F37"/>
    <w:rsid w:val="004667AE"/>
    <w:rsid w:val="00467CEA"/>
    <w:rsid w:val="00467F76"/>
    <w:rsid w:val="00470666"/>
    <w:rsid w:val="00470F2F"/>
    <w:rsid w:val="0047127A"/>
    <w:rsid w:val="00473237"/>
    <w:rsid w:val="00474DDA"/>
    <w:rsid w:val="0048066B"/>
    <w:rsid w:val="00482403"/>
    <w:rsid w:val="0048281B"/>
    <w:rsid w:val="004829E9"/>
    <w:rsid w:val="00483696"/>
    <w:rsid w:val="004838DC"/>
    <w:rsid w:val="00486F98"/>
    <w:rsid w:val="004874D3"/>
    <w:rsid w:val="004874DF"/>
    <w:rsid w:val="004903A3"/>
    <w:rsid w:val="0049298E"/>
    <w:rsid w:val="00492B00"/>
    <w:rsid w:val="004941B3"/>
    <w:rsid w:val="00494E5F"/>
    <w:rsid w:val="00494FBB"/>
    <w:rsid w:val="004951F1"/>
    <w:rsid w:val="004A0B26"/>
    <w:rsid w:val="004A235E"/>
    <w:rsid w:val="004A34C4"/>
    <w:rsid w:val="004A66A9"/>
    <w:rsid w:val="004A6990"/>
    <w:rsid w:val="004A69C2"/>
    <w:rsid w:val="004A7306"/>
    <w:rsid w:val="004B0E89"/>
    <w:rsid w:val="004B12ED"/>
    <w:rsid w:val="004B1F15"/>
    <w:rsid w:val="004B24CA"/>
    <w:rsid w:val="004B529A"/>
    <w:rsid w:val="004B6AAD"/>
    <w:rsid w:val="004B768F"/>
    <w:rsid w:val="004B7EE0"/>
    <w:rsid w:val="004C04B2"/>
    <w:rsid w:val="004C1083"/>
    <w:rsid w:val="004C14F4"/>
    <w:rsid w:val="004C32A1"/>
    <w:rsid w:val="004C7491"/>
    <w:rsid w:val="004D0544"/>
    <w:rsid w:val="004D0ADA"/>
    <w:rsid w:val="004D2F9B"/>
    <w:rsid w:val="004D4B45"/>
    <w:rsid w:val="004D7573"/>
    <w:rsid w:val="004D7AC9"/>
    <w:rsid w:val="004E023F"/>
    <w:rsid w:val="004E24AB"/>
    <w:rsid w:val="004E32A4"/>
    <w:rsid w:val="004E32E4"/>
    <w:rsid w:val="004E3B67"/>
    <w:rsid w:val="004E5B36"/>
    <w:rsid w:val="004E7A5C"/>
    <w:rsid w:val="004F1377"/>
    <w:rsid w:val="004F15C0"/>
    <w:rsid w:val="004F1C4A"/>
    <w:rsid w:val="004F2A2E"/>
    <w:rsid w:val="004F359A"/>
    <w:rsid w:val="004F5A61"/>
    <w:rsid w:val="004F5C10"/>
    <w:rsid w:val="004F5F92"/>
    <w:rsid w:val="004F689F"/>
    <w:rsid w:val="005008CF"/>
    <w:rsid w:val="00500E83"/>
    <w:rsid w:val="00501D34"/>
    <w:rsid w:val="00501EF5"/>
    <w:rsid w:val="00503504"/>
    <w:rsid w:val="0050552C"/>
    <w:rsid w:val="0050642E"/>
    <w:rsid w:val="00506F24"/>
    <w:rsid w:val="00507B56"/>
    <w:rsid w:val="005108E0"/>
    <w:rsid w:val="005135D0"/>
    <w:rsid w:val="00513668"/>
    <w:rsid w:val="00515F6A"/>
    <w:rsid w:val="005164B7"/>
    <w:rsid w:val="00521769"/>
    <w:rsid w:val="00521E21"/>
    <w:rsid w:val="00523691"/>
    <w:rsid w:val="005249F6"/>
    <w:rsid w:val="00525816"/>
    <w:rsid w:val="005307C7"/>
    <w:rsid w:val="00530D32"/>
    <w:rsid w:val="005312C0"/>
    <w:rsid w:val="00533118"/>
    <w:rsid w:val="005353DC"/>
    <w:rsid w:val="00540D96"/>
    <w:rsid w:val="00541310"/>
    <w:rsid w:val="005423B6"/>
    <w:rsid w:val="00547560"/>
    <w:rsid w:val="0054775A"/>
    <w:rsid w:val="005479BC"/>
    <w:rsid w:val="00554159"/>
    <w:rsid w:val="005541BA"/>
    <w:rsid w:val="0055490A"/>
    <w:rsid w:val="00554BB7"/>
    <w:rsid w:val="0055740B"/>
    <w:rsid w:val="0055763D"/>
    <w:rsid w:val="0055795A"/>
    <w:rsid w:val="00557DA2"/>
    <w:rsid w:val="00560418"/>
    <w:rsid w:val="0056045D"/>
    <w:rsid w:val="00560757"/>
    <w:rsid w:val="00561947"/>
    <w:rsid w:val="00561972"/>
    <w:rsid w:val="005631A3"/>
    <w:rsid w:val="00565B5D"/>
    <w:rsid w:val="005664FD"/>
    <w:rsid w:val="00567000"/>
    <w:rsid w:val="00567894"/>
    <w:rsid w:val="0057007B"/>
    <w:rsid w:val="00572199"/>
    <w:rsid w:val="00572457"/>
    <w:rsid w:val="005743FA"/>
    <w:rsid w:val="005746C3"/>
    <w:rsid w:val="00574923"/>
    <w:rsid w:val="005750F6"/>
    <w:rsid w:val="00576F46"/>
    <w:rsid w:val="00576FF5"/>
    <w:rsid w:val="00577084"/>
    <w:rsid w:val="00577088"/>
    <w:rsid w:val="00580F33"/>
    <w:rsid w:val="005810D5"/>
    <w:rsid w:val="00581CFE"/>
    <w:rsid w:val="00582C16"/>
    <w:rsid w:val="00583806"/>
    <w:rsid w:val="00584C15"/>
    <w:rsid w:val="00586267"/>
    <w:rsid w:val="0059075E"/>
    <w:rsid w:val="00590C76"/>
    <w:rsid w:val="00593832"/>
    <w:rsid w:val="0059606C"/>
    <w:rsid w:val="0059679D"/>
    <w:rsid w:val="00596CA7"/>
    <w:rsid w:val="005A05A5"/>
    <w:rsid w:val="005A2657"/>
    <w:rsid w:val="005A36D4"/>
    <w:rsid w:val="005A41FA"/>
    <w:rsid w:val="005A5A74"/>
    <w:rsid w:val="005A5ADB"/>
    <w:rsid w:val="005A5D8C"/>
    <w:rsid w:val="005A6ADF"/>
    <w:rsid w:val="005A6CED"/>
    <w:rsid w:val="005A706F"/>
    <w:rsid w:val="005B09AC"/>
    <w:rsid w:val="005B0D2D"/>
    <w:rsid w:val="005B14B8"/>
    <w:rsid w:val="005B24E4"/>
    <w:rsid w:val="005B66E9"/>
    <w:rsid w:val="005B76FD"/>
    <w:rsid w:val="005B7ADF"/>
    <w:rsid w:val="005C32C9"/>
    <w:rsid w:val="005C3893"/>
    <w:rsid w:val="005C61B7"/>
    <w:rsid w:val="005C66BB"/>
    <w:rsid w:val="005C78D0"/>
    <w:rsid w:val="005D0874"/>
    <w:rsid w:val="005D1362"/>
    <w:rsid w:val="005D166D"/>
    <w:rsid w:val="005D16F1"/>
    <w:rsid w:val="005D2052"/>
    <w:rsid w:val="005D2DD2"/>
    <w:rsid w:val="005D3990"/>
    <w:rsid w:val="005D44F1"/>
    <w:rsid w:val="005D52E9"/>
    <w:rsid w:val="005D7239"/>
    <w:rsid w:val="005E2C02"/>
    <w:rsid w:val="005E2E59"/>
    <w:rsid w:val="005E495C"/>
    <w:rsid w:val="005E7221"/>
    <w:rsid w:val="005F0352"/>
    <w:rsid w:val="005F0D21"/>
    <w:rsid w:val="005F44B0"/>
    <w:rsid w:val="0060130B"/>
    <w:rsid w:val="00602590"/>
    <w:rsid w:val="00602653"/>
    <w:rsid w:val="0060462B"/>
    <w:rsid w:val="00604B1A"/>
    <w:rsid w:val="00604F92"/>
    <w:rsid w:val="00606758"/>
    <w:rsid w:val="0060728D"/>
    <w:rsid w:val="00610D4A"/>
    <w:rsid w:val="00611355"/>
    <w:rsid w:val="006133AC"/>
    <w:rsid w:val="006136E1"/>
    <w:rsid w:val="006149B5"/>
    <w:rsid w:val="0061561E"/>
    <w:rsid w:val="006179B2"/>
    <w:rsid w:val="00622422"/>
    <w:rsid w:val="006257F8"/>
    <w:rsid w:val="00625875"/>
    <w:rsid w:val="0062671E"/>
    <w:rsid w:val="00626C6C"/>
    <w:rsid w:val="00627519"/>
    <w:rsid w:val="006306C9"/>
    <w:rsid w:val="0063122C"/>
    <w:rsid w:val="00631B0A"/>
    <w:rsid w:val="00632A70"/>
    <w:rsid w:val="006349D0"/>
    <w:rsid w:val="0063531D"/>
    <w:rsid w:val="006402C4"/>
    <w:rsid w:val="006419E0"/>
    <w:rsid w:val="00641A89"/>
    <w:rsid w:val="00641CD7"/>
    <w:rsid w:val="00642E4B"/>
    <w:rsid w:val="00643D9A"/>
    <w:rsid w:val="0064454E"/>
    <w:rsid w:val="006449FA"/>
    <w:rsid w:val="006452B8"/>
    <w:rsid w:val="00645C4F"/>
    <w:rsid w:val="0064693F"/>
    <w:rsid w:val="006469C2"/>
    <w:rsid w:val="00646C36"/>
    <w:rsid w:val="006512DB"/>
    <w:rsid w:val="0065157B"/>
    <w:rsid w:val="0065229F"/>
    <w:rsid w:val="00653C2B"/>
    <w:rsid w:val="0065547B"/>
    <w:rsid w:val="00656E12"/>
    <w:rsid w:val="00657DF1"/>
    <w:rsid w:val="006604EC"/>
    <w:rsid w:val="00661096"/>
    <w:rsid w:val="00661506"/>
    <w:rsid w:val="00663B44"/>
    <w:rsid w:val="006655E6"/>
    <w:rsid w:val="00666A80"/>
    <w:rsid w:val="00666E04"/>
    <w:rsid w:val="006672C0"/>
    <w:rsid w:val="00671019"/>
    <w:rsid w:val="0067122C"/>
    <w:rsid w:val="00672716"/>
    <w:rsid w:val="00672BD4"/>
    <w:rsid w:val="00674467"/>
    <w:rsid w:val="00674886"/>
    <w:rsid w:val="00674DA5"/>
    <w:rsid w:val="00675851"/>
    <w:rsid w:val="00675C77"/>
    <w:rsid w:val="006800E3"/>
    <w:rsid w:val="0068590E"/>
    <w:rsid w:val="00687C7E"/>
    <w:rsid w:val="00690C14"/>
    <w:rsid w:val="00691219"/>
    <w:rsid w:val="00691C31"/>
    <w:rsid w:val="00691DCE"/>
    <w:rsid w:val="00692310"/>
    <w:rsid w:val="00694260"/>
    <w:rsid w:val="0069448E"/>
    <w:rsid w:val="00695019"/>
    <w:rsid w:val="00697C60"/>
    <w:rsid w:val="006A1A4F"/>
    <w:rsid w:val="006A26D7"/>
    <w:rsid w:val="006A4E8E"/>
    <w:rsid w:val="006A52E9"/>
    <w:rsid w:val="006A689F"/>
    <w:rsid w:val="006A6AF8"/>
    <w:rsid w:val="006A72B8"/>
    <w:rsid w:val="006B058A"/>
    <w:rsid w:val="006B0719"/>
    <w:rsid w:val="006B0B1D"/>
    <w:rsid w:val="006B22B4"/>
    <w:rsid w:val="006B2750"/>
    <w:rsid w:val="006B43A3"/>
    <w:rsid w:val="006B4AED"/>
    <w:rsid w:val="006B6BDC"/>
    <w:rsid w:val="006C00B8"/>
    <w:rsid w:val="006C00CF"/>
    <w:rsid w:val="006C2DF6"/>
    <w:rsid w:val="006C314A"/>
    <w:rsid w:val="006C3EEF"/>
    <w:rsid w:val="006C6368"/>
    <w:rsid w:val="006C6931"/>
    <w:rsid w:val="006C6F29"/>
    <w:rsid w:val="006D0785"/>
    <w:rsid w:val="006D0BE9"/>
    <w:rsid w:val="006D1F50"/>
    <w:rsid w:val="006D324F"/>
    <w:rsid w:val="006D3C33"/>
    <w:rsid w:val="006D40FB"/>
    <w:rsid w:val="006D4B9C"/>
    <w:rsid w:val="006D5A7D"/>
    <w:rsid w:val="006D5DC0"/>
    <w:rsid w:val="006D66FE"/>
    <w:rsid w:val="006D6DF5"/>
    <w:rsid w:val="006D7176"/>
    <w:rsid w:val="006E0F50"/>
    <w:rsid w:val="006E1A05"/>
    <w:rsid w:val="006E428F"/>
    <w:rsid w:val="006E42C6"/>
    <w:rsid w:val="006E4A23"/>
    <w:rsid w:val="006E7EFE"/>
    <w:rsid w:val="006F06BD"/>
    <w:rsid w:val="006F0CB6"/>
    <w:rsid w:val="006F1E43"/>
    <w:rsid w:val="006F1EB9"/>
    <w:rsid w:val="006F28E3"/>
    <w:rsid w:val="006F344E"/>
    <w:rsid w:val="006F3A14"/>
    <w:rsid w:val="006F4520"/>
    <w:rsid w:val="006F4F3E"/>
    <w:rsid w:val="006F53F2"/>
    <w:rsid w:val="006F66DA"/>
    <w:rsid w:val="007001D3"/>
    <w:rsid w:val="0070309F"/>
    <w:rsid w:val="00703A94"/>
    <w:rsid w:val="00703C1B"/>
    <w:rsid w:val="007063F5"/>
    <w:rsid w:val="0070699C"/>
    <w:rsid w:val="007079EE"/>
    <w:rsid w:val="00710116"/>
    <w:rsid w:val="007125C3"/>
    <w:rsid w:val="007129D4"/>
    <w:rsid w:val="00712FA0"/>
    <w:rsid w:val="00717C31"/>
    <w:rsid w:val="0072006C"/>
    <w:rsid w:val="0072065F"/>
    <w:rsid w:val="0072203F"/>
    <w:rsid w:val="00723C66"/>
    <w:rsid w:val="0072545B"/>
    <w:rsid w:val="00725B12"/>
    <w:rsid w:val="00726295"/>
    <w:rsid w:val="007305A1"/>
    <w:rsid w:val="00730619"/>
    <w:rsid w:val="00730A00"/>
    <w:rsid w:val="00732FE6"/>
    <w:rsid w:val="00733479"/>
    <w:rsid w:val="00733B3D"/>
    <w:rsid w:val="007342A2"/>
    <w:rsid w:val="007347D4"/>
    <w:rsid w:val="0073558A"/>
    <w:rsid w:val="007355AC"/>
    <w:rsid w:val="00735EF2"/>
    <w:rsid w:val="00737A83"/>
    <w:rsid w:val="00740CE4"/>
    <w:rsid w:val="00740F1E"/>
    <w:rsid w:val="00741B11"/>
    <w:rsid w:val="00741F8F"/>
    <w:rsid w:val="00744C0C"/>
    <w:rsid w:val="007451A5"/>
    <w:rsid w:val="00746CF0"/>
    <w:rsid w:val="00747934"/>
    <w:rsid w:val="00750077"/>
    <w:rsid w:val="007508A9"/>
    <w:rsid w:val="00750E28"/>
    <w:rsid w:val="00751971"/>
    <w:rsid w:val="00752041"/>
    <w:rsid w:val="00752BD7"/>
    <w:rsid w:val="00752C84"/>
    <w:rsid w:val="0075313F"/>
    <w:rsid w:val="00753598"/>
    <w:rsid w:val="00753A30"/>
    <w:rsid w:val="007540CF"/>
    <w:rsid w:val="0076010D"/>
    <w:rsid w:val="0076090F"/>
    <w:rsid w:val="0076099A"/>
    <w:rsid w:val="00760DAD"/>
    <w:rsid w:val="0076159B"/>
    <w:rsid w:val="007615AE"/>
    <w:rsid w:val="00761CD7"/>
    <w:rsid w:val="007638B2"/>
    <w:rsid w:val="0076396A"/>
    <w:rsid w:val="00766323"/>
    <w:rsid w:val="00766BD7"/>
    <w:rsid w:val="00767A3E"/>
    <w:rsid w:val="00767F9B"/>
    <w:rsid w:val="0077079C"/>
    <w:rsid w:val="00771D2F"/>
    <w:rsid w:val="00774400"/>
    <w:rsid w:val="007759C3"/>
    <w:rsid w:val="00776E95"/>
    <w:rsid w:val="00780F37"/>
    <w:rsid w:val="00780FA8"/>
    <w:rsid w:val="00781ECF"/>
    <w:rsid w:val="00783DE4"/>
    <w:rsid w:val="0079096A"/>
    <w:rsid w:val="00791B63"/>
    <w:rsid w:val="00792DBB"/>
    <w:rsid w:val="0079493E"/>
    <w:rsid w:val="00796563"/>
    <w:rsid w:val="0079673E"/>
    <w:rsid w:val="00796C66"/>
    <w:rsid w:val="00797BC2"/>
    <w:rsid w:val="00797F05"/>
    <w:rsid w:val="007A1048"/>
    <w:rsid w:val="007A2A8F"/>
    <w:rsid w:val="007A2AF4"/>
    <w:rsid w:val="007A2F73"/>
    <w:rsid w:val="007A3405"/>
    <w:rsid w:val="007A56CA"/>
    <w:rsid w:val="007A5A7B"/>
    <w:rsid w:val="007A6D5C"/>
    <w:rsid w:val="007A70C2"/>
    <w:rsid w:val="007A7B6C"/>
    <w:rsid w:val="007B01AF"/>
    <w:rsid w:val="007B07A8"/>
    <w:rsid w:val="007B0BEC"/>
    <w:rsid w:val="007B0E7F"/>
    <w:rsid w:val="007B109E"/>
    <w:rsid w:val="007B11F1"/>
    <w:rsid w:val="007B1644"/>
    <w:rsid w:val="007B1692"/>
    <w:rsid w:val="007B1A7A"/>
    <w:rsid w:val="007B240E"/>
    <w:rsid w:val="007B3322"/>
    <w:rsid w:val="007B3698"/>
    <w:rsid w:val="007B4039"/>
    <w:rsid w:val="007B60A5"/>
    <w:rsid w:val="007B655B"/>
    <w:rsid w:val="007B6C53"/>
    <w:rsid w:val="007C0DD5"/>
    <w:rsid w:val="007C14F8"/>
    <w:rsid w:val="007C3B41"/>
    <w:rsid w:val="007C4A02"/>
    <w:rsid w:val="007C58B4"/>
    <w:rsid w:val="007C6AE4"/>
    <w:rsid w:val="007C6F70"/>
    <w:rsid w:val="007C76E1"/>
    <w:rsid w:val="007D01FD"/>
    <w:rsid w:val="007D1648"/>
    <w:rsid w:val="007D1B14"/>
    <w:rsid w:val="007D1BDF"/>
    <w:rsid w:val="007D2A42"/>
    <w:rsid w:val="007D342E"/>
    <w:rsid w:val="007D3BFB"/>
    <w:rsid w:val="007D3F9E"/>
    <w:rsid w:val="007D42DA"/>
    <w:rsid w:val="007D4E09"/>
    <w:rsid w:val="007D562A"/>
    <w:rsid w:val="007D5C44"/>
    <w:rsid w:val="007E093D"/>
    <w:rsid w:val="007E29B9"/>
    <w:rsid w:val="007E3443"/>
    <w:rsid w:val="007E3C41"/>
    <w:rsid w:val="007E3F8B"/>
    <w:rsid w:val="007E4563"/>
    <w:rsid w:val="007E5511"/>
    <w:rsid w:val="007E58F1"/>
    <w:rsid w:val="007E625A"/>
    <w:rsid w:val="007E6AE4"/>
    <w:rsid w:val="007E6D4E"/>
    <w:rsid w:val="007F0BFB"/>
    <w:rsid w:val="007F1760"/>
    <w:rsid w:val="007F1AA1"/>
    <w:rsid w:val="007F1C23"/>
    <w:rsid w:val="007F2513"/>
    <w:rsid w:val="007F6460"/>
    <w:rsid w:val="007F64AE"/>
    <w:rsid w:val="007F6DEA"/>
    <w:rsid w:val="007F76F5"/>
    <w:rsid w:val="008003E2"/>
    <w:rsid w:val="00805CD0"/>
    <w:rsid w:val="00806521"/>
    <w:rsid w:val="008079DC"/>
    <w:rsid w:val="008103F5"/>
    <w:rsid w:val="008139DE"/>
    <w:rsid w:val="00814154"/>
    <w:rsid w:val="008147EC"/>
    <w:rsid w:val="00814DCB"/>
    <w:rsid w:val="0081599C"/>
    <w:rsid w:val="00815A1B"/>
    <w:rsid w:val="00815AAC"/>
    <w:rsid w:val="00816693"/>
    <w:rsid w:val="00817B2D"/>
    <w:rsid w:val="0082087D"/>
    <w:rsid w:val="00821765"/>
    <w:rsid w:val="0082342D"/>
    <w:rsid w:val="00824254"/>
    <w:rsid w:val="00824575"/>
    <w:rsid w:val="0082461D"/>
    <w:rsid w:val="0082731F"/>
    <w:rsid w:val="00827333"/>
    <w:rsid w:val="0082750E"/>
    <w:rsid w:val="00827832"/>
    <w:rsid w:val="00831D99"/>
    <w:rsid w:val="0083291C"/>
    <w:rsid w:val="00832DC8"/>
    <w:rsid w:val="00833308"/>
    <w:rsid w:val="0083692E"/>
    <w:rsid w:val="00841029"/>
    <w:rsid w:val="008425DC"/>
    <w:rsid w:val="008430CA"/>
    <w:rsid w:val="00846C33"/>
    <w:rsid w:val="00846F7C"/>
    <w:rsid w:val="0084721B"/>
    <w:rsid w:val="008508F1"/>
    <w:rsid w:val="00851325"/>
    <w:rsid w:val="00851816"/>
    <w:rsid w:val="00852A34"/>
    <w:rsid w:val="00854C06"/>
    <w:rsid w:val="00855025"/>
    <w:rsid w:val="00855BE5"/>
    <w:rsid w:val="00856D1B"/>
    <w:rsid w:val="008606B9"/>
    <w:rsid w:val="0086152C"/>
    <w:rsid w:val="0086279A"/>
    <w:rsid w:val="0086346D"/>
    <w:rsid w:val="008651BC"/>
    <w:rsid w:val="00865C88"/>
    <w:rsid w:val="00866057"/>
    <w:rsid w:val="00866176"/>
    <w:rsid w:val="0086635E"/>
    <w:rsid w:val="00867801"/>
    <w:rsid w:val="008679C8"/>
    <w:rsid w:val="008722DE"/>
    <w:rsid w:val="008726DC"/>
    <w:rsid w:val="00872C69"/>
    <w:rsid w:val="008739F2"/>
    <w:rsid w:val="00873A26"/>
    <w:rsid w:val="00875B2B"/>
    <w:rsid w:val="0087774A"/>
    <w:rsid w:val="008804C6"/>
    <w:rsid w:val="00880947"/>
    <w:rsid w:val="0088239A"/>
    <w:rsid w:val="008863BB"/>
    <w:rsid w:val="00886D52"/>
    <w:rsid w:val="00890009"/>
    <w:rsid w:val="008903C9"/>
    <w:rsid w:val="0089092B"/>
    <w:rsid w:val="00890940"/>
    <w:rsid w:val="0089175C"/>
    <w:rsid w:val="008924C4"/>
    <w:rsid w:val="00895037"/>
    <w:rsid w:val="00895680"/>
    <w:rsid w:val="00895A67"/>
    <w:rsid w:val="008976E1"/>
    <w:rsid w:val="008978E7"/>
    <w:rsid w:val="00897C1C"/>
    <w:rsid w:val="008A02AB"/>
    <w:rsid w:val="008A0385"/>
    <w:rsid w:val="008A0BDD"/>
    <w:rsid w:val="008A0D06"/>
    <w:rsid w:val="008A2124"/>
    <w:rsid w:val="008A2440"/>
    <w:rsid w:val="008A2442"/>
    <w:rsid w:val="008A32DF"/>
    <w:rsid w:val="008A33B9"/>
    <w:rsid w:val="008A39DB"/>
    <w:rsid w:val="008A42D6"/>
    <w:rsid w:val="008A55A4"/>
    <w:rsid w:val="008A6827"/>
    <w:rsid w:val="008A7255"/>
    <w:rsid w:val="008A7825"/>
    <w:rsid w:val="008B1231"/>
    <w:rsid w:val="008B13D8"/>
    <w:rsid w:val="008B2126"/>
    <w:rsid w:val="008B2C4F"/>
    <w:rsid w:val="008B2C65"/>
    <w:rsid w:val="008B3A6D"/>
    <w:rsid w:val="008B490D"/>
    <w:rsid w:val="008B6862"/>
    <w:rsid w:val="008B691F"/>
    <w:rsid w:val="008B7FCD"/>
    <w:rsid w:val="008C0291"/>
    <w:rsid w:val="008C0554"/>
    <w:rsid w:val="008C14D7"/>
    <w:rsid w:val="008C194E"/>
    <w:rsid w:val="008C1B99"/>
    <w:rsid w:val="008C4B2F"/>
    <w:rsid w:val="008C63D1"/>
    <w:rsid w:val="008C67DA"/>
    <w:rsid w:val="008D0491"/>
    <w:rsid w:val="008D1B67"/>
    <w:rsid w:val="008D1C0B"/>
    <w:rsid w:val="008D2197"/>
    <w:rsid w:val="008D364E"/>
    <w:rsid w:val="008D44EB"/>
    <w:rsid w:val="008D79C5"/>
    <w:rsid w:val="008E066D"/>
    <w:rsid w:val="008E139A"/>
    <w:rsid w:val="008E4EEF"/>
    <w:rsid w:val="008E5DD8"/>
    <w:rsid w:val="008F0BB3"/>
    <w:rsid w:val="008F137F"/>
    <w:rsid w:val="008F2EE7"/>
    <w:rsid w:val="008F54B6"/>
    <w:rsid w:val="008F5609"/>
    <w:rsid w:val="008F569D"/>
    <w:rsid w:val="008F6BCA"/>
    <w:rsid w:val="008F6D01"/>
    <w:rsid w:val="008F7CD7"/>
    <w:rsid w:val="00901E9D"/>
    <w:rsid w:val="00902603"/>
    <w:rsid w:val="009034EC"/>
    <w:rsid w:val="00903D14"/>
    <w:rsid w:val="009044A8"/>
    <w:rsid w:val="00910506"/>
    <w:rsid w:val="00911AFC"/>
    <w:rsid w:val="00912CB5"/>
    <w:rsid w:val="00913236"/>
    <w:rsid w:val="00913265"/>
    <w:rsid w:val="00916835"/>
    <w:rsid w:val="0091723F"/>
    <w:rsid w:val="009216E7"/>
    <w:rsid w:val="00922A08"/>
    <w:rsid w:val="00923FF7"/>
    <w:rsid w:val="00924354"/>
    <w:rsid w:val="00924C12"/>
    <w:rsid w:val="00924F55"/>
    <w:rsid w:val="009263EF"/>
    <w:rsid w:val="00927781"/>
    <w:rsid w:val="00931EBD"/>
    <w:rsid w:val="00933042"/>
    <w:rsid w:val="0093312B"/>
    <w:rsid w:val="0093675C"/>
    <w:rsid w:val="0093770E"/>
    <w:rsid w:val="00942B0C"/>
    <w:rsid w:val="00942EA1"/>
    <w:rsid w:val="00944616"/>
    <w:rsid w:val="00946862"/>
    <w:rsid w:val="0095169E"/>
    <w:rsid w:val="009516FB"/>
    <w:rsid w:val="009519F4"/>
    <w:rsid w:val="009528AD"/>
    <w:rsid w:val="00955509"/>
    <w:rsid w:val="00955917"/>
    <w:rsid w:val="009566F6"/>
    <w:rsid w:val="00956A54"/>
    <w:rsid w:val="00956E9C"/>
    <w:rsid w:val="009577E1"/>
    <w:rsid w:val="00961252"/>
    <w:rsid w:val="009620BD"/>
    <w:rsid w:val="00962981"/>
    <w:rsid w:val="009629D7"/>
    <w:rsid w:val="00963E10"/>
    <w:rsid w:val="00964C42"/>
    <w:rsid w:val="00966C6A"/>
    <w:rsid w:val="00967153"/>
    <w:rsid w:val="00967E46"/>
    <w:rsid w:val="009705CE"/>
    <w:rsid w:val="00970E7A"/>
    <w:rsid w:val="00971535"/>
    <w:rsid w:val="009720FF"/>
    <w:rsid w:val="0097293C"/>
    <w:rsid w:val="00973484"/>
    <w:rsid w:val="009740AD"/>
    <w:rsid w:val="009756CC"/>
    <w:rsid w:val="00977060"/>
    <w:rsid w:val="00977449"/>
    <w:rsid w:val="009806D1"/>
    <w:rsid w:val="00980AFD"/>
    <w:rsid w:val="00981A75"/>
    <w:rsid w:val="009823B3"/>
    <w:rsid w:val="009828FB"/>
    <w:rsid w:val="00984643"/>
    <w:rsid w:val="00984EB2"/>
    <w:rsid w:val="00986509"/>
    <w:rsid w:val="009869DF"/>
    <w:rsid w:val="00986E3A"/>
    <w:rsid w:val="00987C17"/>
    <w:rsid w:val="00991B69"/>
    <w:rsid w:val="009920AD"/>
    <w:rsid w:val="00993784"/>
    <w:rsid w:val="00994ACE"/>
    <w:rsid w:val="00994FFF"/>
    <w:rsid w:val="0099683A"/>
    <w:rsid w:val="009A0006"/>
    <w:rsid w:val="009A234B"/>
    <w:rsid w:val="009A3FDB"/>
    <w:rsid w:val="009A449B"/>
    <w:rsid w:val="009A453E"/>
    <w:rsid w:val="009A4C07"/>
    <w:rsid w:val="009A5434"/>
    <w:rsid w:val="009A69FC"/>
    <w:rsid w:val="009A74B2"/>
    <w:rsid w:val="009B22FE"/>
    <w:rsid w:val="009B2E52"/>
    <w:rsid w:val="009B3AA9"/>
    <w:rsid w:val="009B6DBC"/>
    <w:rsid w:val="009B7A35"/>
    <w:rsid w:val="009B7C5F"/>
    <w:rsid w:val="009C0752"/>
    <w:rsid w:val="009C3920"/>
    <w:rsid w:val="009C54AE"/>
    <w:rsid w:val="009C6874"/>
    <w:rsid w:val="009D1562"/>
    <w:rsid w:val="009D4ED9"/>
    <w:rsid w:val="009D7B94"/>
    <w:rsid w:val="009E055B"/>
    <w:rsid w:val="009E0720"/>
    <w:rsid w:val="009E0759"/>
    <w:rsid w:val="009E183D"/>
    <w:rsid w:val="009E2673"/>
    <w:rsid w:val="009E3A93"/>
    <w:rsid w:val="009E654A"/>
    <w:rsid w:val="009F4E58"/>
    <w:rsid w:val="00A01488"/>
    <w:rsid w:val="00A02024"/>
    <w:rsid w:val="00A028B5"/>
    <w:rsid w:val="00A02DB4"/>
    <w:rsid w:val="00A03709"/>
    <w:rsid w:val="00A04F7A"/>
    <w:rsid w:val="00A04FDA"/>
    <w:rsid w:val="00A10DF3"/>
    <w:rsid w:val="00A10DF5"/>
    <w:rsid w:val="00A12DAD"/>
    <w:rsid w:val="00A14539"/>
    <w:rsid w:val="00A150CE"/>
    <w:rsid w:val="00A15773"/>
    <w:rsid w:val="00A20838"/>
    <w:rsid w:val="00A218FF"/>
    <w:rsid w:val="00A22A94"/>
    <w:rsid w:val="00A23088"/>
    <w:rsid w:val="00A2540A"/>
    <w:rsid w:val="00A26881"/>
    <w:rsid w:val="00A30020"/>
    <w:rsid w:val="00A30B36"/>
    <w:rsid w:val="00A31D73"/>
    <w:rsid w:val="00A324C7"/>
    <w:rsid w:val="00A327F5"/>
    <w:rsid w:val="00A33656"/>
    <w:rsid w:val="00A33E8D"/>
    <w:rsid w:val="00A340EB"/>
    <w:rsid w:val="00A346D4"/>
    <w:rsid w:val="00A34802"/>
    <w:rsid w:val="00A354AA"/>
    <w:rsid w:val="00A35790"/>
    <w:rsid w:val="00A3629A"/>
    <w:rsid w:val="00A41B3A"/>
    <w:rsid w:val="00A422C4"/>
    <w:rsid w:val="00A42C7B"/>
    <w:rsid w:val="00A436DD"/>
    <w:rsid w:val="00A43C89"/>
    <w:rsid w:val="00A43D3A"/>
    <w:rsid w:val="00A43F0D"/>
    <w:rsid w:val="00A4472D"/>
    <w:rsid w:val="00A46472"/>
    <w:rsid w:val="00A468DA"/>
    <w:rsid w:val="00A470E6"/>
    <w:rsid w:val="00A471BE"/>
    <w:rsid w:val="00A4744F"/>
    <w:rsid w:val="00A47C53"/>
    <w:rsid w:val="00A51095"/>
    <w:rsid w:val="00A51AB1"/>
    <w:rsid w:val="00A51C1A"/>
    <w:rsid w:val="00A528B2"/>
    <w:rsid w:val="00A53CB7"/>
    <w:rsid w:val="00A5559B"/>
    <w:rsid w:val="00A571EF"/>
    <w:rsid w:val="00A60175"/>
    <w:rsid w:val="00A60B56"/>
    <w:rsid w:val="00A60FB3"/>
    <w:rsid w:val="00A6207D"/>
    <w:rsid w:val="00A62206"/>
    <w:rsid w:val="00A66C50"/>
    <w:rsid w:val="00A66E48"/>
    <w:rsid w:val="00A676F3"/>
    <w:rsid w:val="00A6772F"/>
    <w:rsid w:val="00A67B14"/>
    <w:rsid w:val="00A70926"/>
    <w:rsid w:val="00A70F23"/>
    <w:rsid w:val="00A713BD"/>
    <w:rsid w:val="00A7162D"/>
    <w:rsid w:val="00A72EB6"/>
    <w:rsid w:val="00A730C8"/>
    <w:rsid w:val="00A74062"/>
    <w:rsid w:val="00A74DDB"/>
    <w:rsid w:val="00A75518"/>
    <w:rsid w:val="00A77141"/>
    <w:rsid w:val="00A80D77"/>
    <w:rsid w:val="00A8446D"/>
    <w:rsid w:val="00A85408"/>
    <w:rsid w:val="00A861AF"/>
    <w:rsid w:val="00A8623C"/>
    <w:rsid w:val="00A86722"/>
    <w:rsid w:val="00A90ADE"/>
    <w:rsid w:val="00A924F2"/>
    <w:rsid w:val="00A9381C"/>
    <w:rsid w:val="00A9614D"/>
    <w:rsid w:val="00A969D8"/>
    <w:rsid w:val="00A96D2D"/>
    <w:rsid w:val="00A97FC9"/>
    <w:rsid w:val="00AA0879"/>
    <w:rsid w:val="00AA0B53"/>
    <w:rsid w:val="00AA13FE"/>
    <w:rsid w:val="00AA15F5"/>
    <w:rsid w:val="00AA1693"/>
    <w:rsid w:val="00AA17B8"/>
    <w:rsid w:val="00AA1869"/>
    <w:rsid w:val="00AA19E3"/>
    <w:rsid w:val="00AA2222"/>
    <w:rsid w:val="00AA2DF5"/>
    <w:rsid w:val="00AA3577"/>
    <w:rsid w:val="00AA35FA"/>
    <w:rsid w:val="00AA3768"/>
    <w:rsid w:val="00AA46F5"/>
    <w:rsid w:val="00AA49D2"/>
    <w:rsid w:val="00AA4FF4"/>
    <w:rsid w:val="00AA53D8"/>
    <w:rsid w:val="00AA6597"/>
    <w:rsid w:val="00AB0F69"/>
    <w:rsid w:val="00AB142B"/>
    <w:rsid w:val="00AB634B"/>
    <w:rsid w:val="00AB6C9D"/>
    <w:rsid w:val="00AB6DCC"/>
    <w:rsid w:val="00AC0764"/>
    <w:rsid w:val="00AC0BDD"/>
    <w:rsid w:val="00AC0CA8"/>
    <w:rsid w:val="00AC154B"/>
    <w:rsid w:val="00AC26F9"/>
    <w:rsid w:val="00AC3346"/>
    <w:rsid w:val="00AC335B"/>
    <w:rsid w:val="00AC4469"/>
    <w:rsid w:val="00AC5B25"/>
    <w:rsid w:val="00AC6800"/>
    <w:rsid w:val="00AD23B3"/>
    <w:rsid w:val="00AD2C51"/>
    <w:rsid w:val="00AD5F07"/>
    <w:rsid w:val="00AD7EB9"/>
    <w:rsid w:val="00AE01DB"/>
    <w:rsid w:val="00AE0616"/>
    <w:rsid w:val="00AE0FFD"/>
    <w:rsid w:val="00AE131E"/>
    <w:rsid w:val="00AE2527"/>
    <w:rsid w:val="00AE33AD"/>
    <w:rsid w:val="00AE3573"/>
    <w:rsid w:val="00AE3DB4"/>
    <w:rsid w:val="00AE519F"/>
    <w:rsid w:val="00AE58AA"/>
    <w:rsid w:val="00AE79E0"/>
    <w:rsid w:val="00AF0901"/>
    <w:rsid w:val="00AF3346"/>
    <w:rsid w:val="00AF3B1E"/>
    <w:rsid w:val="00AF3BB4"/>
    <w:rsid w:val="00AF4045"/>
    <w:rsid w:val="00AF4487"/>
    <w:rsid w:val="00AF5D56"/>
    <w:rsid w:val="00AF5DB4"/>
    <w:rsid w:val="00AF7CEF"/>
    <w:rsid w:val="00B00E9A"/>
    <w:rsid w:val="00B0122F"/>
    <w:rsid w:val="00B01A43"/>
    <w:rsid w:val="00B021E4"/>
    <w:rsid w:val="00B02559"/>
    <w:rsid w:val="00B07171"/>
    <w:rsid w:val="00B07B02"/>
    <w:rsid w:val="00B112EF"/>
    <w:rsid w:val="00B11814"/>
    <w:rsid w:val="00B145B2"/>
    <w:rsid w:val="00B145D7"/>
    <w:rsid w:val="00B14F04"/>
    <w:rsid w:val="00B1680E"/>
    <w:rsid w:val="00B170ED"/>
    <w:rsid w:val="00B206EE"/>
    <w:rsid w:val="00B20B14"/>
    <w:rsid w:val="00B213F7"/>
    <w:rsid w:val="00B21559"/>
    <w:rsid w:val="00B21BC8"/>
    <w:rsid w:val="00B22968"/>
    <w:rsid w:val="00B243BE"/>
    <w:rsid w:val="00B24A6F"/>
    <w:rsid w:val="00B265F8"/>
    <w:rsid w:val="00B266D2"/>
    <w:rsid w:val="00B2773D"/>
    <w:rsid w:val="00B277E6"/>
    <w:rsid w:val="00B27B72"/>
    <w:rsid w:val="00B31B7E"/>
    <w:rsid w:val="00B32622"/>
    <w:rsid w:val="00B32C87"/>
    <w:rsid w:val="00B333AF"/>
    <w:rsid w:val="00B35784"/>
    <w:rsid w:val="00B35D09"/>
    <w:rsid w:val="00B36874"/>
    <w:rsid w:val="00B36D2E"/>
    <w:rsid w:val="00B422C6"/>
    <w:rsid w:val="00B422C9"/>
    <w:rsid w:val="00B42593"/>
    <w:rsid w:val="00B4354D"/>
    <w:rsid w:val="00B44889"/>
    <w:rsid w:val="00B456B2"/>
    <w:rsid w:val="00B4596F"/>
    <w:rsid w:val="00B47029"/>
    <w:rsid w:val="00B4703A"/>
    <w:rsid w:val="00B474D8"/>
    <w:rsid w:val="00B501F4"/>
    <w:rsid w:val="00B538DD"/>
    <w:rsid w:val="00B54CD5"/>
    <w:rsid w:val="00B55394"/>
    <w:rsid w:val="00B553FC"/>
    <w:rsid w:val="00B564EE"/>
    <w:rsid w:val="00B566CD"/>
    <w:rsid w:val="00B56B31"/>
    <w:rsid w:val="00B617E5"/>
    <w:rsid w:val="00B62A5E"/>
    <w:rsid w:val="00B62A8E"/>
    <w:rsid w:val="00B62B05"/>
    <w:rsid w:val="00B62EB5"/>
    <w:rsid w:val="00B6325A"/>
    <w:rsid w:val="00B63C38"/>
    <w:rsid w:val="00B6635E"/>
    <w:rsid w:val="00B66EA4"/>
    <w:rsid w:val="00B671D7"/>
    <w:rsid w:val="00B71E97"/>
    <w:rsid w:val="00B7252B"/>
    <w:rsid w:val="00B72CF9"/>
    <w:rsid w:val="00B73D48"/>
    <w:rsid w:val="00B73E0F"/>
    <w:rsid w:val="00B73F8E"/>
    <w:rsid w:val="00B74F09"/>
    <w:rsid w:val="00B75017"/>
    <w:rsid w:val="00B7504B"/>
    <w:rsid w:val="00B8061E"/>
    <w:rsid w:val="00B84812"/>
    <w:rsid w:val="00B8570D"/>
    <w:rsid w:val="00B8791F"/>
    <w:rsid w:val="00B9052D"/>
    <w:rsid w:val="00B91177"/>
    <w:rsid w:val="00B93523"/>
    <w:rsid w:val="00B955E8"/>
    <w:rsid w:val="00B96B8D"/>
    <w:rsid w:val="00BA0AD2"/>
    <w:rsid w:val="00BA2B97"/>
    <w:rsid w:val="00BA36B4"/>
    <w:rsid w:val="00BA4460"/>
    <w:rsid w:val="00BA497B"/>
    <w:rsid w:val="00BA5A04"/>
    <w:rsid w:val="00BA5F99"/>
    <w:rsid w:val="00BA73AC"/>
    <w:rsid w:val="00BA762C"/>
    <w:rsid w:val="00BB07B6"/>
    <w:rsid w:val="00BB0ECB"/>
    <w:rsid w:val="00BB215B"/>
    <w:rsid w:val="00BB2B94"/>
    <w:rsid w:val="00BB2D75"/>
    <w:rsid w:val="00BB3790"/>
    <w:rsid w:val="00BB3DE2"/>
    <w:rsid w:val="00BB4FC5"/>
    <w:rsid w:val="00BB6605"/>
    <w:rsid w:val="00BB7574"/>
    <w:rsid w:val="00BB7798"/>
    <w:rsid w:val="00BB7C30"/>
    <w:rsid w:val="00BC01C1"/>
    <w:rsid w:val="00BC1EB7"/>
    <w:rsid w:val="00BC2D08"/>
    <w:rsid w:val="00BC3B45"/>
    <w:rsid w:val="00BC473D"/>
    <w:rsid w:val="00BC5589"/>
    <w:rsid w:val="00BC55C3"/>
    <w:rsid w:val="00BC6450"/>
    <w:rsid w:val="00BC6F46"/>
    <w:rsid w:val="00BD08C3"/>
    <w:rsid w:val="00BD105A"/>
    <w:rsid w:val="00BD16AE"/>
    <w:rsid w:val="00BD3F70"/>
    <w:rsid w:val="00BD4739"/>
    <w:rsid w:val="00BD49DD"/>
    <w:rsid w:val="00BD4AF5"/>
    <w:rsid w:val="00BD5931"/>
    <w:rsid w:val="00BD6CD5"/>
    <w:rsid w:val="00BE2553"/>
    <w:rsid w:val="00BE2C20"/>
    <w:rsid w:val="00BE500D"/>
    <w:rsid w:val="00BE56C0"/>
    <w:rsid w:val="00BE57F5"/>
    <w:rsid w:val="00BE7819"/>
    <w:rsid w:val="00BE7D07"/>
    <w:rsid w:val="00BF0710"/>
    <w:rsid w:val="00BF16DC"/>
    <w:rsid w:val="00BF24BD"/>
    <w:rsid w:val="00BF2EB1"/>
    <w:rsid w:val="00BF3BDC"/>
    <w:rsid w:val="00BF79AD"/>
    <w:rsid w:val="00C008DF"/>
    <w:rsid w:val="00C01012"/>
    <w:rsid w:val="00C01C11"/>
    <w:rsid w:val="00C01D85"/>
    <w:rsid w:val="00C02F59"/>
    <w:rsid w:val="00C03E92"/>
    <w:rsid w:val="00C04870"/>
    <w:rsid w:val="00C05EA3"/>
    <w:rsid w:val="00C07581"/>
    <w:rsid w:val="00C07722"/>
    <w:rsid w:val="00C0775C"/>
    <w:rsid w:val="00C07B21"/>
    <w:rsid w:val="00C11743"/>
    <w:rsid w:val="00C129E3"/>
    <w:rsid w:val="00C13D58"/>
    <w:rsid w:val="00C14A9C"/>
    <w:rsid w:val="00C15828"/>
    <w:rsid w:val="00C16813"/>
    <w:rsid w:val="00C1724E"/>
    <w:rsid w:val="00C17697"/>
    <w:rsid w:val="00C20743"/>
    <w:rsid w:val="00C20913"/>
    <w:rsid w:val="00C20C18"/>
    <w:rsid w:val="00C21683"/>
    <w:rsid w:val="00C23A48"/>
    <w:rsid w:val="00C24647"/>
    <w:rsid w:val="00C26B4A"/>
    <w:rsid w:val="00C279A8"/>
    <w:rsid w:val="00C30D1D"/>
    <w:rsid w:val="00C30FFF"/>
    <w:rsid w:val="00C315CA"/>
    <w:rsid w:val="00C31CF7"/>
    <w:rsid w:val="00C35351"/>
    <w:rsid w:val="00C35399"/>
    <w:rsid w:val="00C35F77"/>
    <w:rsid w:val="00C36E25"/>
    <w:rsid w:val="00C409E3"/>
    <w:rsid w:val="00C40C2A"/>
    <w:rsid w:val="00C40DCE"/>
    <w:rsid w:val="00C420A5"/>
    <w:rsid w:val="00C42208"/>
    <w:rsid w:val="00C423B5"/>
    <w:rsid w:val="00C42574"/>
    <w:rsid w:val="00C425EF"/>
    <w:rsid w:val="00C42BEF"/>
    <w:rsid w:val="00C431F3"/>
    <w:rsid w:val="00C4476B"/>
    <w:rsid w:val="00C45759"/>
    <w:rsid w:val="00C50606"/>
    <w:rsid w:val="00C511EA"/>
    <w:rsid w:val="00C51AD4"/>
    <w:rsid w:val="00C53436"/>
    <w:rsid w:val="00C53827"/>
    <w:rsid w:val="00C543BC"/>
    <w:rsid w:val="00C5568C"/>
    <w:rsid w:val="00C56054"/>
    <w:rsid w:val="00C56C7E"/>
    <w:rsid w:val="00C620F1"/>
    <w:rsid w:val="00C637BA"/>
    <w:rsid w:val="00C71BD5"/>
    <w:rsid w:val="00C71F37"/>
    <w:rsid w:val="00C7226B"/>
    <w:rsid w:val="00C731A0"/>
    <w:rsid w:val="00C736A7"/>
    <w:rsid w:val="00C73DE4"/>
    <w:rsid w:val="00C74A46"/>
    <w:rsid w:val="00C74C94"/>
    <w:rsid w:val="00C74DBC"/>
    <w:rsid w:val="00C74E44"/>
    <w:rsid w:val="00C7553F"/>
    <w:rsid w:val="00C7563A"/>
    <w:rsid w:val="00C75C93"/>
    <w:rsid w:val="00C80164"/>
    <w:rsid w:val="00C81319"/>
    <w:rsid w:val="00C815D7"/>
    <w:rsid w:val="00C854F6"/>
    <w:rsid w:val="00C8581E"/>
    <w:rsid w:val="00C8613D"/>
    <w:rsid w:val="00C878E4"/>
    <w:rsid w:val="00C878F6"/>
    <w:rsid w:val="00C90734"/>
    <w:rsid w:val="00C90D65"/>
    <w:rsid w:val="00C91606"/>
    <w:rsid w:val="00C9319B"/>
    <w:rsid w:val="00C931A7"/>
    <w:rsid w:val="00C93728"/>
    <w:rsid w:val="00C95EBC"/>
    <w:rsid w:val="00C95EE6"/>
    <w:rsid w:val="00C95FB4"/>
    <w:rsid w:val="00CA04C5"/>
    <w:rsid w:val="00CA22B9"/>
    <w:rsid w:val="00CA23F3"/>
    <w:rsid w:val="00CA38AA"/>
    <w:rsid w:val="00CA403D"/>
    <w:rsid w:val="00CA4503"/>
    <w:rsid w:val="00CA70F8"/>
    <w:rsid w:val="00CB00DA"/>
    <w:rsid w:val="00CB0A83"/>
    <w:rsid w:val="00CB3A31"/>
    <w:rsid w:val="00CB3AB2"/>
    <w:rsid w:val="00CB5504"/>
    <w:rsid w:val="00CB5E9B"/>
    <w:rsid w:val="00CB66E1"/>
    <w:rsid w:val="00CB7ADB"/>
    <w:rsid w:val="00CC2BC3"/>
    <w:rsid w:val="00CC394F"/>
    <w:rsid w:val="00CC632B"/>
    <w:rsid w:val="00CC6D4C"/>
    <w:rsid w:val="00CC702D"/>
    <w:rsid w:val="00CD0E0D"/>
    <w:rsid w:val="00CD14F1"/>
    <w:rsid w:val="00CD1A18"/>
    <w:rsid w:val="00CD2653"/>
    <w:rsid w:val="00CD38D8"/>
    <w:rsid w:val="00CD5453"/>
    <w:rsid w:val="00CD59D2"/>
    <w:rsid w:val="00CD7B52"/>
    <w:rsid w:val="00CD7CA7"/>
    <w:rsid w:val="00CE00BA"/>
    <w:rsid w:val="00CE1DC4"/>
    <w:rsid w:val="00CE2391"/>
    <w:rsid w:val="00CE2CA5"/>
    <w:rsid w:val="00CE407C"/>
    <w:rsid w:val="00CE451E"/>
    <w:rsid w:val="00CE4681"/>
    <w:rsid w:val="00CE64CE"/>
    <w:rsid w:val="00CE6DED"/>
    <w:rsid w:val="00CE6EB2"/>
    <w:rsid w:val="00CF002E"/>
    <w:rsid w:val="00CF0FB6"/>
    <w:rsid w:val="00CF140A"/>
    <w:rsid w:val="00CF1925"/>
    <w:rsid w:val="00CF420C"/>
    <w:rsid w:val="00CF58BD"/>
    <w:rsid w:val="00CF6219"/>
    <w:rsid w:val="00CF63D4"/>
    <w:rsid w:val="00CF6EEF"/>
    <w:rsid w:val="00D01357"/>
    <w:rsid w:val="00D01B45"/>
    <w:rsid w:val="00D03862"/>
    <w:rsid w:val="00D0632A"/>
    <w:rsid w:val="00D10B4E"/>
    <w:rsid w:val="00D12541"/>
    <w:rsid w:val="00D178DF"/>
    <w:rsid w:val="00D23C4A"/>
    <w:rsid w:val="00D24F07"/>
    <w:rsid w:val="00D31EBB"/>
    <w:rsid w:val="00D33147"/>
    <w:rsid w:val="00D35025"/>
    <w:rsid w:val="00D3726F"/>
    <w:rsid w:val="00D3799B"/>
    <w:rsid w:val="00D379F8"/>
    <w:rsid w:val="00D40887"/>
    <w:rsid w:val="00D409E1"/>
    <w:rsid w:val="00D4194F"/>
    <w:rsid w:val="00D43B7D"/>
    <w:rsid w:val="00D4447E"/>
    <w:rsid w:val="00D4472E"/>
    <w:rsid w:val="00D4476D"/>
    <w:rsid w:val="00D4517E"/>
    <w:rsid w:val="00D47B91"/>
    <w:rsid w:val="00D500A4"/>
    <w:rsid w:val="00D50C2B"/>
    <w:rsid w:val="00D50F32"/>
    <w:rsid w:val="00D52640"/>
    <w:rsid w:val="00D52B10"/>
    <w:rsid w:val="00D53ACE"/>
    <w:rsid w:val="00D54F89"/>
    <w:rsid w:val="00D56112"/>
    <w:rsid w:val="00D565E9"/>
    <w:rsid w:val="00D568D2"/>
    <w:rsid w:val="00D57197"/>
    <w:rsid w:val="00D57C70"/>
    <w:rsid w:val="00D622E6"/>
    <w:rsid w:val="00D65CA9"/>
    <w:rsid w:val="00D65D05"/>
    <w:rsid w:val="00D670BC"/>
    <w:rsid w:val="00D672C1"/>
    <w:rsid w:val="00D704D9"/>
    <w:rsid w:val="00D7089B"/>
    <w:rsid w:val="00D70C24"/>
    <w:rsid w:val="00D70E07"/>
    <w:rsid w:val="00D720A7"/>
    <w:rsid w:val="00D72460"/>
    <w:rsid w:val="00D72992"/>
    <w:rsid w:val="00D73AAA"/>
    <w:rsid w:val="00D759C8"/>
    <w:rsid w:val="00D75D05"/>
    <w:rsid w:val="00D766E6"/>
    <w:rsid w:val="00D767B4"/>
    <w:rsid w:val="00D77EC2"/>
    <w:rsid w:val="00D80135"/>
    <w:rsid w:val="00D80575"/>
    <w:rsid w:val="00D8107A"/>
    <w:rsid w:val="00D81FD3"/>
    <w:rsid w:val="00D82859"/>
    <w:rsid w:val="00D83108"/>
    <w:rsid w:val="00D8443E"/>
    <w:rsid w:val="00D84567"/>
    <w:rsid w:val="00D85A64"/>
    <w:rsid w:val="00D902CA"/>
    <w:rsid w:val="00D91C98"/>
    <w:rsid w:val="00D9255F"/>
    <w:rsid w:val="00D9320F"/>
    <w:rsid w:val="00D94365"/>
    <w:rsid w:val="00D94532"/>
    <w:rsid w:val="00DA292C"/>
    <w:rsid w:val="00DA3D94"/>
    <w:rsid w:val="00DA48F4"/>
    <w:rsid w:val="00DA6055"/>
    <w:rsid w:val="00DA6128"/>
    <w:rsid w:val="00DA63EE"/>
    <w:rsid w:val="00DA7F58"/>
    <w:rsid w:val="00DB017D"/>
    <w:rsid w:val="00DB123B"/>
    <w:rsid w:val="00DB208B"/>
    <w:rsid w:val="00DB2713"/>
    <w:rsid w:val="00DB2D26"/>
    <w:rsid w:val="00DB2EE8"/>
    <w:rsid w:val="00DB57AF"/>
    <w:rsid w:val="00DC70A5"/>
    <w:rsid w:val="00DC70B0"/>
    <w:rsid w:val="00DD061F"/>
    <w:rsid w:val="00DD119C"/>
    <w:rsid w:val="00DD2F9A"/>
    <w:rsid w:val="00DD3246"/>
    <w:rsid w:val="00DD4D2A"/>
    <w:rsid w:val="00DD51A5"/>
    <w:rsid w:val="00DD5A35"/>
    <w:rsid w:val="00DD5E3D"/>
    <w:rsid w:val="00DD7448"/>
    <w:rsid w:val="00DE1037"/>
    <w:rsid w:val="00DE2BBB"/>
    <w:rsid w:val="00DE2F0B"/>
    <w:rsid w:val="00DE355E"/>
    <w:rsid w:val="00DE439B"/>
    <w:rsid w:val="00DE4832"/>
    <w:rsid w:val="00DE5148"/>
    <w:rsid w:val="00DE51AB"/>
    <w:rsid w:val="00DE6E65"/>
    <w:rsid w:val="00DF119C"/>
    <w:rsid w:val="00DF2663"/>
    <w:rsid w:val="00DF3552"/>
    <w:rsid w:val="00DF3C1B"/>
    <w:rsid w:val="00DF41A5"/>
    <w:rsid w:val="00DF7999"/>
    <w:rsid w:val="00E00955"/>
    <w:rsid w:val="00E0367C"/>
    <w:rsid w:val="00E057B1"/>
    <w:rsid w:val="00E0721C"/>
    <w:rsid w:val="00E1179F"/>
    <w:rsid w:val="00E118A1"/>
    <w:rsid w:val="00E11C4B"/>
    <w:rsid w:val="00E11DD3"/>
    <w:rsid w:val="00E12277"/>
    <w:rsid w:val="00E12F75"/>
    <w:rsid w:val="00E137D8"/>
    <w:rsid w:val="00E152A9"/>
    <w:rsid w:val="00E1557A"/>
    <w:rsid w:val="00E159DE"/>
    <w:rsid w:val="00E16470"/>
    <w:rsid w:val="00E1674D"/>
    <w:rsid w:val="00E17D0B"/>
    <w:rsid w:val="00E20182"/>
    <w:rsid w:val="00E209D5"/>
    <w:rsid w:val="00E2193B"/>
    <w:rsid w:val="00E22A87"/>
    <w:rsid w:val="00E22E16"/>
    <w:rsid w:val="00E23DA1"/>
    <w:rsid w:val="00E26154"/>
    <w:rsid w:val="00E275FD"/>
    <w:rsid w:val="00E3180B"/>
    <w:rsid w:val="00E32399"/>
    <w:rsid w:val="00E3305A"/>
    <w:rsid w:val="00E348B1"/>
    <w:rsid w:val="00E35598"/>
    <w:rsid w:val="00E36283"/>
    <w:rsid w:val="00E36451"/>
    <w:rsid w:val="00E36911"/>
    <w:rsid w:val="00E37058"/>
    <w:rsid w:val="00E37083"/>
    <w:rsid w:val="00E3771B"/>
    <w:rsid w:val="00E37B5A"/>
    <w:rsid w:val="00E428E8"/>
    <w:rsid w:val="00E42BF3"/>
    <w:rsid w:val="00E47B86"/>
    <w:rsid w:val="00E50AC3"/>
    <w:rsid w:val="00E51CCE"/>
    <w:rsid w:val="00E53F0B"/>
    <w:rsid w:val="00E542C7"/>
    <w:rsid w:val="00E549CB"/>
    <w:rsid w:val="00E55872"/>
    <w:rsid w:val="00E56847"/>
    <w:rsid w:val="00E56B72"/>
    <w:rsid w:val="00E61470"/>
    <w:rsid w:val="00E61482"/>
    <w:rsid w:val="00E619B1"/>
    <w:rsid w:val="00E61D00"/>
    <w:rsid w:val="00E633B0"/>
    <w:rsid w:val="00E645B2"/>
    <w:rsid w:val="00E650E0"/>
    <w:rsid w:val="00E66F40"/>
    <w:rsid w:val="00E700AA"/>
    <w:rsid w:val="00E72F5D"/>
    <w:rsid w:val="00E734A9"/>
    <w:rsid w:val="00E74774"/>
    <w:rsid w:val="00E74C3E"/>
    <w:rsid w:val="00E75151"/>
    <w:rsid w:val="00E802C4"/>
    <w:rsid w:val="00E808AE"/>
    <w:rsid w:val="00E81C39"/>
    <w:rsid w:val="00E842F9"/>
    <w:rsid w:val="00E84B98"/>
    <w:rsid w:val="00E8505C"/>
    <w:rsid w:val="00E854C5"/>
    <w:rsid w:val="00E9021A"/>
    <w:rsid w:val="00E90F29"/>
    <w:rsid w:val="00E91920"/>
    <w:rsid w:val="00E93BFE"/>
    <w:rsid w:val="00E97437"/>
    <w:rsid w:val="00E97EEB"/>
    <w:rsid w:val="00EA078C"/>
    <w:rsid w:val="00EA1710"/>
    <w:rsid w:val="00EA1A58"/>
    <w:rsid w:val="00EA22C2"/>
    <w:rsid w:val="00EA4D5A"/>
    <w:rsid w:val="00EA5546"/>
    <w:rsid w:val="00EA56DB"/>
    <w:rsid w:val="00EB1206"/>
    <w:rsid w:val="00EB30D0"/>
    <w:rsid w:val="00EB333C"/>
    <w:rsid w:val="00EB52D0"/>
    <w:rsid w:val="00EB6908"/>
    <w:rsid w:val="00EB7C2E"/>
    <w:rsid w:val="00EC07D1"/>
    <w:rsid w:val="00EC175F"/>
    <w:rsid w:val="00EC189F"/>
    <w:rsid w:val="00EC22E6"/>
    <w:rsid w:val="00EC2E70"/>
    <w:rsid w:val="00EC333B"/>
    <w:rsid w:val="00EC3BB6"/>
    <w:rsid w:val="00EC3E43"/>
    <w:rsid w:val="00EC516E"/>
    <w:rsid w:val="00ED0113"/>
    <w:rsid w:val="00ED0D86"/>
    <w:rsid w:val="00ED0DDF"/>
    <w:rsid w:val="00ED10BC"/>
    <w:rsid w:val="00ED1715"/>
    <w:rsid w:val="00ED1D00"/>
    <w:rsid w:val="00ED1F35"/>
    <w:rsid w:val="00ED2628"/>
    <w:rsid w:val="00ED270D"/>
    <w:rsid w:val="00ED2FA0"/>
    <w:rsid w:val="00ED3B51"/>
    <w:rsid w:val="00ED50B2"/>
    <w:rsid w:val="00ED545B"/>
    <w:rsid w:val="00ED6C6D"/>
    <w:rsid w:val="00ED729A"/>
    <w:rsid w:val="00ED7711"/>
    <w:rsid w:val="00EE12CE"/>
    <w:rsid w:val="00EE20D1"/>
    <w:rsid w:val="00EE529C"/>
    <w:rsid w:val="00EE6778"/>
    <w:rsid w:val="00EF0606"/>
    <w:rsid w:val="00EF06D8"/>
    <w:rsid w:val="00EF1735"/>
    <w:rsid w:val="00EF2415"/>
    <w:rsid w:val="00EF40FB"/>
    <w:rsid w:val="00EF4937"/>
    <w:rsid w:val="00EF4C50"/>
    <w:rsid w:val="00EF568E"/>
    <w:rsid w:val="00EF584D"/>
    <w:rsid w:val="00EF5D78"/>
    <w:rsid w:val="00EF76D2"/>
    <w:rsid w:val="00F019E8"/>
    <w:rsid w:val="00F01D2A"/>
    <w:rsid w:val="00F01E8B"/>
    <w:rsid w:val="00F02490"/>
    <w:rsid w:val="00F02585"/>
    <w:rsid w:val="00F0359C"/>
    <w:rsid w:val="00F049EB"/>
    <w:rsid w:val="00F079B6"/>
    <w:rsid w:val="00F11409"/>
    <w:rsid w:val="00F1172A"/>
    <w:rsid w:val="00F122DE"/>
    <w:rsid w:val="00F12F85"/>
    <w:rsid w:val="00F14224"/>
    <w:rsid w:val="00F14290"/>
    <w:rsid w:val="00F1532E"/>
    <w:rsid w:val="00F16370"/>
    <w:rsid w:val="00F168EC"/>
    <w:rsid w:val="00F16B0A"/>
    <w:rsid w:val="00F1779A"/>
    <w:rsid w:val="00F179CF"/>
    <w:rsid w:val="00F17E2E"/>
    <w:rsid w:val="00F20E3A"/>
    <w:rsid w:val="00F21558"/>
    <w:rsid w:val="00F23075"/>
    <w:rsid w:val="00F2338D"/>
    <w:rsid w:val="00F23399"/>
    <w:rsid w:val="00F23D03"/>
    <w:rsid w:val="00F23F1D"/>
    <w:rsid w:val="00F2451A"/>
    <w:rsid w:val="00F256C9"/>
    <w:rsid w:val="00F2633F"/>
    <w:rsid w:val="00F27BED"/>
    <w:rsid w:val="00F31211"/>
    <w:rsid w:val="00F32DFF"/>
    <w:rsid w:val="00F400AA"/>
    <w:rsid w:val="00F403F6"/>
    <w:rsid w:val="00F41BB4"/>
    <w:rsid w:val="00F42D2D"/>
    <w:rsid w:val="00F4356F"/>
    <w:rsid w:val="00F4433E"/>
    <w:rsid w:val="00F50C92"/>
    <w:rsid w:val="00F51F86"/>
    <w:rsid w:val="00F52BED"/>
    <w:rsid w:val="00F534A9"/>
    <w:rsid w:val="00F55845"/>
    <w:rsid w:val="00F5686E"/>
    <w:rsid w:val="00F56DE0"/>
    <w:rsid w:val="00F5700B"/>
    <w:rsid w:val="00F6169A"/>
    <w:rsid w:val="00F627D4"/>
    <w:rsid w:val="00F62FDE"/>
    <w:rsid w:val="00F63550"/>
    <w:rsid w:val="00F6362C"/>
    <w:rsid w:val="00F63DAC"/>
    <w:rsid w:val="00F64C3A"/>
    <w:rsid w:val="00F6758C"/>
    <w:rsid w:val="00F70C9A"/>
    <w:rsid w:val="00F70F91"/>
    <w:rsid w:val="00F72A28"/>
    <w:rsid w:val="00F743A0"/>
    <w:rsid w:val="00F746B9"/>
    <w:rsid w:val="00F747E0"/>
    <w:rsid w:val="00F74E17"/>
    <w:rsid w:val="00F75CA7"/>
    <w:rsid w:val="00F7624C"/>
    <w:rsid w:val="00F76CAF"/>
    <w:rsid w:val="00F81AB6"/>
    <w:rsid w:val="00F82EE1"/>
    <w:rsid w:val="00F835D2"/>
    <w:rsid w:val="00F837E7"/>
    <w:rsid w:val="00F874B6"/>
    <w:rsid w:val="00F903C0"/>
    <w:rsid w:val="00F903CC"/>
    <w:rsid w:val="00F91E5B"/>
    <w:rsid w:val="00F92A08"/>
    <w:rsid w:val="00F93284"/>
    <w:rsid w:val="00F93348"/>
    <w:rsid w:val="00F93CA8"/>
    <w:rsid w:val="00F93FCB"/>
    <w:rsid w:val="00F946DD"/>
    <w:rsid w:val="00F9543D"/>
    <w:rsid w:val="00F9587B"/>
    <w:rsid w:val="00F966EC"/>
    <w:rsid w:val="00F97001"/>
    <w:rsid w:val="00F97257"/>
    <w:rsid w:val="00F97E13"/>
    <w:rsid w:val="00F97F07"/>
    <w:rsid w:val="00FA0A1E"/>
    <w:rsid w:val="00FA0AC4"/>
    <w:rsid w:val="00FA1EB2"/>
    <w:rsid w:val="00FA4057"/>
    <w:rsid w:val="00FA442C"/>
    <w:rsid w:val="00FA4D11"/>
    <w:rsid w:val="00FA4F7E"/>
    <w:rsid w:val="00FA790A"/>
    <w:rsid w:val="00FB1453"/>
    <w:rsid w:val="00FB4747"/>
    <w:rsid w:val="00FB541D"/>
    <w:rsid w:val="00FC0C12"/>
    <w:rsid w:val="00FC1489"/>
    <w:rsid w:val="00FC1766"/>
    <w:rsid w:val="00FC2BE4"/>
    <w:rsid w:val="00FC3D35"/>
    <w:rsid w:val="00FC4794"/>
    <w:rsid w:val="00FC6CEA"/>
    <w:rsid w:val="00FD2F1E"/>
    <w:rsid w:val="00FD3A95"/>
    <w:rsid w:val="00FD48AB"/>
    <w:rsid w:val="00FD5C12"/>
    <w:rsid w:val="00FD7C74"/>
    <w:rsid w:val="00FE24D2"/>
    <w:rsid w:val="00FE3573"/>
    <w:rsid w:val="00FE60E4"/>
    <w:rsid w:val="00FE6153"/>
    <w:rsid w:val="00FE683F"/>
    <w:rsid w:val="00FE7C3B"/>
    <w:rsid w:val="00FF2CCB"/>
    <w:rsid w:val="00FF2F0C"/>
    <w:rsid w:val="00FF3292"/>
    <w:rsid w:val="00FF436F"/>
    <w:rsid w:val="00FF4831"/>
    <w:rsid w:val="00FF4C9E"/>
    <w:rsid w:val="00FF6071"/>
    <w:rsid w:val="00FF6433"/>
    <w:rsid w:val="00FF71B5"/>
    <w:rsid w:val="03AAC051"/>
    <w:rsid w:val="07DCEAA5"/>
    <w:rsid w:val="0850A779"/>
    <w:rsid w:val="085BACA3"/>
    <w:rsid w:val="089EB9F8"/>
    <w:rsid w:val="097AD080"/>
    <w:rsid w:val="0ABA9B57"/>
    <w:rsid w:val="0AE60A24"/>
    <w:rsid w:val="0BC965FD"/>
    <w:rsid w:val="0BE8523B"/>
    <w:rsid w:val="0D79B0C9"/>
    <w:rsid w:val="0E8B7201"/>
    <w:rsid w:val="0F0A72AC"/>
    <w:rsid w:val="0FBB32DC"/>
    <w:rsid w:val="0FD35433"/>
    <w:rsid w:val="104131BC"/>
    <w:rsid w:val="1060C27D"/>
    <w:rsid w:val="10FEA9CA"/>
    <w:rsid w:val="110C7F93"/>
    <w:rsid w:val="1156E436"/>
    <w:rsid w:val="1342ED58"/>
    <w:rsid w:val="13AB69C2"/>
    <w:rsid w:val="1562CB00"/>
    <w:rsid w:val="162B5F07"/>
    <w:rsid w:val="16DC1AC1"/>
    <w:rsid w:val="170B7A3A"/>
    <w:rsid w:val="17F17A06"/>
    <w:rsid w:val="17F2BD56"/>
    <w:rsid w:val="186AD0CA"/>
    <w:rsid w:val="18D5778F"/>
    <w:rsid w:val="19FF6F8B"/>
    <w:rsid w:val="1A10E051"/>
    <w:rsid w:val="1A6ADBEF"/>
    <w:rsid w:val="1A74EAA3"/>
    <w:rsid w:val="1B508213"/>
    <w:rsid w:val="1C7CC84F"/>
    <w:rsid w:val="1D0A70B4"/>
    <w:rsid w:val="1D73CC7F"/>
    <w:rsid w:val="1F03419A"/>
    <w:rsid w:val="1F67BF07"/>
    <w:rsid w:val="1FDAF154"/>
    <w:rsid w:val="20BF9BE9"/>
    <w:rsid w:val="24E5B094"/>
    <w:rsid w:val="2516AA81"/>
    <w:rsid w:val="26899C28"/>
    <w:rsid w:val="28289ABF"/>
    <w:rsid w:val="285E5E6E"/>
    <w:rsid w:val="28711FDA"/>
    <w:rsid w:val="28A6C509"/>
    <w:rsid w:val="28E042EF"/>
    <w:rsid w:val="29146B34"/>
    <w:rsid w:val="294DF297"/>
    <w:rsid w:val="29813B41"/>
    <w:rsid w:val="2B2CF9EE"/>
    <w:rsid w:val="2B708E91"/>
    <w:rsid w:val="2BFE4FC5"/>
    <w:rsid w:val="2CC62C3C"/>
    <w:rsid w:val="2D038931"/>
    <w:rsid w:val="3115FE40"/>
    <w:rsid w:val="31C4B7B6"/>
    <w:rsid w:val="31DFC302"/>
    <w:rsid w:val="3298667C"/>
    <w:rsid w:val="33B72F4A"/>
    <w:rsid w:val="383A809E"/>
    <w:rsid w:val="38BFB533"/>
    <w:rsid w:val="38D5AE24"/>
    <w:rsid w:val="39C09504"/>
    <w:rsid w:val="3A1889B3"/>
    <w:rsid w:val="3C079755"/>
    <w:rsid w:val="3E6CE77F"/>
    <w:rsid w:val="3F7E9AB1"/>
    <w:rsid w:val="40A21E09"/>
    <w:rsid w:val="40C195A5"/>
    <w:rsid w:val="410CC604"/>
    <w:rsid w:val="425D8370"/>
    <w:rsid w:val="43747A4E"/>
    <w:rsid w:val="43BFEB6D"/>
    <w:rsid w:val="43C2E207"/>
    <w:rsid w:val="43D35F12"/>
    <w:rsid w:val="458AF11F"/>
    <w:rsid w:val="45938796"/>
    <w:rsid w:val="45B227A5"/>
    <w:rsid w:val="47E9AB3F"/>
    <w:rsid w:val="482FABBD"/>
    <w:rsid w:val="484AD28D"/>
    <w:rsid w:val="494F13A5"/>
    <w:rsid w:val="4A8E962D"/>
    <w:rsid w:val="4B941003"/>
    <w:rsid w:val="4D9341EC"/>
    <w:rsid w:val="4DE01589"/>
    <w:rsid w:val="4DF11ABF"/>
    <w:rsid w:val="4EA37A9E"/>
    <w:rsid w:val="4EF607A1"/>
    <w:rsid w:val="4F08248B"/>
    <w:rsid w:val="4F12EA65"/>
    <w:rsid w:val="50322166"/>
    <w:rsid w:val="504EA551"/>
    <w:rsid w:val="51A952A9"/>
    <w:rsid w:val="56822262"/>
    <w:rsid w:val="56A978EA"/>
    <w:rsid w:val="5804D104"/>
    <w:rsid w:val="58E162AE"/>
    <w:rsid w:val="5C3840E4"/>
    <w:rsid w:val="5F3B61E6"/>
    <w:rsid w:val="5F7E1A36"/>
    <w:rsid w:val="64D75066"/>
    <w:rsid w:val="6667C395"/>
    <w:rsid w:val="67D0D3C3"/>
    <w:rsid w:val="69D721CB"/>
    <w:rsid w:val="6A13C6A1"/>
    <w:rsid w:val="6B809E67"/>
    <w:rsid w:val="6C26ECF1"/>
    <w:rsid w:val="6C4CFB1D"/>
    <w:rsid w:val="6C641E91"/>
    <w:rsid w:val="6EDB4E0A"/>
    <w:rsid w:val="70B3098B"/>
    <w:rsid w:val="7107E590"/>
    <w:rsid w:val="71134677"/>
    <w:rsid w:val="71D79933"/>
    <w:rsid w:val="7224C582"/>
    <w:rsid w:val="737699FA"/>
    <w:rsid w:val="750DA8F2"/>
    <w:rsid w:val="751B2788"/>
    <w:rsid w:val="752E2570"/>
    <w:rsid w:val="7560610A"/>
    <w:rsid w:val="75FD9F52"/>
    <w:rsid w:val="76B607BB"/>
    <w:rsid w:val="777B2F97"/>
    <w:rsid w:val="79A099AA"/>
    <w:rsid w:val="79C0AAF9"/>
    <w:rsid w:val="7A83037B"/>
    <w:rsid w:val="7ABF23DD"/>
    <w:rsid w:val="7B8A64E9"/>
    <w:rsid w:val="7DB0B0C2"/>
    <w:rsid w:val="7FF31DF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A3ACF"/>
  <w15:chartTrackingRefBased/>
  <w15:docId w15:val="{EBC4EA17-6489-4B4D-81F4-ECCED97B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89B"/>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D70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6"/>
    <w:unhideWhenUsed/>
    <w:qFormat/>
    <w:rsid w:val="00D70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0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70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70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6"/>
    <w:rsid w:val="00D70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0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70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70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89B"/>
    <w:rPr>
      <w:rFonts w:eastAsiaTheme="majorEastAsia" w:cstheme="majorBidi"/>
      <w:color w:val="272727" w:themeColor="text1" w:themeTint="D8"/>
    </w:rPr>
  </w:style>
  <w:style w:type="paragraph" w:styleId="Title">
    <w:name w:val="Title"/>
    <w:basedOn w:val="Normal"/>
    <w:next w:val="Normal"/>
    <w:link w:val="TitleChar"/>
    <w:uiPriority w:val="10"/>
    <w:qFormat/>
    <w:rsid w:val="00D70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89B"/>
    <w:pPr>
      <w:spacing w:before="160"/>
      <w:jc w:val="center"/>
    </w:pPr>
    <w:rPr>
      <w:i/>
      <w:iCs/>
      <w:color w:val="404040" w:themeColor="text1" w:themeTint="BF"/>
    </w:rPr>
  </w:style>
  <w:style w:type="character" w:customStyle="1" w:styleId="QuoteChar">
    <w:name w:val="Quote Char"/>
    <w:basedOn w:val="DefaultParagraphFont"/>
    <w:link w:val="Quote"/>
    <w:uiPriority w:val="29"/>
    <w:rsid w:val="00D7089B"/>
    <w:rPr>
      <w:i/>
      <w:iCs/>
      <w:color w:val="404040" w:themeColor="text1" w:themeTint="BF"/>
    </w:rPr>
  </w:style>
  <w:style w:type="paragraph" w:styleId="ListParagraph">
    <w:name w:val="List Paragraph"/>
    <w:basedOn w:val="Normal"/>
    <w:uiPriority w:val="34"/>
    <w:qFormat/>
    <w:rsid w:val="00D7089B"/>
    <w:pPr>
      <w:ind w:left="720"/>
      <w:contextualSpacing/>
    </w:pPr>
  </w:style>
  <w:style w:type="character" w:styleId="IntenseEmphasis">
    <w:name w:val="Intense Emphasis"/>
    <w:basedOn w:val="DefaultParagraphFont"/>
    <w:uiPriority w:val="21"/>
    <w:qFormat/>
    <w:rsid w:val="00D7089B"/>
    <w:rPr>
      <w:i/>
      <w:iCs/>
      <w:color w:val="0F4761" w:themeColor="accent1" w:themeShade="BF"/>
    </w:rPr>
  </w:style>
  <w:style w:type="paragraph" w:styleId="IntenseQuote">
    <w:name w:val="Intense Quote"/>
    <w:basedOn w:val="Normal"/>
    <w:next w:val="Normal"/>
    <w:link w:val="IntenseQuoteChar"/>
    <w:uiPriority w:val="30"/>
    <w:qFormat/>
    <w:rsid w:val="00D70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89B"/>
    <w:rPr>
      <w:i/>
      <w:iCs/>
      <w:color w:val="0F4761" w:themeColor="accent1" w:themeShade="BF"/>
    </w:rPr>
  </w:style>
  <w:style w:type="character" w:styleId="IntenseReference">
    <w:name w:val="Intense Reference"/>
    <w:basedOn w:val="DefaultParagraphFont"/>
    <w:uiPriority w:val="32"/>
    <w:qFormat/>
    <w:rsid w:val="00D7089B"/>
    <w:rPr>
      <w:b/>
      <w:bCs/>
      <w:smallCaps/>
      <w:color w:val="0F4761" w:themeColor="accent1" w:themeShade="BF"/>
      <w:spacing w:val="5"/>
    </w:rPr>
  </w:style>
  <w:style w:type="paragraph" w:styleId="Header">
    <w:name w:val="header"/>
    <w:basedOn w:val="Normal"/>
    <w:link w:val="HeaderChar"/>
    <w:uiPriority w:val="99"/>
    <w:unhideWhenUsed/>
    <w:rsid w:val="00D70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89B"/>
    <w:rPr>
      <w:rFonts w:eastAsiaTheme="minorEastAsia"/>
      <w:kern w:val="0"/>
      <w:sz w:val="22"/>
      <w:szCs w:val="22"/>
      <w:lang w:val="en-US"/>
      <w14:ligatures w14:val="none"/>
    </w:rPr>
  </w:style>
  <w:style w:type="paragraph" w:styleId="TOCHeading">
    <w:name w:val="TOC Heading"/>
    <w:basedOn w:val="Heading1"/>
    <w:next w:val="Normal"/>
    <w:uiPriority w:val="39"/>
    <w:unhideWhenUsed/>
    <w:qFormat/>
    <w:rsid w:val="00D7089B"/>
    <w:pPr>
      <w:spacing w:before="480" w:after="0"/>
      <w:outlineLvl w:val="9"/>
    </w:pPr>
    <w:rPr>
      <w:b/>
      <w:bCs/>
      <w:sz w:val="28"/>
      <w:szCs w:val="28"/>
    </w:rPr>
  </w:style>
  <w:style w:type="table" w:styleId="TableGrid">
    <w:name w:val="Table Grid"/>
    <w:basedOn w:val="TableNormal"/>
    <w:uiPriority w:val="59"/>
    <w:rsid w:val="00D7089B"/>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7089B"/>
    <w:pPr>
      <w:spacing w:after="100"/>
    </w:pPr>
  </w:style>
  <w:style w:type="paragraph" w:styleId="TOC2">
    <w:name w:val="toc 2"/>
    <w:basedOn w:val="Normal"/>
    <w:next w:val="Normal"/>
    <w:autoRedefine/>
    <w:uiPriority w:val="39"/>
    <w:unhideWhenUsed/>
    <w:rsid w:val="00D7089B"/>
    <w:pPr>
      <w:spacing w:after="100"/>
      <w:ind w:left="220"/>
    </w:pPr>
  </w:style>
  <w:style w:type="character" w:styleId="Hyperlink">
    <w:name w:val="Hyperlink"/>
    <w:basedOn w:val="DefaultParagraphFont"/>
    <w:uiPriority w:val="99"/>
    <w:unhideWhenUsed/>
    <w:rsid w:val="00D7089B"/>
    <w:rPr>
      <w:color w:val="467886" w:themeColor="hyperlink"/>
      <w:u w:val="single"/>
    </w:rPr>
  </w:style>
  <w:style w:type="paragraph" w:customStyle="1" w:styleId="Year">
    <w:name w:val="Year"/>
    <w:basedOn w:val="Normal"/>
    <w:next w:val="Normal"/>
    <w:qFormat/>
    <w:rsid w:val="00D7089B"/>
    <w:pPr>
      <w:spacing w:before="840" w:after="0" w:line="240" w:lineRule="auto"/>
      <w:ind w:right="3402"/>
    </w:pPr>
    <w:rPr>
      <w:rFonts w:ascii="Segoe UI Semibold" w:eastAsia="Times New Roman" w:hAnsi="Segoe UI Semibold" w:cs="Segoe UI Semibold"/>
      <w:sz w:val="48"/>
      <w:szCs w:val="26"/>
      <w:lang w:val="en-NZ" w:eastAsia="en-GB"/>
    </w:rPr>
  </w:style>
  <w:style w:type="paragraph" w:customStyle="1" w:styleId="Bullet">
    <w:name w:val="Bullet"/>
    <w:basedOn w:val="Normal"/>
    <w:qFormat/>
    <w:rsid w:val="00D7089B"/>
    <w:pPr>
      <w:numPr>
        <w:numId w:val="1"/>
      </w:numPr>
      <w:spacing w:before="90" w:after="0" w:line="240" w:lineRule="auto"/>
    </w:pPr>
    <w:rPr>
      <w:rFonts w:ascii="Segoe UI" w:eastAsia="Times New Roman" w:hAnsi="Segoe UI" w:cs="Times New Roman"/>
      <w:sz w:val="21"/>
      <w:szCs w:val="20"/>
      <w:lang w:val="en-NZ" w:eastAsia="en-GB"/>
    </w:rPr>
  </w:style>
  <w:style w:type="paragraph" w:styleId="FootnoteText">
    <w:name w:val="footnote text"/>
    <w:basedOn w:val="Normal"/>
    <w:link w:val="FootnoteTextChar"/>
    <w:rsid w:val="00D7089B"/>
    <w:pPr>
      <w:spacing w:before="60" w:after="0" w:line="228" w:lineRule="auto"/>
      <w:ind w:left="284" w:hanging="284"/>
    </w:pPr>
    <w:rPr>
      <w:rFonts w:ascii="Segoe UI" w:eastAsia="Times New Roman" w:hAnsi="Segoe UI" w:cs="Times New Roman"/>
      <w:sz w:val="17"/>
      <w:szCs w:val="20"/>
      <w:lang w:val="en-NZ" w:eastAsia="en-GB"/>
    </w:rPr>
  </w:style>
  <w:style w:type="character" w:customStyle="1" w:styleId="FootnoteTextChar">
    <w:name w:val="Footnote Text Char"/>
    <w:basedOn w:val="DefaultParagraphFont"/>
    <w:link w:val="FootnoteText"/>
    <w:rsid w:val="00D7089B"/>
    <w:rPr>
      <w:rFonts w:ascii="Segoe UI" w:eastAsia="Times New Roman" w:hAnsi="Segoe UI" w:cs="Times New Roman"/>
      <w:kern w:val="0"/>
      <w:sz w:val="17"/>
      <w:szCs w:val="20"/>
      <w:lang w:eastAsia="en-GB"/>
      <w14:ligatures w14:val="none"/>
    </w:rPr>
  </w:style>
  <w:style w:type="character" w:styleId="FootnoteReference">
    <w:name w:val="footnote reference"/>
    <w:rsid w:val="00D7089B"/>
    <w:rPr>
      <w:vertAlign w:val="superscript"/>
    </w:rPr>
  </w:style>
  <w:style w:type="paragraph" w:customStyle="1" w:styleId="TableText">
    <w:name w:val="TableText"/>
    <w:basedOn w:val="Normal"/>
    <w:uiPriority w:val="99"/>
    <w:qFormat/>
    <w:rsid w:val="00D7089B"/>
    <w:pPr>
      <w:spacing w:before="60" w:after="60" w:line="240" w:lineRule="auto"/>
    </w:pPr>
    <w:rPr>
      <w:rFonts w:ascii="Segoe UI" w:eastAsia="Times New Roman" w:hAnsi="Segoe UI" w:cs="Times New Roman"/>
      <w:sz w:val="18"/>
      <w:szCs w:val="20"/>
      <w:lang w:val="en-NZ" w:eastAsia="en-GB"/>
    </w:rPr>
  </w:style>
  <w:style w:type="paragraph" w:styleId="TOC3">
    <w:name w:val="toc 3"/>
    <w:basedOn w:val="Normal"/>
    <w:next w:val="Normal"/>
    <w:autoRedefine/>
    <w:uiPriority w:val="39"/>
    <w:unhideWhenUsed/>
    <w:rsid w:val="00C74C94"/>
    <w:pPr>
      <w:spacing w:after="100"/>
      <w:ind w:left="440"/>
    </w:pPr>
  </w:style>
  <w:style w:type="paragraph" w:styleId="NoSpacing">
    <w:name w:val="No Spacing"/>
    <w:uiPriority w:val="1"/>
    <w:qFormat/>
    <w:rsid w:val="00CB00DA"/>
    <w:pPr>
      <w:spacing w:after="0" w:line="240" w:lineRule="auto"/>
    </w:pPr>
    <w:rPr>
      <w:rFonts w:eastAsiaTheme="minorEastAsia"/>
      <w:kern w:val="0"/>
      <w:sz w:val="22"/>
      <w:szCs w:val="22"/>
      <w:lang w:val="en-US"/>
      <w14:ligatures w14:val="none"/>
    </w:rPr>
  </w:style>
  <w:style w:type="character" w:styleId="CommentReference">
    <w:name w:val="annotation reference"/>
    <w:basedOn w:val="DefaultParagraphFont"/>
    <w:uiPriority w:val="99"/>
    <w:semiHidden/>
    <w:unhideWhenUsed/>
    <w:rsid w:val="006133AC"/>
    <w:rPr>
      <w:sz w:val="16"/>
      <w:szCs w:val="16"/>
    </w:rPr>
  </w:style>
  <w:style w:type="paragraph" w:styleId="CommentText">
    <w:name w:val="annotation text"/>
    <w:basedOn w:val="Normal"/>
    <w:link w:val="CommentTextChar"/>
    <w:uiPriority w:val="99"/>
    <w:unhideWhenUsed/>
    <w:rsid w:val="006133AC"/>
    <w:pPr>
      <w:spacing w:line="240" w:lineRule="auto"/>
    </w:pPr>
    <w:rPr>
      <w:sz w:val="20"/>
      <w:szCs w:val="20"/>
    </w:rPr>
  </w:style>
  <w:style w:type="character" w:customStyle="1" w:styleId="CommentTextChar">
    <w:name w:val="Comment Text Char"/>
    <w:basedOn w:val="DefaultParagraphFont"/>
    <w:link w:val="CommentText"/>
    <w:uiPriority w:val="99"/>
    <w:rsid w:val="006133AC"/>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133AC"/>
    <w:rPr>
      <w:b/>
      <w:bCs/>
    </w:rPr>
  </w:style>
  <w:style w:type="character" w:customStyle="1" w:styleId="CommentSubjectChar">
    <w:name w:val="Comment Subject Char"/>
    <w:basedOn w:val="CommentTextChar"/>
    <w:link w:val="CommentSubject"/>
    <w:uiPriority w:val="99"/>
    <w:semiHidden/>
    <w:rsid w:val="006133AC"/>
    <w:rPr>
      <w:rFonts w:eastAsiaTheme="minorEastAsia"/>
      <w:b/>
      <w:bCs/>
      <w:kern w:val="0"/>
      <w:sz w:val="20"/>
      <w:szCs w:val="20"/>
      <w:lang w:val="en-US"/>
      <w14:ligatures w14:val="none"/>
    </w:rPr>
  </w:style>
  <w:style w:type="paragraph" w:styleId="Footer">
    <w:name w:val="footer"/>
    <w:basedOn w:val="Normal"/>
    <w:link w:val="FooterChar"/>
    <w:uiPriority w:val="99"/>
    <w:unhideWhenUsed/>
    <w:rsid w:val="00DE2B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BBB"/>
    <w:rPr>
      <w:rFonts w:eastAsiaTheme="minorEastAsia"/>
      <w:kern w:val="0"/>
      <w:sz w:val="22"/>
      <w:szCs w:val="22"/>
      <w:lang w:val="en-US"/>
      <w14:ligatures w14:val="none"/>
    </w:rPr>
  </w:style>
  <w:style w:type="character" w:styleId="Strong">
    <w:name w:val="Strong"/>
    <w:basedOn w:val="DefaultParagraphFont"/>
    <w:uiPriority w:val="22"/>
    <w:qFormat/>
    <w:rsid w:val="007B0BEC"/>
    <w:rPr>
      <w:b/>
      <w:bCs/>
    </w:rPr>
  </w:style>
  <w:style w:type="character" w:styleId="UnresolvedMention">
    <w:name w:val="Unresolved Mention"/>
    <w:basedOn w:val="DefaultParagraphFont"/>
    <w:uiPriority w:val="99"/>
    <w:semiHidden/>
    <w:unhideWhenUsed/>
    <w:rsid w:val="00E209D5"/>
    <w:rPr>
      <w:color w:val="605E5C"/>
      <w:shd w:val="clear" w:color="auto" w:fill="E1DFDD"/>
    </w:rPr>
  </w:style>
  <w:style w:type="character" w:styleId="FollowedHyperlink">
    <w:name w:val="FollowedHyperlink"/>
    <w:basedOn w:val="DefaultParagraphFont"/>
    <w:uiPriority w:val="99"/>
    <w:semiHidden/>
    <w:unhideWhenUsed/>
    <w:rsid w:val="00E209D5"/>
    <w:rPr>
      <w:color w:val="96607D" w:themeColor="followedHyperlink"/>
      <w:u w:val="single"/>
    </w:rPr>
  </w:style>
  <w:style w:type="table" w:customStyle="1" w:styleId="TableGrid1">
    <w:name w:val="Table Grid1"/>
    <w:basedOn w:val="TableNormal"/>
    <w:next w:val="TableGrid"/>
    <w:uiPriority w:val="39"/>
    <w:rsid w:val="0023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70926"/>
    <w:rPr>
      <w:color w:val="2B579A"/>
      <w:shd w:val="clear" w:color="auto" w:fill="E1DFDD"/>
    </w:rPr>
  </w:style>
  <w:style w:type="paragraph" w:styleId="Revision">
    <w:name w:val="Revision"/>
    <w:hidden/>
    <w:uiPriority w:val="99"/>
    <w:semiHidden/>
    <w:rsid w:val="00140E40"/>
    <w:pPr>
      <w:spacing w:after="0" w:line="240" w:lineRule="auto"/>
    </w:pPr>
    <w:rPr>
      <w:rFonts w:eastAsiaTheme="minorEastAsia"/>
      <w:kern w:val="0"/>
      <w:sz w:val="22"/>
      <w:szCs w:val="22"/>
      <w:lang w:val="en-US"/>
      <w14:ligatures w14:val="none"/>
    </w:rPr>
  </w:style>
  <w:style w:type="paragraph" w:customStyle="1" w:styleId="References">
    <w:name w:val="References"/>
    <w:basedOn w:val="Normal"/>
    <w:qFormat/>
    <w:rsid w:val="00814154"/>
    <w:pPr>
      <w:spacing w:after="180" w:line="240" w:lineRule="auto"/>
    </w:pPr>
    <w:rPr>
      <w:rFonts w:ascii="Segoe UI" w:eastAsia="Times New Roman" w:hAnsi="Segoe UI" w:cs="Times New Roman"/>
      <w:sz w:val="21"/>
      <w:szCs w:val="20"/>
      <w:lang w:val="en-NZ" w:eastAsia="en-GB"/>
    </w:rPr>
  </w:style>
  <w:style w:type="paragraph" w:styleId="NormalWeb">
    <w:name w:val="Normal (Web)"/>
    <w:basedOn w:val="Normal"/>
    <w:uiPriority w:val="99"/>
    <w:semiHidden/>
    <w:unhideWhenUsed/>
    <w:rsid w:val="00FC1766"/>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styleId="Emphasis">
    <w:name w:val="Emphasis"/>
    <w:basedOn w:val="DefaultParagraphFont"/>
    <w:uiPriority w:val="20"/>
    <w:qFormat/>
    <w:rsid w:val="00FC1766"/>
    <w:rPr>
      <w:i/>
      <w:iCs/>
    </w:rPr>
  </w:style>
  <w:style w:type="character" w:styleId="PageNumber">
    <w:name w:val="page number"/>
    <w:basedOn w:val="DefaultParagraphFont"/>
    <w:uiPriority w:val="99"/>
    <w:semiHidden/>
    <w:unhideWhenUsed/>
    <w:rsid w:val="00F835D2"/>
  </w:style>
  <w:style w:type="paragraph" w:styleId="Caption">
    <w:name w:val="caption"/>
    <w:basedOn w:val="Normal"/>
    <w:next w:val="Normal"/>
    <w:uiPriority w:val="35"/>
    <w:unhideWhenUsed/>
    <w:qFormat/>
    <w:rsid w:val="00344180"/>
    <w:pPr>
      <w:spacing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198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CFS7TO9"/><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TPWAY1TO4"/><Relationship Id="rId34"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Polypscancer"/><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CFS5TO7"/><Relationship Id="rId29" Type="http://schemas.openxmlformats.org/officeDocument/2006/relationships/hyperlink" Target="https://www.tewhatuora.govt.nz/assets/Publications/Bowel-screening/Update-on-Surveillance-Recommendations-for-Individuals-with-a-Family-History-of-Colorectal-Cance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TPWAY15TO6"/><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ndSafetyNetting"/><Relationship Id="rId28"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hyperlink" Target="#CFS1TO4"/><Relationship Id="rId31" Type="http://schemas.openxmlformats.org/officeDocument/2006/relationships/hyperlink" Target="file:///C:\Users\Emma.Wigmore\AppData\Local\Microsoft\Windows\INetCache\Content.Outlook\C78D3742\IBD-Surveillance-Update-published-1025.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LowerGIInvestigation"/><Relationship Id="rId27" Type="http://schemas.openxmlformats.org/officeDocument/2006/relationships/image" Target="media/image6.png"/><Relationship Id="rId30" Type="http://schemas.openxmlformats.org/officeDocument/2006/relationships/hyperlink" Target="https://www.tewhatuora.govt.nz/assets/Uploads/Update-on-polyp-surveillance-guidelines-2020-NBSP-edits-2024.pdf"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neqip.org.nz/assets/EGGNZ-Resources/Standards-for-Individuals-Performing-National-Bowel-Screening-Colonoscopy-in-New-Zealand-202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ikau document" ma:contentTypeID="0x010100D5C1E13D20A8554992C24F7EE470E023002ACC7AAFF0427D4583B2654E23CF5116" ma:contentTypeVersion="29" ma:contentTypeDescription="Create a new document." ma:contentTypeScope="" ma:versionID="8f47a0349d73f9d277c79d88ed750bd5">
  <xsd:schema xmlns:xsd="http://www.w3.org/2001/XMLSchema" xmlns:xs="http://www.w3.org/2001/XMLSchema" xmlns:p="http://schemas.microsoft.com/office/2006/metadata/properties" xmlns:ns1="http://schemas.microsoft.com/sharepoint/v3" xmlns:ns2="9253c88c-d550-4ff1-afdc-d5dc691f60b0" xmlns:ns3="b0ac3abf-ec48-45fe-b225-6d73a9c4b157" xmlns:ns4="10e22248-19ed-434e-b6a0-79b6c3be8941" targetNamespace="http://schemas.microsoft.com/office/2006/metadata/properties" ma:root="true" ma:fieldsID="b885c3cb18b2fa65c2cdb02b82c78e27" ns1:_="" ns2:_="" ns3:_="" ns4:_="">
    <xsd:import namespace="http://schemas.microsoft.com/sharepoint/v3"/>
    <xsd:import namespace="9253c88c-d550-4ff1-afdc-d5dc691f60b0"/>
    <xsd:import namespace="b0ac3abf-ec48-45fe-b225-6d73a9c4b157"/>
    <xsd:import namespace="10e22248-19ed-434e-b6a0-79b6c3be8941"/>
    <xsd:element name="properties">
      <xsd:complexType>
        <xsd:sequence>
          <xsd:element name="documentManagement">
            <xsd:complexType>
              <xsd:all>
                <xsd:element ref="ns2:TaxCatchAll" minOccurs="0"/>
                <xsd:element ref="ns2:TaxCatchAllLabel" minOccurs="0"/>
                <xsd:element ref="ns2:ka9b207035bc48f2a4f6a2bfed7195b7" minOccurs="0"/>
                <xsd:element ref="ns1:Name" minOccurs="0"/>
                <xsd:element ref="ns2:f3e7f0a218d8438586e2a8545792c0ef" minOccurs="0"/>
                <xsd:element ref="ns2:mb22360ee3e3407ca28e907eb3b7ca6b" minOccurs="0"/>
                <xsd:element ref="ns2:HNZOwner" minOccurs="0"/>
                <xsd:element ref="ns2:p7110e5651294189b89368865130750f" minOccurs="0"/>
                <xsd:element ref="ns2:p777f0da518742b188a1f7fd5ee91810" minOccurs="0"/>
                <xsd:element ref="ns2:HNZReviewDate"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Notes" minOccurs="0"/>
                <xsd:element ref="ns4:lcf76f155ced4ddcb4097134ff3c332f" minOccurs="0"/>
                <xsd:element ref="ns4:MediaServiceOCR" minOccurs="0"/>
                <xsd:element ref="ns4:Ed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bfbb32c-5f21-4cf7-9f06-d3354e6d1dd9}" ma:internalName="TaxCatchAll" ma:showField="CatchAllData" ma:web="b0ac3abf-ec48-45fe-b225-6d73a9c4b15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bfbb32c-5f21-4cf7-9f06-d3354e6d1dd9}" ma:internalName="TaxCatchAllLabel" ma:readOnly="true" ma:showField="CatchAllDataLabel" ma:web="b0ac3abf-ec48-45fe-b225-6d73a9c4b157">
      <xsd:complexType>
        <xsd:complexContent>
          <xsd:extension base="dms:MultiChoiceLookup">
            <xsd:sequence>
              <xsd:element name="Value" type="dms:Lookup" maxOccurs="unbounded" minOccurs="0" nillable="true"/>
            </xsd:sequence>
          </xsd:extension>
        </xsd:complexContent>
      </xsd:complexType>
    </xsd:element>
    <xsd:element name="ka9b207035bc48f2a4f6a2bfed7195b7" ma:index="10" nillable="true" ma:taxonomy="true" ma:internalName="ka9b207035bc48f2a4f6a2bfed7195b7" ma:taxonomyFieldName="BusinessFunction" ma:displayName="Business Function" ma:default="4;#Quality Improvement|b1e387ae-ca3f-4dc6-8ae4-40ffa6290cd1"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f3e7f0a218d8438586e2a8545792c0ef" ma:index="13" nillable="true" ma:taxonomy="true" ma:internalName="f3e7f0a218d8438586e2a8545792c0ef" ma:taxonomyFieldName="HNZTopic" ma:displayName="Topic" ma:default="" ma:fieldId="{f3e7f0a2-18d8-4385-86e2-a8545792c0ef}" ma:taxonomyMulti="true" ma:sspId="ebf29b3f-1e51-457b-ae0c-362182e58074" ma:termSetId="6fc62df7-d99b-474b-a41d-680956366171" ma:anchorId="00000000-0000-0000-0000-000000000000" ma:open="true" ma:isKeyword="false">
      <xsd:complexType>
        <xsd:sequence>
          <xsd:element ref="pc:Terms" minOccurs="0" maxOccurs="1"/>
        </xsd:sequence>
      </xsd:complexType>
    </xsd:element>
    <xsd:element name="mb22360ee3e3407ca28e907eb3b7ca6b" ma:index="15" nillable="true" ma:taxonomy="true" ma:internalName="mb22360ee3e3407ca28e907eb3b7ca6b" ma:taxonomyFieldName="HNZStatus" ma:displayName="Status" ma:default="3;#Draft|4dbd6f0d-7021-43d2-a391-03666245495e" ma:fieldId="{6b22360e-e3e3-407c-a28e-907eb3b7ca6b}" ma:sspId="ebf29b3f-1e51-457b-ae0c-362182e58074" ma:termSetId="24ac87aa-3fa8-4daa-a27b-a4701436e34e" ma:anchorId="00000000-0000-0000-0000-000000000000" ma:open="false" ma:isKeyword="false">
      <xsd:complexType>
        <xsd:sequence>
          <xsd:element ref="pc:Terms" minOccurs="0" maxOccurs="1"/>
        </xsd:sequence>
      </xsd:complexType>
    </xsd:element>
    <xsd:element name="HNZOwner" ma:index="17" nillable="true" ma:displayName="Owner" ma:list="UserInfo" ma:SharePointGroup="0" ma:internalName="HNZ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110e5651294189b89368865130750f" ma:index="18"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0"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HNZReviewDate" ma:index="22" nillable="true" ma:displayName="Review Date" ma:description="Review Date for content" ma:format="DateOnly" ma:internalName="HNZ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0ac3abf-ec48-45fe-b225-6d73a9c4b157"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e22248-19ed-434e-b6a0-79b6c3be8941"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Notes" ma:index="34" nillable="true" ma:displayName="Notes" ma:description="Document content" ma:format="Dropdown" ma:internalName="Notes">
      <xsd:simpleType>
        <xsd:restriction base="dms:Choice">
          <xsd:enumeration value="No change"/>
          <xsd:enumeration value="Updated"/>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ebf29b3f-1e51-457b-ae0c-362182e58074"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Edits" ma:index="38" nillable="true" ma:displayName="Edits" ma:format="Dropdown" ma:internalName="Edits">
      <xsd:simpleType>
        <xsd:restriction base="dms:Choice">
          <xsd:enumeration value="No changes needed"/>
          <xsd:enumeration value="Upda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b22360ee3e3407ca28e907eb3b7ca6b xmlns="9253c88c-d550-4ff1-afdc-d5dc691f60b0">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4dbd6f0d-7021-43d2-a391-03666245495e</TermId>
        </TermInfo>
      </Terms>
    </mb22360ee3e3407ca28e907eb3b7ca6b>
    <HNZOwner xmlns="9253c88c-d550-4ff1-afdc-d5dc691f60b0">
      <UserInfo>
        <DisplayName/>
        <AccountId xsi:nil="true"/>
        <AccountType/>
      </UserInfo>
    </HNZOwner>
    <ka9b207035bc48f2a4f6a2bfed7195b7 xmlns="9253c88c-d550-4ff1-afdc-d5dc691f60b0">
      <Terms xmlns="http://schemas.microsoft.com/office/infopath/2007/PartnerControls">
        <TermInfo xmlns="http://schemas.microsoft.com/office/infopath/2007/PartnerControls">
          <TermName xmlns="http://schemas.microsoft.com/office/infopath/2007/PartnerControls">Quality Improvement</TermName>
          <TermId xmlns="http://schemas.microsoft.com/office/infopath/2007/PartnerControls">b1e387ae-ca3f-4dc6-8ae4-40ffa6290cd1</TermId>
        </TermInfo>
      </Terms>
    </ka9b207035bc48f2a4f6a2bfed7195b7>
    <HNZReviewDate xmlns="9253c88c-d550-4ff1-afdc-d5dc691f60b0" xsi:nil="true"/>
    <Notes xmlns="10e22248-19ed-434e-b6a0-79b6c3be8941" xsi:nil="true"/>
    <f3e7f0a218d8438586e2a8545792c0ef xmlns="9253c88c-d550-4ff1-afdc-d5dc691f60b0">
      <Terms xmlns="http://schemas.microsoft.com/office/infopath/2007/PartnerControls"/>
    </f3e7f0a218d8438586e2a8545792c0ef>
    <TaxCatchAll xmlns="9253c88c-d550-4ff1-afdc-d5dc691f60b0">
      <Value>4</Value>
      <Value>3</Value>
    </TaxCatchAll>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Edits xmlns="10e22248-19ed-434e-b6a0-79b6c3be8941" xsi:nil="true"/>
    <lcf76f155ced4ddcb4097134ff3c332f xmlns="10e22248-19ed-434e-b6a0-79b6c3be8941">
      <Terms xmlns="http://schemas.microsoft.com/office/infopath/2007/PartnerControls"/>
    </lcf76f155ced4ddcb4097134ff3c332f>
    <_dlc_DocId xmlns="b0ac3abf-ec48-45fe-b225-6d73a9c4b157">1000903-565799716-3580</_dlc_DocId>
    <_dlc_DocIdUrl xmlns="b0ac3abf-ec48-45fe-b225-6d73a9c4b157">
      <Url>https://hauoraaotearoa.sharepoint.com/sites/1000903/_layouts/15/DocIdRedir.aspx?ID=1000903-565799716-3580</Url>
      <Description>1000903-565799716-3580</Description>
    </_dlc_DocIdUrl>
  </documentManagement>
</p:properties>
</file>

<file path=customXml/itemProps1.xml><?xml version="1.0" encoding="utf-8"?>
<ds:datastoreItem xmlns:ds="http://schemas.openxmlformats.org/officeDocument/2006/customXml" ds:itemID="{463B9116-2C12-4C99-BF35-A9375BC428C6}">
  <ds:schemaRefs>
    <ds:schemaRef ds:uri="http://schemas.openxmlformats.org/officeDocument/2006/bibliography"/>
  </ds:schemaRefs>
</ds:datastoreItem>
</file>

<file path=customXml/itemProps2.xml><?xml version="1.0" encoding="utf-8"?>
<ds:datastoreItem xmlns:ds="http://schemas.openxmlformats.org/officeDocument/2006/customXml" ds:itemID="{0F8156FD-7813-42E5-B319-6838082F5162}">
  <ds:schemaRefs>
    <ds:schemaRef ds:uri="http://schemas.microsoft.com/sharepoint/v3/contenttype/forms"/>
  </ds:schemaRefs>
</ds:datastoreItem>
</file>

<file path=customXml/itemProps3.xml><?xml version="1.0" encoding="utf-8"?>
<ds:datastoreItem xmlns:ds="http://schemas.openxmlformats.org/officeDocument/2006/customXml" ds:itemID="{19B5C5ED-8B56-47A7-B7C5-1CD926C92CB0}">
  <ds:schemaRefs>
    <ds:schemaRef ds:uri="http://schemas.microsoft.com/sharepoint/events"/>
  </ds:schemaRefs>
</ds:datastoreItem>
</file>

<file path=customXml/itemProps4.xml><?xml version="1.0" encoding="utf-8"?>
<ds:datastoreItem xmlns:ds="http://schemas.openxmlformats.org/officeDocument/2006/customXml" ds:itemID="{83D741D9-B0AE-4CDE-8F33-74E406CB7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3c88c-d550-4ff1-afdc-d5dc691f60b0"/>
    <ds:schemaRef ds:uri="b0ac3abf-ec48-45fe-b225-6d73a9c4b157"/>
    <ds:schemaRef ds:uri="10e22248-19ed-434e-b6a0-79b6c3be8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9D6D97-0471-4EE8-9964-3877111F11AA}">
  <ds:schemaRef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0e22248-19ed-434e-b6a0-79b6c3be8941"/>
    <ds:schemaRef ds:uri="http://schemas.microsoft.com/sharepoint/v3"/>
    <ds:schemaRef ds:uri="b0ac3abf-ec48-45fe-b225-6d73a9c4b157"/>
    <ds:schemaRef ds:uri="9253c88c-d550-4ff1-afdc-d5dc691f60b0"/>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34</Pages>
  <Words>6065</Words>
  <Characters>34576</Characters>
  <Application>Microsoft Office Word</Application>
  <DocSecurity>8</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40560</CharactersWithSpaces>
  <SharedDoc>false</SharedDoc>
  <HLinks>
    <vt:vector size="390" baseType="variant">
      <vt:variant>
        <vt:i4>6225992</vt:i4>
      </vt:variant>
      <vt:variant>
        <vt:i4>327</vt:i4>
      </vt:variant>
      <vt:variant>
        <vt:i4>0</vt:i4>
      </vt:variant>
      <vt:variant>
        <vt:i4>5</vt:i4>
      </vt:variant>
      <vt:variant>
        <vt:lpwstr/>
      </vt:variant>
      <vt:variant>
        <vt:lpwstr>_Surveillance_Notes</vt:lpwstr>
      </vt:variant>
      <vt:variant>
        <vt:i4>6225992</vt:i4>
      </vt:variant>
      <vt:variant>
        <vt:i4>324</vt:i4>
      </vt:variant>
      <vt:variant>
        <vt:i4>0</vt:i4>
      </vt:variant>
      <vt:variant>
        <vt:i4>5</vt:i4>
      </vt:variant>
      <vt:variant>
        <vt:lpwstr/>
      </vt:variant>
      <vt:variant>
        <vt:lpwstr>_Surveillance_Notes</vt:lpwstr>
      </vt:variant>
      <vt:variant>
        <vt:i4>4653134</vt:i4>
      </vt:variant>
      <vt:variant>
        <vt:i4>321</vt:i4>
      </vt:variant>
      <vt:variant>
        <vt:i4>0</vt:i4>
      </vt:variant>
      <vt:variant>
        <vt:i4>5</vt:i4>
      </vt:variant>
      <vt:variant>
        <vt:lpwstr>C:\Users\Emma.Wigmore\AppData\Local\Microsoft\Windows\INetCache\Content.Outlook\C78D3742\IBD-Surveillance-Update-published-1025.pdf</vt:lpwstr>
      </vt:variant>
      <vt:variant>
        <vt:lpwstr/>
      </vt:variant>
      <vt:variant>
        <vt:i4>3276856</vt:i4>
      </vt:variant>
      <vt:variant>
        <vt:i4>318</vt:i4>
      </vt:variant>
      <vt:variant>
        <vt:i4>0</vt:i4>
      </vt:variant>
      <vt:variant>
        <vt:i4>5</vt:i4>
      </vt:variant>
      <vt:variant>
        <vt:lpwstr>https://www.tewhatuora.govt.nz/assets/Uploads/Update-on-polyp-surveillance-guidelines-2020-NBSP-edits-2024.pdf</vt:lpwstr>
      </vt:variant>
      <vt:variant>
        <vt:lpwstr/>
      </vt:variant>
      <vt:variant>
        <vt:i4>5439581</vt:i4>
      </vt:variant>
      <vt:variant>
        <vt:i4>315</vt:i4>
      </vt:variant>
      <vt:variant>
        <vt:i4>0</vt:i4>
      </vt:variant>
      <vt:variant>
        <vt:i4>5</vt:i4>
      </vt:variant>
      <vt:variant>
        <vt:lpwstr>https://www.tewhatuora.govt.nz/assets/Publications/Bowel-screening/Update-on-Surveillance-Recommendations-for-Individuals-with-a-Family-History-of-Colorectal-Cancer.pdf</vt:lpwstr>
      </vt:variant>
      <vt:variant>
        <vt:lpwstr/>
      </vt:variant>
      <vt:variant>
        <vt:i4>3342420</vt:i4>
      </vt:variant>
      <vt:variant>
        <vt:i4>309</vt:i4>
      </vt:variant>
      <vt:variant>
        <vt:i4>0</vt:i4>
      </vt:variant>
      <vt:variant>
        <vt:i4>5</vt:i4>
      </vt:variant>
      <vt:variant>
        <vt:lpwstr/>
      </vt:variant>
      <vt:variant>
        <vt:lpwstr>_9.3_Choosing_Between</vt:lpwstr>
      </vt:variant>
      <vt:variant>
        <vt:i4>2687057</vt:i4>
      </vt:variant>
      <vt:variant>
        <vt:i4>306</vt:i4>
      </vt:variant>
      <vt:variant>
        <vt:i4>0</vt:i4>
      </vt:variant>
      <vt:variant>
        <vt:i4>5</vt:i4>
      </vt:variant>
      <vt:variant>
        <vt:lpwstr/>
      </vt:variant>
      <vt:variant>
        <vt:lpwstr>_2.3_PR_bleeding</vt:lpwstr>
      </vt:variant>
      <vt:variant>
        <vt:i4>2818070</vt:i4>
      </vt:variant>
      <vt:variant>
        <vt:i4>303</vt:i4>
      </vt:variant>
      <vt:variant>
        <vt:i4>0</vt:i4>
      </vt:variant>
      <vt:variant>
        <vt:i4>5</vt:i4>
      </vt:variant>
      <vt:variant>
        <vt:lpwstr/>
      </vt:variant>
      <vt:variant>
        <vt:lpwstr>_PR_Bleeding_with</vt:lpwstr>
      </vt:variant>
      <vt:variant>
        <vt:i4>6488075</vt:i4>
      </vt:variant>
      <vt:variant>
        <vt:i4>300</vt:i4>
      </vt:variant>
      <vt:variant>
        <vt:i4>0</vt:i4>
      </vt:variant>
      <vt:variant>
        <vt:i4>5</vt:i4>
      </vt:variant>
      <vt:variant>
        <vt:lpwstr/>
      </vt:variant>
      <vt:variant>
        <vt:lpwstr>_9.2_FIT_Triage</vt:lpwstr>
      </vt:variant>
      <vt:variant>
        <vt:i4>196725</vt:i4>
      </vt:variant>
      <vt:variant>
        <vt:i4>297</vt:i4>
      </vt:variant>
      <vt:variant>
        <vt:i4>0</vt:i4>
      </vt:variant>
      <vt:variant>
        <vt:i4>5</vt:i4>
      </vt:variant>
      <vt:variant>
        <vt:lpwstr/>
      </vt:variant>
      <vt:variant>
        <vt:lpwstr>_2.5_FIT_terminology</vt:lpwstr>
      </vt:variant>
      <vt:variant>
        <vt:i4>4325408</vt:i4>
      </vt:variant>
      <vt:variant>
        <vt:i4>294</vt:i4>
      </vt:variant>
      <vt:variant>
        <vt:i4>0</vt:i4>
      </vt:variant>
      <vt:variant>
        <vt:i4>5</vt:i4>
      </vt:variant>
      <vt:variant>
        <vt:lpwstr/>
      </vt:variant>
      <vt:variant>
        <vt:lpwstr>_5.6_Safety_Netting</vt:lpwstr>
      </vt:variant>
      <vt:variant>
        <vt:i4>852092</vt:i4>
      </vt:variant>
      <vt:variant>
        <vt:i4>291</vt:i4>
      </vt:variant>
      <vt:variant>
        <vt:i4>0</vt:i4>
      </vt:variant>
      <vt:variant>
        <vt:i4>5</vt:i4>
      </vt:variant>
      <vt:variant>
        <vt:lpwstr/>
      </vt:variant>
      <vt:variant>
        <vt:lpwstr>_5.4_FIT_Results</vt:lpwstr>
      </vt:variant>
      <vt:variant>
        <vt:i4>196725</vt:i4>
      </vt:variant>
      <vt:variant>
        <vt:i4>288</vt:i4>
      </vt:variant>
      <vt:variant>
        <vt:i4>0</vt:i4>
      </vt:variant>
      <vt:variant>
        <vt:i4>5</vt:i4>
      </vt:variant>
      <vt:variant>
        <vt:lpwstr/>
      </vt:variant>
      <vt:variant>
        <vt:lpwstr>_2.5_FIT_terminology</vt:lpwstr>
      </vt:variant>
      <vt:variant>
        <vt:i4>2949137</vt:i4>
      </vt:variant>
      <vt:variant>
        <vt:i4>285</vt:i4>
      </vt:variant>
      <vt:variant>
        <vt:i4>0</vt:i4>
      </vt:variant>
      <vt:variant>
        <vt:i4>5</vt:i4>
      </vt:variant>
      <vt:variant>
        <vt:lpwstr/>
      </vt:variant>
      <vt:variant>
        <vt:lpwstr>_PR_bleeding_and</vt:lpwstr>
      </vt:variant>
      <vt:variant>
        <vt:i4>5046332</vt:i4>
      </vt:variant>
      <vt:variant>
        <vt:i4>282</vt:i4>
      </vt:variant>
      <vt:variant>
        <vt:i4>0</vt:i4>
      </vt:variant>
      <vt:variant>
        <vt:i4>5</vt:i4>
      </vt:variant>
      <vt:variant>
        <vt:lpwstr/>
      </vt:variant>
      <vt:variant>
        <vt:lpwstr>_Assessment_and_Pre-Referral</vt:lpwstr>
      </vt:variant>
      <vt:variant>
        <vt:i4>6488075</vt:i4>
      </vt:variant>
      <vt:variant>
        <vt:i4>279</vt:i4>
      </vt:variant>
      <vt:variant>
        <vt:i4>0</vt:i4>
      </vt:variant>
      <vt:variant>
        <vt:i4>5</vt:i4>
      </vt:variant>
      <vt:variant>
        <vt:lpwstr/>
      </vt:variant>
      <vt:variant>
        <vt:lpwstr>_9.2_FIT_Triage</vt:lpwstr>
      </vt:variant>
      <vt:variant>
        <vt:i4>3276872</vt:i4>
      </vt:variant>
      <vt:variant>
        <vt:i4>276</vt:i4>
      </vt:variant>
      <vt:variant>
        <vt:i4>0</vt:i4>
      </vt:variant>
      <vt:variant>
        <vt:i4>5</vt:i4>
      </vt:variant>
      <vt:variant>
        <vt:lpwstr/>
      </vt:variant>
      <vt:variant>
        <vt:lpwstr>_2.2_Clinical_Frailty</vt:lpwstr>
      </vt:variant>
      <vt:variant>
        <vt:i4>1245290</vt:i4>
      </vt:variant>
      <vt:variant>
        <vt:i4>273</vt:i4>
      </vt:variant>
      <vt:variant>
        <vt:i4>0</vt:i4>
      </vt:variant>
      <vt:variant>
        <vt:i4>5</vt:i4>
      </vt:variant>
      <vt:variant>
        <vt:lpwstr/>
      </vt:variant>
      <vt:variant>
        <vt:lpwstr>_2.1_Fitness_for</vt:lpwstr>
      </vt:variant>
      <vt:variant>
        <vt:i4>2031731</vt:i4>
      </vt:variant>
      <vt:variant>
        <vt:i4>270</vt:i4>
      </vt:variant>
      <vt:variant>
        <vt:i4>0</vt:i4>
      </vt:variant>
      <vt:variant>
        <vt:i4>5</vt:i4>
      </vt:variant>
      <vt:variant>
        <vt:lpwstr/>
      </vt:variant>
      <vt:variant>
        <vt:lpwstr>_9.1_Medications_that</vt:lpwstr>
      </vt:variant>
      <vt:variant>
        <vt:i4>4128789</vt:i4>
      </vt:variant>
      <vt:variant>
        <vt:i4>267</vt:i4>
      </vt:variant>
      <vt:variant>
        <vt:i4>0</vt:i4>
      </vt:variant>
      <vt:variant>
        <vt:i4>5</vt:i4>
      </vt:variant>
      <vt:variant>
        <vt:lpwstr/>
      </vt:variant>
      <vt:variant>
        <vt:lpwstr>_11.4_PR_Bleeding</vt:lpwstr>
      </vt:variant>
      <vt:variant>
        <vt:i4>2031674</vt:i4>
      </vt:variant>
      <vt:variant>
        <vt:i4>260</vt:i4>
      </vt:variant>
      <vt:variant>
        <vt:i4>0</vt:i4>
      </vt:variant>
      <vt:variant>
        <vt:i4>5</vt:i4>
      </vt:variant>
      <vt:variant>
        <vt:lpwstr/>
      </vt:variant>
      <vt:variant>
        <vt:lpwstr>_Toc228971720</vt:lpwstr>
      </vt:variant>
      <vt:variant>
        <vt:i4>1835066</vt:i4>
      </vt:variant>
      <vt:variant>
        <vt:i4>254</vt:i4>
      </vt:variant>
      <vt:variant>
        <vt:i4>0</vt:i4>
      </vt:variant>
      <vt:variant>
        <vt:i4>5</vt:i4>
      </vt:variant>
      <vt:variant>
        <vt:lpwstr/>
      </vt:variant>
      <vt:variant>
        <vt:lpwstr>_Toc228971719</vt:lpwstr>
      </vt:variant>
      <vt:variant>
        <vt:i4>1835066</vt:i4>
      </vt:variant>
      <vt:variant>
        <vt:i4>248</vt:i4>
      </vt:variant>
      <vt:variant>
        <vt:i4>0</vt:i4>
      </vt:variant>
      <vt:variant>
        <vt:i4>5</vt:i4>
      </vt:variant>
      <vt:variant>
        <vt:lpwstr/>
      </vt:variant>
      <vt:variant>
        <vt:lpwstr>_Toc228971718</vt:lpwstr>
      </vt:variant>
      <vt:variant>
        <vt:i4>1835066</vt:i4>
      </vt:variant>
      <vt:variant>
        <vt:i4>242</vt:i4>
      </vt:variant>
      <vt:variant>
        <vt:i4>0</vt:i4>
      </vt:variant>
      <vt:variant>
        <vt:i4>5</vt:i4>
      </vt:variant>
      <vt:variant>
        <vt:lpwstr/>
      </vt:variant>
      <vt:variant>
        <vt:lpwstr>_Toc228971717</vt:lpwstr>
      </vt:variant>
      <vt:variant>
        <vt:i4>1835066</vt:i4>
      </vt:variant>
      <vt:variant>
        <vt:i4>236</vt:i4>
      </vt:variant>
      <vt:variant>
        <vt:i4>0</vt:i4>
      </vt:variant>
      <vt:variant>
        <vt:i4>5</vt:i4>
      </vt:variant>
      <vt:variant>
        <vt:lpwstr/>
      </vt:variant>
      <vt:variant>
        <vt:lpwstr>_Toc228971716</vt:lpwstr>
      </vt:variant>
      <vt:variant>
        <vt:i4>1835066</vt:i4>
      </vt:variant>
      <vt:variant>
        <vt:i4>230</vt:i4>
      </vt:variant>
      <vt:variant>
        <vt:i4>0</vt:i4>
      </vt:variant>
      <vt:variant>
        <vt:i4>5</vt:i4>
      </vt:variant>
      <vt:variant>
        <vt:lpwstr/>
      </vt:variant>
      <vt:variant>
        <vt:lpwstr>_Toc228971715</vt:lpwstr>
      </vt:variant>
      <vt:variant>
        <vt:i4>1835066</vt:i4>
      </vt:variant>
      <vt:variant>
        <vt:i4>224</vt:i4>
      </vt:variant>
      <vt:variant>
        <vt:i4>0</vt:i4>
      </vt:variant>
      <vt:variant>
        <vt:i4>5</vt:i4>
      </vt:variant>
      <vt:variant>
        <vt:lpwstr/>
      </vt:variant>
      <vt:variant>
        <vt:lpwstr>_Toc228971714</vt:lpwstr>
      </vt:variant>
      <vt:variant>
        <vt:i4>1835066</vt:i4>
      </vt:variant>
      <vt:variant>
        <vt:i4>218</vt:i4>
      </vt:variant>
      <vt:variant>
        <vt:i4>0</vt:i4>
      </vt:variant>
      <vt:variant>
        <vt:i4>5</vt:i4>
      </vt:variant>
      <vt:variant>
        <vt:lpwstr/>
      </vt:variant>
      <vt:variant>
        <vt:lpwstr>_Toc228971713</vt:lpwstr>
      </vt:variant>
      <vt:variant>
        <vt:i4>1835066</vt:i4>
      </vt:variant>
      <vt:variant>
        <vt:i4>212</vt:i4>
      </vt:variant>
      <vt:variant>
        <vt:i4>0</vt:i4>
      </vt:variant>
      <vt:variant>
        <vt:i4>5</vt:i4>
      </vt:variant>
      <vt:variant>
        <vt:lpwstr/>
      </vt:variant>
      <vt:variant>
        <vt:lpwstr>_Toc228971712</vt:lpwstr>
      </vt:variant>
      <vt:variant>
        <vt:i4>1835066</vt:i4>
      </vt:variant>
      <vt:variant>
        <vt:i4>206</vt:i4>
      </vt:variant>
      <vt:variant>
        <vt:i4>0</vt:i4>
      </vt:variant>
      <vt:variant>
        <vt:i4>5</vt:i4>
      </vt:variant>
      <vt:variant>
        <vt:lpwstr/>
      </vt:variant>
      <vt:variant>
        <vt:lpwstr>_Toc228971711</vt:lpwstr>
      </vt:variant>
      <vt:variant>
        <vt:i4>1835066</vt:i4>
      </vt:variant>
      <vt:variant>
        <vt:i4>200</vt:i4>
      </vt:variant>
      <vt:variant>
        <vt:i4>0</vt:i4>
      </vt:variant>
      <vt:variant>
        <vt:i4>5</vt:i4>
      </vt:variant>
      <vt:variant>
        <vt:lpwstr/>
      </vt:variant>
      <vt:variant>
        <vt:lpwstr>_Toc228971710</vt:lpwstr>
      </vt:variant>
      <vt:variant>
        <vt:i4>1900602</vt:i4>
      </vt:variant>
      <vt:variant>
        <vt:i4>194</vt:i4>
      </vt:variant>
      <vt:variant>
        <vt:i4>0</vt:i4>
      </vt:variant>
      <vt:variant>
        <vt:i4>5</vt:i4>
      </vt:variant>
      <vt:variant>
        <vt:lpwstr/>
      </vt:variant>
      <vt:variant>
        <vt:lpwstr>_Toc228971709</vt:lpwstr>
      </vt:variant>
      <vt:variant>
        <vt:i4>1900602</vt:i4>
      </vt:variant>
      <vt:variant>
        <vt:i4>188</vt:i4>
      </vt:variant>
      <vt:variant>
        <vt:i4>0</vt:i4>
      </vt:variant>
      <vt:variant>
        <vt:i4>5</vt:i4>
      </vt:variant>
      <vt:variant>
        <vt:lpwstr/>
      </vt:variant>
      <vt:variant>
        <vt:lpwstr>_Toc228971708</vt:lpwstr>
      </vt:variant>
      <vt:variant>
        <vt:i4>1900602</vt:i4>
      </vt:variant>
      <vt:variant>
        <vt:i4>182</vt:i4>
      </vt:variant>
      <vt:variant>
        <vt:i4>0</vt:i4>
      </vt:variant>
      <vt:variant>
        <vt:i4>5</vt:i4>
      </vt:variant>
      <vt:variant>
        <vt:lpwstr/>
      </vt:variant>
      <vt:variant>
        <vt:lpwstr>_Toc228971707</vt:lpwstr>
      </vt:variant>
      <vt:variant>
        <vt:i4>1900602</vt:i4>
      </vt:variant>
      <vt:variant>
        <vt:i4>176</vt:i4>
      </vt:variant>
      <vt:variant>
        <vt:i4>0</vt:i4>
      </vt:variant>
      <vt:variant>
        <vt:i4>5</vt:i4>
      </vt:variant>
      <vt:variant>
        <vt:lpwstr/>
      </vt:variant>
      <vt:variant>
        <vt:lpwstr>_Toc228971706</vt:lpwstr>
      </vt:variant>
      <vt:variant>
        <vt:i4>1900602</vt:i4>
      </vt:variant>
      <vt:variant>
        <vt:i4>170</vt:i4>
      </vt:variant>
      <vt:variant>
        <vt:i4>0</vt:i4>
      </vt:variant>
      <vt:variant>
        <vt:i4>5</vt:i4>
      </vt:variant>
      <vt:variant>
        <vt:lpwstr/>
      </vt:variant>
      <vt:variant>
        <vt:lpwstr>_Toc228971705</vt:lpwstr>
      </vt:variant>
      <vt:variant>
        <vt:i4>1900602</vt:i4>
      </vt:variant>
      <vt:variant>
        <vt:i4>164</vt:i4>
      </vt:variant>
      <vt:variant>
        <vt:i4>0</vt:i4>
      </vt:variant>
      <vt:variant>
        <vt:i4>5</vt:i4>
      </vt:variant>
      <vt:variant>
        <vt:lpwstr/>
      </vt:variant>
      <vt:variant>
        <vt:lpwstr>_Toc228971704</vt:lpwstr>
      </vt:variant>
      <vt:variant>
        <vt:i4>1900602</vt:i4>
      </vt:variant>
      <vt:variant>
        <vt:i4>158</vt:i4>
      </vt:variant>
      <vt:variant>
        <vt:i4>0</vt:i4>
      </vt:variant>
      <vt:variant>
        <vt:i4>5</vt:i4>
      </vt:variant>
      <vt:variant>
        <vt:lpwstr/>
      </vt:variant>
      <vt:variant>
        <vt:lpwstr>_Toc228971703</vt:lpwstr>
      </vt:variant>
      <vt:variant>
        <vt:i4>1900602</vt:i4>
      </vt:variant>
      <vt:variant>
        <vt:i4>152</vt:i4>
      </vt:variant>
      <vt:variant>
        <vt:i4>0</vt:i4>
      </vt:variant>
      <vt:variant>
        <vt:i4>5</vt:i4>
      </vt:variant>
      <vt:variant>
        <vt:lpwstr/>
      </vt:variant>
      <vt:variant>
        <vt:lpwstr>_Toc228971702</vt:lpwstr>
      </vt:variant>
      <vt:variant>
        <vt:i4>1900602</vt:i4>
      </vt:variant>
      <vt:variant>
        <vt:i4>146</vt:i4>
      </vt:variant>
      <vt:variant>
        <vt:i4>0</vt:i4>
      </vt:variant>
      <vt:variant>
        <vt:i4>5</vt:i4>
      </vt:variant>
      <vt:variant>
        <vt:lpwstr/>
      </vt:variant>
      <vt:variant>
        <vt:lpwstr>_Toc228971701</vt:lpwstr>
      </vt:variant>
      <vt:variant>
        <vt:i4>1900602</vt:i4>
      </vt:variant>
      <vt:variant>
        <vt:i4>140</vt:i4>
      </vt:variant>
      <vt:variant>
        <vt:i4>0</vt:i4>
      </vt:variant>
      <vt:variant>
        <vt:i4>5</vt:i4>
      </vt:variant>
      <vt:variant>
        <vt:lpwstr/>
      </vt:variant>
      <vt:variant>
        <vt:lpwstr>_Toc228971700</vt:lpwstr>
      </vt:variant>
      <vt:variant>
        <vt:i4>1310779</vt:i4>
      </vt:variant>
      <vt:variant>
        <vt:i4>134</vt:i4>
      </vt:variant>
      <vt:variant>
        <vt:i4>0</vt:i4>
      </vt:variant>
      <vt:variant>
        <vt:i4>5</vt:i4>
      </vt:variant>
      <vt:variant>
        <vt:lpwstr/>
      </vt:variant>
      <vt:variant>
        <vt:lpwstr>_Toc228971699</vt:lpwstr>
      </vt:variant>
      <vt:variant>
        <vt:i4>1310779</vt:i4>
      </vt:variant>
      <vt:variant>
        <vt:i4>128</vt:i4>
      </vt:variant>
      <vt:variant>
        <vt:i4>0</vt:i4>
      </vt:variant>
      <vt:variant>
        <vt:i4>5</vt:i4>
      </vt:variant>
      <vt:variant>
        <vt:lpwstr/>
      </vt:variant>
      <vt:variant>
        <vt:lpwstr>_Toc228971698</vt:lpwstr>
      </vt:variant>
      <vt:variant>
        <vt:i4>1310779</vt:i4>
      </vt:variant>
      <vt:variant>
        <vt:i4>122</vt:i4>
      </vt:variant>
      <vt:variant>
        <vt:i4>0</vt:i4>
      </vt:variant>
      <vt:variant>
        <vt:i4>5</vt:i4>
      </vt:variant>
      <vt:variant>
        <vt:lpwstr/>
      </vt:variant>
      <vt:variant>
        <vt:lpwstr>_Toc228971697</vt:lpwstr>
      </vt:variant>
      <vt:variant>
        <vt:i4>1310779</vt:i4>
      </vt:variant>
      <vt:variant>
        <vt:i4>116</vt:i4>
      </vt:variant>
      <vt:variant>
        <vt:i4>0</vt:i4>
      </vt:variant>
      <vt:variant>
        <vt:i4>5</vt:i4>
      </vt:variant>
      <vt:variant>
        <vt:lpwstr/>
      </vt:variant>
      <vt:variant>
        <vt:lpwstr>_Toc228971696</vt:lpwstr>
      </vt:variant>
      <vt:variant>
        <vt:i4>1310779</vt:i4>
      </vt:variant>
      <vt:variant>
        <vt:i4>110</vt:i4>
      </vt:variant>
      <vt:variant>
        <vt:i4>0</vt:i4>
      </vt:variant>
      <vt:variant>
        <vt:i4>5</vt:i4>
      </vt:variant>
      <vt:variant>
        <vt:lpwstr/>
      </vt:variant>
      <vt:variant>
        <vt:lpwstr>_Toc228971695</vt:lpwstr>
      </vt:variant>
      <vt:variant>
        <vt:i4>1310779</vt:i4>
      </vt:variant>
      <vt:variant>
        <vt:i4>104</vt:i4>
      </vt:variant>
      <vt:variant>
        <vt:i4>0</vt:i4>
      </vt:variant>
      <vt:variant>
        <vt:i4>5</vt:i4>
      </vt:variant>
      <vt:variant>
        <vt:lpwstr/>
      </vt:variant>
      <vt:variant>
        <vt:lpwstr>_Toc228971694</vt:lpwstr>
      </vt:variant>
      <vt:variant>
        <vt:i4>1310779</vt:i4>
      </vt:variant>
      <vt:variant>
        <vt:i4>98</vt:i4>
      </vt:variant>
      <vt:variant>
        <vt:i4>0</vt:i4>
      </vt:variant>
      <vt:variant>
        <vt:i4>5</vt:i4>
      </vt:variant>
      <vt:variant>
        <vt:lpwstr/>
      </vt:variant>
      <vt:variant>
        <vt:lpwstr>_Toc228971693</vt:lpwstr>
      </vt:variant>
      <vt:variant>
        <vt:i4>1310779</vt:i4>
      </vt:variant>
      <vt:variant>
        <vt:i4>92</vt:i4>
      </vt:variant>
      <vt:variant>
        <vt:i4>0</vt:i4>
      </vt:variant>
      <vt:variant>
        <vt:i4>5</vt:i4>
      </vt:variant>
      <vt:variant>
        <vt:lpwstr/>
      </vt:variant>
      <vt:variant>
        <vt:lpwstr>_Toc228971692</vt:lpwstr>
      </vt:variant>
      <vt:variant>
        <vt:i4>1310779</vt:i4>
      </vt:variant>
      <vt:variant>
        <vt:i4>86</vt:i4>
      </vt:variant>
      <vt:variant>
        <vt:i4>0</vt:i4>
      </vt:variant>
      <vt:variant>
        <vt:i4>5</vt:i4>
      </vt:variant>
      <vt:variant>
        <vt:lpwstr/>
      </vt:variant>
      <vt:variant>
        <vt:lpwstr>_Toc228971691</vt:lpwstr>
      </vt:variant>
      <vt:variant>
        <vt:i4>1310779</vt:i4>
      </vt:variant>
      <vt:variant>
        <vt:i4>80</vt:i4>
      </vt:variant>
      <vt:variant>
        <vt:i4>0</vt:i4>
      </vt:variant>
      <vt:variant>
        <vt:i4>5</vt:i4>
      </vt:variant>
      <vt:variant>
        <vt:lpwstr/>
      </vt:variant>
      <vt:variant>
        <vt:lpwstr>_Toc228971690</vt:lpwstr>
      </vt:variant>
      <vt:variant>
        <vt:i4>1376315</vt:i4>
      </vt:variant>
      <vt:variant>
        <vt:i4>74</vt:i4>
      </vt:variant>
      <vt:variant>
        <vt:i4>0</vt:i4>
      </vt:variant>
      <vt:variant>
        <vt:i4>5</vt:i4>
      </vt:variant>
      <vt:variant>
        <vt:lpwstr/>
      </vt:variant>
      <vt:variant>
        <vt:lpwstr>_Toc228971689</vt:lpwstr>
      </vt:variant>
      <vt:variant>
        <vt:i4>1376315</vt:i4>
      </vt:variant>
      <vt:variant>
        <vt:i4>68</vt:i4>
      </vt:variant>
      <vt:variant>
        <vt:i4>0</vt:i4>
      </vt:variant>
      <vt:variant>
        <vt:i4>5</vt:i4>
      </vt:variant>
      <vt:variant>
        <vt:lpwstr/>
      </vt:variant>
      <vt:variant>
        <vt:lpwstr>_Toc228971688</vt:lpwstr>
      </vt:variant>
      <vt:variant>
        <vt:i4>1376315</vt:i4>
      </vt:variant>
      <vt:variant>
        <vt:i4>62</vt:i4>
      </vt:variant>
      <vt:variant>
        <vt:i4>0</vt:i4>
      </vt:variant>
      <vt:variant>
        <vt:i4>5</vt:i4>
      </vt:variant>
      <vt:variant>
        <vt:lpwstr/>
      </vt:variant>
      <vt:variant>
        <vt:lpwstr>_Toc228971687</vt:lpwstr>
      </vt:variant>
      <vt:variant>
        <vt:i4>1376315</vt:i4>
      </vt:variant>
      <vt:variant>
        <vt:i4>56</vt:i4>
      </vt:variant>
      <vt:variant>
        <vt:i4>0</vt:i4>
      </vt:variant>
      <vt:variant>
        <vt:i4>5</vt:i4>
      </vt:variant>
      <vt:variant>
        <vt:lpwstr/>
      </vt:variant>
      <vt:variant>
        <vt:lpwstr>_Toc228971686</vt:lpwstr>
      </vt:variant>
      <vt:variant>
        <vt:i4>1376315</vt:i4>
      </vt:variant>
      <vt:variant>
        <vt:i4>50</vt:i4>
      </vt:variant>
      <vt:variant>
        <vt:i4>0</vt:i4>
      </vt:variant>
      <vt:variant>
        <vt:i4>5</vt:i4>
      </vt:variant>
      <vt:variant>
        <vt:lpwstr/>
      </vt:variant>
      <vt:variant>
        <vt:lpwstr>_Toc228971685</vt:lpwstr>
      </vt:variant>
      <vt:variant>
        <vt:i4>1376315</vt:i4>
      </vt:variant>
      <vt:variant>
        <vt:i4>44</vt:i4>
      </vt:variant>
      <vt:variant>
        <vt:i4>0</vt:i4>
      </vt:variant>
      <vt:variant>
        <vt:i4>5</vt:i4>
      </vt:variant>
      <vt:variant>
        <vt:lpwstr/>
      </vt:variant>
      <vt:variant>
        <vt:lpwstr>_Toc228971684</vt:lpwstr>
      </vt:variant>
      <vt:variant>
        <vt:i4>1376315</vt:i4>
      </vt:variant>
      <vt:variant>
        <vt:i4>38</vt:i4>
      </vt:variant>
      <vt:variant>
        <vt:i4>0</vt:i4>
      </vt:variant>
      <vt:variant>
        <vt:i4>5</vt:i4>
      </vt:variant>
      <vt:variant>
        <vt:lpwstr/>
      </vt:variant>
      <vt:variant>
        <vt:lpwstr>_Toc228971683</vt:lpwstr>
      </vt:variant>
      <vt:variant>
        <vt:i4>1376315</vt:i4>
      </vt:variant>
      <vt:variant>
        <vt:i4>32</vt:i4>
      </vt:variant>
      <vt:variant>
        <vt:i4>0</vt:i4>
      </vt:variant>
      <vt:variant>
        <vt:i4>5</vt:i4>
      </vt:variant>
      <vt:variant>
        <vt:lpwstr/>
      </vt:variant>
      <vt:variant>
        <vt:lpwstr>_Toc228971682</vt:lpwstr>
      </vt:variant>
      <vt:variant>
        <vt:i4>1376315</vt:i4>
      </vt:variant>
      <vt:variant>
        <vt:i4>26</vt:i4>
      </vt:variant>
      <vt:variant>
        <vt:i4>0</vt:i4>
      </vt:variant>
      <vt:variant>
        <vt:i4>5</vt:i4>
      </vt:variant>
      <vt:variant>
        <vt:lpwstr/>
      </vt:variant>
      <vt:variant>
        <vt:lpwstr>_Toc228971681</vt:lpwstr>
      </vt:variant>
      <vt:variant>
        <vt:i4>1376315</vt:i4>
      </vt:variant>
      <vt:variant>
        <vt:i4>20</vt:i4>
      </vt:variant>
      <vt:variant>
        <vt:i4>0</vt:i4>
      </vt:variant>
      <vt:variant>
        <vt:i4>5</vt:i4>
      </vt:variant>
      <vt:variant>
        <vt:lpwstr/>
      </vt:variant>
      <vt:variant>
        <vt:lpwstr>_Toc228971680</vt:lpwstr>
      </vt:variant>
      <vt:variant>
        <vt:i4>1703995</vt:i4>
      </vt:variant>
      <vt:variant>
        <vt:i4>14</vt:i4>
      </vt:variant>
      <vt:variant>
        <vt:i4>0</vt:i4>
      </vt:variant>
      <vt:variant>
        <vt:i4>5</vt:i4>
      </vt:variant>
      <vt:variant>
        <vt:lpwstr/>
      </vt:variant>
      <vt:variant>
        <vt:lpwstr>_Toc228971679</vt:lpwstr>
      </vt:variant>
      <vt:variant>
        <vt:i4>1703995</vt:i4>
      </vt:variant>
      <vt:variant>
        <vt:i4>8</vt:i4>
      </vt:variant>
      <vt:variant>
        <vt:i4>0</vt:i4>
      </vt:variant>
      <vt:variant>
        <vt:i4>5</vt:i4>
      </vt:variant>
      <vt:variant>
        <vt:lpwstr/>
      </vt:variant>
      <vt:variant>
        <vt:lpwstr>_Toc228971678</vt:lpwstr>
      </vt:variant>
      <vt:variant>
        <vt:i4>1703995</vt:i4>
      </vt:variant>
      <vt:variant>
        <vt:i4>2</vt:i4>
      </vt:variant>
      <vt:variant>
        <vt:i4>0</vt:i4>
      </vt:variant>
      <vt:variant>
        <vt:i4>5</vt:i4>
      </vt:variant>
      <vt:variant>
        <vt:lpwstr/>
      </vt:variant>
      <vt:variant>
        <vt:lpwstr>_Toc228971677</vt:lpwstr>
      </vt:variant>
      <vt:variant>
        <vt:i4>5767192</vt:i4>
      </vt:variant>
      <vt:variant>
        <vt:i4>0</vt:i4>
      </vt:variant>
      <vt:variant>
        <vt:i4>0</vt:i4>
      </vt:variant>
      <vt:variant>
        <vt:i4>5</vt:i4>
      </vt:variant>
      <vt:variant>
        <vt:lpwstr>https://neqip.org.nz/assets/EGGNZ-Resources/Standards-for-Individuals-Performing-National-Bowel-Screening-Colonoscopy-in-New-Zealand-2021.pdf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Wigmore</dc:creator>
  <cp:keywords/>
  <dc:description/>
  <cp:lastModifiedBy>Emma Wigmore</cp:lastModifiedBy>
  <cp:revision>119</cp:revision>
  <cp:lastPrinted>2026-05-08T04:16:00Z</cp:lastPrinted>
  <dcterms:created xsi:type="dcterms:W3CDTF">2026-05-07T23:36:00Z</dcterms:created>
  <dcterms:modified xsi:type="dcterms:W3CDTF">2026-05-08T04:23:00Z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0x010100D5C1E13D20A8554992C24F7EE470E023002ACC7AAFF0427D4583B2654E23CF5116</vt:lpwstr>
  </property>
  <property fmtid="{D5CDD505-2E9C-101B-9397-08002B2CF9AE}" pid="3" name="BusinessFunction">
    <vt:lpwstr>4;#Quality Improvement|b1e387ae-ca3f-4dc6-8ae4-40ffa6290cd1</vt:lpwstr>
  </property>
  <property fmtid="{D5CDD505-2E9C-101B-9397-08002B2CF9AE}" pid="4" name="HNZStatus">
    <vt:lpwstr>3;#Draft|4dbd6f0d-7021-43d2-a391-03666245495e</vt:lpwstr>
  </property>
  <property fmtid="{D5CDD505-2E9C-101B-9397-08002B2CF9AE}" pid="5" name="_dlc_DocIdItemGuid">
    <vt:lpwstr>6c229424-413e-4c75-b4a9-b6a45c62529e</vt:lpwstr>
  </property>
  <property fmtid="{D5CDD505-2E9C-101B-9397-08002B2CF9AE}" pid="6" name="MediaServiceImageTags">
    <vt:lpwstr/>
  </property>
  <property fmtid="{D5CDD505-2E9C-101B-9397-08002B2CF9AE}" pid="7" name="HNZLocalArea">
    <vt:lpwstr/>
  </property>
  <property fmtid="{D5CDD505-2E9C-101B-9397-08002B2CF9AE}" pid="8" name="HNZRegion">
    <vt:lpwstr/>
  </property>
  <property fmtid="{D5CDD505-2E9C-101B-9397-08002B2CF9AE}" pid="9" name="HNZTopic">
    <vt:lpwstr/>
  </property>
</Properties>
</file>