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43BC" w14:textId="77777777" w:rsidR="00845E49" w:rsidRPr="00F75A8F" w:rsidRDefault="00845E49" w:rsidP="00845E49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75A8F">
        <w:rPr>
          <w:rFonts w:ascii="Times New Roman" w:eastAsia="Times New Roman" w:hAnsi="Times New Roman" w:cs="Times New Roman"/>
          <w:lang w:eastAsia="en-GB"/>
        </w:rPr>
        <w:instrText xml:space="preserve"> INCLUDEPICTURE "/var/folders/x5/ksnccnm11797f6fvlnrxcdfm0000gr/T/com.microsoft.Word/WebArchiveCopyPasteTempFiles/page1image33030560" \* MERGEFORMATINET </w:instrText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75A8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63396B2" wp14:editId="0428DCB8">
            <wp:extent cx="5109210" cy="948690"/>
            <wp:effectExtent l="0" t="0" r="0" b="3810"/>
            <wp:docPr id="12" name="Picture 12" descr="page1image3303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33030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1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A2838EB" w14:textId="77777777" w:rsidR="00AD1869" w:rsidRDefault="00AD186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</w:p>
    <w:p w14:paraId="0A666DA0" w14:textId="47D38F2B" w:rsidR="00845E49" w:rsidRPr="00F75A8F" w:rsidRDefault="00845E49" w:rsidP="00845E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Dear Prospective Golf Day Participant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s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20C168E3" w14:textId="44D2761E" w:rsidR="00845E49" w:rsidRDefault="00845E49" w:rsidP="0020391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We are looking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for teams to play in our annual Columba College Golf Tournament, and hope that you and your colleagues/friends will be keen to be involved in a fantastic day.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Following the success of our golf tournament in 2020, we have confirmed a date with the St. Clair Golf Club for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Friday </w:t>
      </w:r>
      <w:r w:rsidR="00203911"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lang w:eastAsia="en-GB"/>
        </w:rPr>
        <w:t>16</w:t>
      </w:r>
      <w:r w:rsidRPr="00845E49"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lang w:eastAsia="en-GB"/>
        </w:rPr>
        <w:t xml:space="preserve"> </w:t>
      </w:r>
      <w:r w:rsidR="00203911"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lang w:eastAsia="en-GB"/>
        </w:rPr>
        <w:t>September</w:t>
      </w:r>
      <w:r w:rsidRPr="008F6866"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lang w:eastAsia="en-GB"/>
        </w:rPr>
        <w:t>, 202</w:t>
      </w:r>
      <w:r>
        <w:rPr>
          <w:rFonts w:ascii="Calibri" w:eastAsia="Times New Roman" w:hAnsi="Calibri" w:cs="Calibri"/>
          <w:b/>
          <w:bCs/>
          <w:color w:val="3F3F3F"/>
          <w:sz w:val="22"/>
          <w:szCs w:val="22"/>
          <w:u w:val="single"/>
          <w:lang w:eastAsia="en-GB"/>
        </w:rPr>
        <w:t>2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.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 </w:t>
      </w:r>
      <w:proofErr w:type="spellStart"/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ambrose</w:t>
      </w:r>
      <w:proofErr w:type="spellEnd"/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golfing format will be followed, with registrations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beginning at 10</w:t>
      </w:r>
      <w:r w:rsidR="005D5E3B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.00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am on the day and a scheduled tee off time of 1</w:t>
      </w:r>
      <w:r w:rsidR="005D5E3B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0.30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am.</w:t>
      </w:r>
    </w:p>
    <w:p w14:paraId="0396844E" w14:textId="6659DB1D" w:rsidR="00845E49" w:rsidRPr="00F75A8F" w:rsidRDefault="00845E49" w:rsidP="00845E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The </w:t>
      </w:r>
      <w:r w:rsidR="00537E3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Golf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Tournament is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 major fundraiser for the year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, and money raised from this day enables the Sports Council to provide sporting opportunities for every student at Columba College. Whether it be competitive or social, an 8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5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% participation rate in sport at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our school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means many students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across a large number of sports will benefit directly and indirectly from the proceeds of this event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. Our aim is to ensure we continue to recognise </w:t>
      </w:r>
      <w:r w:rsidRPr="00F75A8F">
        <w:rPr>
          <w:rFonts w:ascii="Calibri" w:eastAsia="Times New Roman" w:hAnsi="Calibri" w:cs="Calibri"/>
          <w:b/>
          <w:bCs/>
          <w:color w:val="3F3F3F"/>
          <w:sz w:val="22"/>
          <w:szCs w:val="22"/>
          <w:lang w:eastAsia="en-GB"/>
        </w:rPr>
        <w:t xml:space="preserve">all </w:t>
      </w:r>
      <w:r w:rsidRPr="008F6866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sports</w:t>
      </w:r>
      <w:r w:rsidRPr="00F75A8F">
        <w:rPr>
          <w:rFonts w:ascii="Calibri" w:eastAsia="Times New Roman" w:hAnsi="Calibri" w:cs="Calibri"/>
          <w:b/>
          <w:bCs/>
          <w:color w:val="3F3F3F"/>
          <w:sz w:val="22"/>
          <w:szCs w:val="22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across every level at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the 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school and provide assurance that </w:t>
      </w:r>
      <w:r w:rsidRPr="008F6866">
        <w:rPr>
          <w:rFonts w:ascii="Calibri" w:eastAsia="Times New Roman" w:hAnsi="Calibri" w:cs="Calibri"/>
          <w:b/>
          <w:bCs/>
          <w:color w:val="3F3F3F"/>
          <w:sz w:val="22"/>
          <w:szCs w:val="22"/>
          <w:lang w:eastAsia="en-GB"/>
        </w:rPr>
        <w:t>all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students have access to the appropriate uniforms, equipment and resources needed to play the sport they love. </w:t>
      </w:r>
    </w:p>
    <w:p w14:paraId="405E51E5" w14:textId="77777777" w:rsidR="00845E49" w:rsidRPr="00F75A8F" w:rsidRDefault="00845E49" w:rsidP="00845E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We are in the process of securing hole sponsorship,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collecting 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 exciting range of prizes for our winners, and organising a number of fun challenges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on the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course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for the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day.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Some of our challenges include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‘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beat-the-pro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’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, longest drive, closest to the pin and a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n amazing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hole in one reward! </w:t>
      </w:r>
    </w:p>
    <w:p w14:paraId="7D788273" w14:textId="77777777" w:rsidR="00845E49" w:rsidRDefault="00845E49" w:rsidP="00845E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We would love to see you and your team at our annual Golf Tournament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.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By entering a team of 4 players for $400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(+ GST)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, you will receive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: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133161D4" w14:textId="77777777" w:rsidR="00845E49" w:rsidRPr="00F75A8F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Entry and green fees</w:t>
      </w:r>
    </w:p>
    <w:p w14:paraId="6882B2CB" w14:textId="77777777" w:rsidR="00845E49" w:rsidRPr="008F4168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All day BBQ provided by two hospitality tents stationed on the course</w:t>
      </w:r>
    </w:p>
    <w:p w14:paraId="7911F919" w14:textId="77777777" w:rsidR="00845E49" w:rsidRPr="008F4168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‘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Hospitality Drinks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’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courtesy of Refreshment Carts</w:t>
      </w:r>
    </w:p>
    <w:p w14:paraId="418E2EBD" w14:textId="2BA62F24" w:rsidR="00845E49" w:rsidRPr="008F4168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 Meal in the St. Clair Clubrooms at the conclusion of </w:t>
      </w:r>
      <w:r w:rsidR="009C04F4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play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06A3EFD7" w14:textId="77777777" w:rsidR="00845E49" w:rsidRPr="008F4168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Incredible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hole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one prize</w:t>
      </w:r>
    </w:p>
    <w:p w14:paraId="5A34C327" w14:textId="77777777" w:rsidR="00845E49" w:rsidRPr="007E4B8C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Opportunity to take part in various on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course fundraising activities </w:t>
      </w:r>
    </w:p>
    <w:p w14:paraId="352F83EA" w14:textId="77777777" w:rsidR="00845E49" w:rsidRPr="007E4B8C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Lots of raffle opportunities throughout the day and afterwards in the clubhouse</w:t>
      </w:r>
    </w:p>
    <w:p w14:paraId="7AE46C30" w14:textId="77777777" w:rsidR="00845E49" w:rsidRPr="008F4168" w:rsidRDefault="00845E49" w:rsidP="00845E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An amazing assortment of auction items to bid for on the night</w:t>
      </w:r>
    </w:p>
    <w:p w14:paraId="281778E1" w14:textId="77777777" w:rsidR="00845E49" w:rsidRDefault="00845E49" w:rsidP="00845E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We are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also seeking hole sponsors for all 18 holes ($400 + GST). You can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opt for a combo deal whereby you receive team entry </w:t>
      </w:r>
      <w:r w:rsidRPr="008F6866">
        <w:rPr>
          <w:rFonts w:ascii="Calibri" w:eastAsia="Times New Roman" w:hAnsi="Calibri" w:cs="Calibri"/>
          <w:i/>
          <w:iCs/>
          <w:color w:val="3F3F3F"/>
          <w:sz w:val="22"/>
          <w:szCs w:val="22"/>
          <w:lang w:eastAsia="en-GB"/>
        </w:rPr>
        <w:t>and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hole sponsorship 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for a special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rate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of $600 + GST. In return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for sponsoring a hole, you are provided with an excellent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opportunity to advertise your business through:</w:t>
      </w: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27852AEE" w14:textId="4E44FE10" w:rsidR="00845E49" w:rsidRPr="007F5B00" w:rsidRDefault="00845E49" w:rsidP="00845E4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Signage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rights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at your designated hole </w:t>
      </w:r>
    </w:p>
    <w:p w14:paraId="3ACCA21C" w14:textId="77777777" w:rsidR="00845E49" w:rsidRPr="007E4B8C" w:rsidRDefault="00845E49" w:rsidP="00845E4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Acknowledgement of your support at the event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and your contribution to the overall sporting </w:t>
      </w:r>
    </w:p>
    <w:p w14:paraId="5773E81C" w14:textId="77777777" w:rsidR="00845E49" w:rsidRPr="008F6866" w:rsidRDefault="00845E49" w:rsidP="00845E49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programme and opportunities for Columba College students</w:t>
      </w:r>
    </w:p>
    <w:p w14:paraId="149C4F25" w14:textId="77777777" w:rsidR="00845E49" w:rsidRDefault="00845E4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lastRenderedPageBreak/>
        <w:t>For entr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y information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and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any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queries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,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please contact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:</w:t>
      </w:r>
    </w:p>
    <w:p w14:paraId="4B94F12B" w14:textId="65EDB930" w:rsidR="00845E49" w:rsidRDefault="00AD1869" w:rsidP="00845E49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Dayna Turnbull</w:t>
      </w:r>
      <w:r w:rsidR="00845E4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(Director of Sport): </w:t>
      </w:r>
      <w:r w:rsidR="00845E4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</w:p>
    <w:p w14:paraId="2BF4D756" w14:textId="0BE39330" w:rsidR="00845E49" w:rsidRDefault="00845E49" w:rsidP="00845E49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Emai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l: 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  <w:t>dturnbull@columbacollege.school.nz</w:t>
      </w:r>
    </w:p>
    <w:p w14:paraId="6AF5DA7A" w14:textId="0C909512" w:rsidR="00845E49" w:rsidRDefault="00845E49" w:rsidP="00845E49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Phone: 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02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7 3447904</w:t>
      </w:r>
    </w:p>
    <w:p w14:paraId="74CB6B29" w14:textId="77777777" w:rsidR="00845E49" w:rsidRDefault="00845E49" w:rsidP="00845E49">
      <w:pPr>
        <w:shd w:val="clear" w:color="auto" w:fill="FFFFFF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</w:p>
    <w:p w14:paraId="3ADAF304" w14:textId="77777777" w:rsidR="00845E49" w:rsidRDefault="00845E49" w:rsidP="00845E49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Gretchen Beardmore (Sports Administrator):</w:t>
      </w:r>
    </w:p>
    <w:p w14:paraId="7CA9A250" w14:textId="590A2427" w:rsidR="00845E49" w:rsidRDefault="00845E49" w:rsidP="00845E49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Email: 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  <w:hyperlink r:id="rId6" w:history="1">
        <w:r w:rsidR="00AD1869" w:rsidRPr="00DB7718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gbeardmore@columbacollege.school.nz</w:t>
        </w:r>
      </w:hyperlink>
    </w:p>
    <w:p w14:paraId="12C4CA4E" w14:textId="73E8A66F" w:rsidR="00845E49" w:rsidRPr="007F5B00" w:rsidRDefault="00845E49" w:rsidP="00845E49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Phone: 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021 2594846</w:t>
      </w:r>
    </w:p>
    <w:p w14:paraId="2291D3E6" w14:textId="6EAFF0A7" w:rsidR="00845E49" w:rsidRDefault="00845E4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ayments </w:t>
      </w:r>
      <w:r w:rsidR="00AD1869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can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be deposited into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Columba College’s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Westpac account </w:t>
      </w:r>
      <w:r w:rsidRPr="007F5B00">
        <w:rPr>
          <w:rFonts w:ascii="ArialMT" w:eastAsia="Times New Roman" w:hAnsi="ArialMT" w:cs="Times New Roman"/>
          <w:color w:val="212121"/>
          <w:sz w:val="20"/>
          <w:szCs w:val="20"/>
          <w:lang w:eastAsia="en-GB"/>
        </w:rPr>
        <w:t xml:space="preserve">03-0903-0607954-00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with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the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reference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s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  <w:r w:rsidRPr="008F6866">
        <w:rPr>
          <w:rFonts w:ascii="Calibri" w:eastAsia="Times New Roman" w:hAnsi="Calibri" w:cs="Calibri"/>
          <w:b/>
          <w:bCs/>
          <w:color w:val="3F3F3F"/>
          <w:sz w:val="22"/>
          <w:szCs w:val="22"/>
          <w:lang w:eastAsia="en-GB"/>
        </w:rPr>
        <w:t>Golf Tournament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and the </w:t>
      </w:r>
      <w:r w:rsidRPr="008F6866">
        <w:rPr>
          <w:rFonts w:ascii="Calibri" w:eastAsia="Times New Roman" w:hAnsi="Calibri" w:cs="Calibri"/>
          <w:b/>
          <w:bCs/>
          <w:color w:val="3F3F3F"/>
          <w:sz w:val="22"/>
          <w:szCs w:val="22"/>
          <w:lang w:eastAsia="en-GB"/>
        </w:rPr>
        <w:t>name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of the contributor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,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please.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It’s shaping up to be a great day and we would love for you to be involved in this important fundraiser event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. </w:t>
      </w:r>
    </w:p>
    <w:p w14:paraId="6835B553" w14:textId="55FD4314" w:rsidR="00203911" w:rsidRPr="005D5E3B" w:rsidRDefault="00845E4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We look forward to hearing from you soon!</w:t>
      </w:r>
      <w:r w:rsidR="005D5E3B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br/>
      </w:r>
    </w:p>
    <w:p w14:paraId="737247E2" w14:textId="7D0F7B61" w:rsidR="00203911" w:rsidRDefault="00845E4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sz w:val="22"/>
          <w:szCs w:val="22"/>
          <w:lang w:eastAsia="en-GB"/>
        </w:rPr>
      </w:pPr>
      <w:r w:rsidRPr="00F75A8F">
        <w:rPr>
          <w:rFonts w:ascii="Calibri" w:eastAsia="Times New Roman" w:hAnsi="Calibri" w:cs="Calibri"/>
          <w:color w:val="0C0C0C"/>
          <w:sz w:val="22"/>
          <w:szCs w:val="22"/>
          <w:lang w:eastAsia="en-GB"/>
        </w:rPr>
        <w:t>Kind Regards,</w:t>
      </w:r>
    </w:p>
    <w:p w14:paraId="1C0B7EC9" w14:textId="1479E4D8" w:rsidR="00845E49" w:rsidRDefault="00845E49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sz w:val="22"/>
          <w:szCs w:val="22"/>
          <w:lang w:eastAsia="en-GB"/>
        </w:rPr>
      </w:pPr>
      <w:r w:rsidRPr="00F75A8F">
        <w:rPr>
          <w:rFonts w:ascii="Calibri" w:eastAsia="Times New Roman" w:hAnsi="Calibri" w:cs="Calibri"/>
          <w:color w:val="0C0C0C"/>
          <w:sz w:val="22"/>
          <w:szCs w:val="22"/>
          <w:lang w:eastAsia="en-GB"/>
        </w:rPr>
        <w:t xml:space="preserve">Columba College Sports Council </w:t>
      </w:r>
    </w:p>
    <w:p w14:paraId="234CFFCC" w14:textId="41329F44" w:rsidR="00AD1869" w:rsidRPr="00F75A8F" w:rsidRDefault="002569FE" w:rsidP="00845E49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E2A53" wp14:editId="55DA2F6A">
            <wp:simplePos x="0" y="0"/>
            <wp:positionH relativeFrom="column">
              <wp:posOffset>3515360</wp:posOffset>
            </wp:positionH>
            <wp:positionV relativeFrom="paragraph">
              <wp:posOffset>347980</wp:posOffset>
            </wp:positionV>
            <wp:extent cx="2082165" cy="721360"/>
            <wp:effectExtent l="0" t="0" r="635" b="2540"/>
            <wp:wrapThrough wrapText="bothSides">
              <wp:wrapPolygon edited="0">
                <wp:start x="0" y="0"/>
                <wp:lineTo x="0" y="21296"/>
                <wp:lineTo x="21475" y="21296"/>
                <wp:lineTo x="21475" y="0"/>
                <wp:lineTo x="0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32DFF" w14:textId="737E26D5" w:rsidR="0052475D" w:rsidRPr="002569FE" w:rsidRDefault="002569FE" w:rsidP="002569FE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75A8F">
        <w:rPr>
          <w:rFonts w:ascii="Times New Roman" w:eastAsia="Times New Roman" w:hAnsi="Times New Roman" w:cs="Times New Roman"/>
          <w:lang w:eastAsia="en-GB"/>
        </w:rPr>
        <w:instrText xml:space="preserve"> INCLUDEPICTURE "/var/folders/x5/ksnccnm11797f6fvlnrxcdfm0000gr/T/com.microsoft.Word/WebArchiveCopyPasteTempFiles/page1image33030560" \* MERGEFORMATINET </w:instrText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75A8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9A4A892" wp14:editId="4CE3D828">
            <wp:extent cx="3233614" cy="718820"/>
            <wp:effectExtent l="0" t="0" r="5080" b="5080"/>
            <wp:docPr id="13" name="Picture 13" descr="page1image3303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33030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41" cy="74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52475D" w:rsidRPr="002569FE" w:rsidSect="00B004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13EE"/>
    <w:multiLevelType w:val="hybridMultilevel"/>
    <w:tmpl w:val="B720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E14D69"/>
    <w:multiLevelType w:val="hybridMultilevel"/>
    <w:tmpl w:val="37D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C960CB"/>
    <w:multiLevelType w:val="hybridMultilevel"/>
    <w:tmpl w:val="39E6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9"/>
    <w:rsid w:val="00021FB8"/>
    <w:rsid w:val="000B301A"/>
    <w:rsid w:val="00203911"/>
    <w:rsid w:val="002569FE"/>
    <w:rsid w:val="0052475D"/>
    <w:rsid w:val="00537E30"/>
    <w:rsid w:val="005D5E3B"/>
    <w:rsid w:val="00845E49"/>
    <w:rsid w:val="009C04F4"/>
    <w:rsid w:val="009E5EDB"/>
    <w:rsid w:val="00AD1869"/>
    <w:rsid w:val="00B00444"/>
    <w:rsid w:val="00B5351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D32C"/>
  <w15:chartTrackingRefBased/>
  <w15:docId w15:val="{17F15B75-48C3-E141-9324-4BDC263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E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8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eardmore@columbacollege.school.n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Dayna Turnbull</cp:lastModifiedBy>
  <cp:revision>2</cp:revision>
  <cp:lastPrinted>2022-02-03T00:13:00Z</cp:lastPrinted>
  <dcterms:created xsi:type="dcterms:W3CDTF">2022-05-26T02:29:00Z</dcterms:created>
  <dcterms:modified xsi:type="dcterms:W3CDTF">2022-05-26T02:29:00Z</dcterms:modified>
</cp:coreProperties>
</file>